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656A08" w14:textId="77777777" w:rsidR="00EF6DA4" w:rsidRDefault="00EF6DA4" w:rsidP="00EF6DA4">
      <w:pPr>
        <w:jc w:val="center"/>
        <w:rPr>
          <w:rFonts w:ascii="Calibri" w:hAnsi="Calibri" w:cs="Calibri"/>
          <w:b/>
          <w:bCs/>
        </w:rPr>
      </w:pPr>
      <w:r w:rsidRPr="00EF6DA4">
        <w:rPr>
          <w:rFonts w:ascii="Calibri" w:hAnsi="Calibri" w:cs="Calibri"/>
          <w:b/>
          <w:bCs/>
        </w:rPr>
        <w:t>Pod stromeček pro radost, do dílny i na zahradu pro užitek</w:t>
      </w:r>
    </w:p>
    <w:p w14:paraId="675B2E8A" w14:textId="77777777" w:rsidR="00EF6DA4" w:rsidRPr="00EF6DA4" w:rsidRDefault="00EF6DA4" w:rsidP="00EF6DA4">
      <w:pPr>
        <w:jc w:val="center"/>
        <w:rPr>
          <w:rFonts w:ascii="Calibri" w:hAnsi="Calibri" w:cs="Calibri"/>
        </w:rPr>
      </w:pPr>
    </w:p>
    <w:p w14:paraId="174BA19C" w14:textId="009138DC" w:rsidR="00AD4BA5" w:rsidRPr="00EF6DA4" w:rsidRDefault="00EF6DA4">
      <w:pPr>
        <w:rPr>
          <w:rFonts w:ascii="Calibri" w:hAnsi="Calibri" w:cs="Calibri"/>
          <w:b/>
          <w:bCs/>
        </w:rPr>
      </w:pPr>
      <w:r w:rsidRPr="00EF6DA4">
        <w:rPr>
          <w:rFonts w:ascii="Calibri" w:hAnsi="Calibri" w:cs="Calibri"/>
          <w:b/>
          <w:bCs/>
        </w:rPr>
        <w:t>Největší radost často udělá dárek, který se hned zapojí do života. Pokud máte doma nadšené kutily, zahrádkáře nebo někoho, kdo se s chutí pouští do drobných oprav, vsaďte letos na praktickou výbavu. Od malé akumulátorové pily přes nůžky na živý plot až po sadu nářadí – vybrali jsme tipy, které potěší pod stromečkem a poslouží ještě dlouho po Vánocích.</w:t>
      </w:r>
    </w:p>
    <w:p w14:paraId="7D2F27D8" w14:textId="77777777" w:rsidR="00AD4BA5" w:rsidRPr="00AD4BA5" w:rsidRDefault="00AD4BA5">
      <w:pPr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D4BA5" w:rsidRPr="00AD4BA5" w14:paraId="0037054B" w14:textId="77777777" w:rsidTr="6311F41C">
        <w:tc>
          <w:tcPr>
            <w:tcW w:w="4531" w:type="dxa"/>
          </w:tcPr>
          <w:p w14:paraId="73B6FE68" w14:textId="77777777" w:rsidR="00AD4BA5" w:rsidRPr="00AD4BA5" w:rsidRDefault="00AD4BA5" w:rsidP="00AD4BA5">
            <w:pPr>
              <w:rPr>
                <w:rFonts w:ascii="Calibri" w:hAnsi="Calibri" w:cs="Calibri"/>
              </w:rPr>
            </w:pPr>
            <w:r w:rsidRPr="00AD4BA5">
              <w:rPr>
                <w:rFonts w:ascii="Calibri" w:hAnsi="Calibri" w:cs="Calibri"/>
                <w:b/>
                <w:bCs/>
              </w:rPr>
              <w:t>Malá pila, velká radost pod stromečkem</w:t>
            </w:r>
          </w:p>
          <w:p w14:paraId="4E4ACF78" w14:textId="77777777" w:rsidR="00AD4BA5" w:rsidRPr="00AD4BA5" w:rsidRDefault="00AD4BA5" w:rsidP="00AD4BA5">
            <w:pPr>
              <w:rPr>
                <w:rFonts w:ascii="Calibri" w:hAnsi="Calibri" w:cs="Calibri"/>
              </w:rPr>
            </w:pPr>
            <w:r w:rsidRPr="00AD4BA5">
              <w:rPr>
                <w:rFonts w:ascii="Calibri" w:hAnsi="Calibri" w:cs="Calibri"/>
              </w:rPr>
              <w:t xml:space="preserve">Hledáte praktický dárek pro někoho, kdo rád tráví čas na zahradě nebo tvoří ze dřeva? </w:t>
            </w:r>
            <w:r w:rsidRPr="00AD4BA5">
              <w:rPr>
                <w:rFonts w:ascii="Calibri" w:hAnsi="Calibri" w:cs="Calibri"/>
                <w:b/>
                <w:bCs/>
              </w:rPr>
              <w:t xml:space="preserve">Akumulátorová </w:t>
            </w:r>
            <w:proofErr w:type="spellStart"/>
            <w:r w:rsidRPr="00AD4BA5">
              <w:rPr>
                <w:rFonts w:ascii="Calibri" w:hAnsi="Calibri" w:cs="Calibri"/>
                <w:b/>
                <w:bCs/>
              </w:rPr>
              <w:t>minipila</w:t>
            </w:r>
            <w:proofErr w:type="spellEnd"/>
            <w:r w:rsidRPr="00AD4BA5">
              <w:rPr>
                <w:rFonts w:ascii="Calibri" w:hAnsi="Calibri" w:cs="Calibri"/>
                <w:b/>
                <w:bCs/>
              </w:rPr>
              <w:t xml:space="preserve"> STIHL GTA 26</w:t>
            </w:r>
            <w:r w:rsidRPr="00AD4BA5">
              <w:rPr>
                <w:rFonts w:ascii="Calibri" w:hAnsi="Calibri" w:cs="Calibri"/>
              </w:rPr>
              <w:t xml:space="preserve"> potěší každého domácího kutila. Snadno si poradí s prořezáváním keřů a stromů, zpracováním větví i drobnými pracemi se dřevem. Kvalitní pilový řetěz zajišťuje čisté a přesné řezy, zatímco ergonomická rukojeť a ochranný kryt přispívají k pohodlné práci. Díky </w:t>
            </w:r>
            <w:proofErr w:type="spellStart"/>
            <w:r w:rsidRPr="00AD4BA5">
              <w:rPr>
                <w:rFonts w:ascii="Calibri" w:hAnsi="Calibri" w:cs="Calibri"/>
              </w:rPr>
              <w:t>beznářaďové</w:t>
            </w:r>
            <w:proofErr w:type="spellEnd"/>
            <w:r w:rsidRPr="00AD4BA5">
              <w:rPr>
                <w:rFonts w:ascii="Calibri" w:hAnsi="Calibri" w:cs="Calibri"/>
              </w:rPr>
              <w:t xml:space="preserve"> výměně řetězu je navíc údržba rychlá a jednoduchá.</w:t>
            </w:r>
          </w:p>
          <w:p w14:paraId="4D7AA63F" w14:textId="47CDA159" w:rsidR="00AD4BA5" w:rsidRPr="00AD4BA5" w:rsidRDefault="00AD4BA5">
            <w:pPr>
              <w:rPr>
                <w:rFonts w:ascii="Calibri" w:hAnsi="Calibri" w:cs="Calibri"/>
              </w:rPr>
            </w:pPr>
            <w:r w:rsidRPr="00AD4BA5">
              <w:rPr>
                <w:rFonts w:ascii="Calibri" w:hAnsi="Calibri" w:cs="Calibri"/>
              </w:rPr>
              <w:t xml:space="preserve">Cena: 2 490 Kč, </w:t>
            </w:r>
            <w:hyperlink r:id="rId7" w:history="1">
              <w:r w:rsidRPr="00AD4BA5">
                <w:rPr>
                  <w:rStyle w:val="Hypertextovodkaz"/>
                  <w:rFonts w:ascii="Calibri" w:hAnsi="Calibri" w:cs="Calibri"/>
                </w:rPr>
                <w:t>www.stihl.cz</w:t>
              </w:r>
            </w:hyperlink>
          </w:p>
        </w:tc>
        <w:tc>
          <w:tcPr>
            <w:tcW w:w="4531" w:type="dxa"/>
          </w:tcPr>
          <w:p w14:paraId="7548AD8E" w14:textId="4E55CFD9" w:rsidR="00AD4BA5" w:rsidRPr="00AD4BA5" w:rsidRDefault="00AD4BA5" w:rsidP="00AD4BA5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0" behindDoc="1" locked="0" layoutInCell="1" allowOverlap="1" wp14:anchorId="4D13A1DB" wp14:editId="43D8F857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297091</wp:posOffset>
                  </wp:positionV>
                  <wp:extent cx="1118681" cy="1678022"/>
                  <wp:effectExtent l="0" t="0" r="0" b="0"/>
                  <wp:wrapTight wrapText="bothSides">
                    <wp:wrapPolygon edited="0">
                      <wp:start x="0" y="0"/>
                      <wp:lineTo x="0" y="21420"/>
                      <wp:lineTo x="21342" y="21420"/>
                      <wp:lineTo x="21342" y="0"/>
                      <wp:lineTo x="0" y="0"/>
                    </wp:wrapPolygon>
                  </wp:wrapTight>
                  <wp:docPr id="136790200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902000" name="Obrázek 136790200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681" cy="1678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D4BA5" w:rsidRPr="00AD4BA5" w14:paraId="08625EE5" w14:textId="77777777" w:rsidTr="6311F41C">
        <w:tc>
          <w:tcPr>
            <w:tcW w:w="4531" w:type="dxa"/>
          </w:tcPr>
          <w:p w14:paraId="4A983172" w14:textId="77777777" w:rsidR="00AD4BA5" w:rsidRPr="00AD4BA5" w:rsidRDefault="00AD4BA5" w:rsidP="00AD4BA5">
            <w:pPr>
              <w:rPr>
                <w:rFonts w:ascii="Calibri" w:hAnsi="Calibri" w:cs="Calibri"/>
                <w:b/>
                <w:bCs/>
              </w:rPr>
            </w:pPr>
            <w:r w:rsidRPr="00AD4BA5">
              <w:rPr>
                <w:rFonts w:ascii="Calibri" w:hAnsi="Calibri" w:cs="Calibri"/>
                <w:b/>
                <w:bCs/>
              </w:rPr>
              <w:t>Dárek, se kterým půjde péče o zahradu od ruky</w:t>
            </w:r>
          </w:p>
          <w:p w14:paraId="4BADAE8A" w14:textId="77777777" w:rsidR="00AD4BA5" w:rsidRPr="00AD4BA5" w:rsidRDefault="00AD4BA5" w:rsidP="00AD4BA5">
            <w:pPr>
              <w:rPr>
                <w:rFonts w:ascii="Calibri" w:hAnsi="Calibri" w:cs="Calibri"/>
              </w:rPr>
            </w:pPr>
            <w:r w:rsidRPr="00AD4BA5">
              <w:rPr>
                <w:rFonts w:ascii="Calibri" w:hAnsi="Calibri" w:cs="Calibri"/>
              </w:rPr>
              <w:t>Máte doma někoho, kdo si potrpí na dokonale upravenou zahradu? Akumulátorové nůžky na živý plot STIHL HSA 40 mu udělají radost nejen pod stromečkem, ale i během celé zahradní sezóny. Vynikají nízkou hmotností, tichým provozem a snadným ovládáním. Laserem broušené nože s řeznou délkou 50 cm zajistí přesný střih malých i středně velkých živých plotů, zatímco ergonomická konstrukce přispívá k pohodlné práci.</w:t>
            </w:r>
          </w:p>
          <w:p w14:paraId="44D2AF02" w14:textId="3F941317" w:rsidR="00AD4BA5" w:rsidRPr="00AD4BA5" w:rsidRDefault="00AD4BA5" w:rsidP="00AD4BA5">
            <w:pPr>
              <w:rPr>
                <w:rFonts w:ascii="Calibri" w:hAnsi="Calibri" w:cs="Calibri"/>
                <w:b/>
                <w:bCs/>
              </w:rPr>
            </w:pPr>
            <w:r w:rsidRPr="00AD4BA5">
              <w:rPr>
                <w:rFonts w:ascii="Calibri" w:hAnsi="Calibri" w:cs="Calibri"/>
              </w:rPr>
              <w:t xml:space="preserve">Cena: 3 810 Kč, </w:t>
            </w:r>
            <w:hyperlink r:id="rId9" w:history="1">
              <w:r w:rsidRPr="00AD4BA5">
                <w:rPr>
                  <w:rStyle w:val="Hypertextovodkaz"/>
                  <w:rFonts w:ascii="Calibri" w:hAnsi="Calibri" w:cs="Calibri"/>
                </w:rPr>
                <w:t>www.stihl.cz</w:t>
              </w:r>
            </w:hyperlink>
          </w:p>
        </w:tc>
        <w:tc>
          <w:tcPr>
            <w:tcW w:w="4531" w:type="dxa"/>
          </w:tcPr>
          <w:p w14:paraId="6190BAFD" w14:textId="72DBC746" w:rsidR="00AD4BA5" w:rsidRPr="00AD4BA5" w:rsidRDefault="00AD4BA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7478BC57" wp14:editId="74FFB4C8">
                  <wp:simplePos x="0" y="0"/>
                  <wp:positionH relativeFrom="margin">
                    <wp:posOffset>189230</wp:posOffset>
                  </wp:positionH>
                  <wp:positionV relativeFrom="margin">
                    <wp:posOffset>392814</wp:posOffset>
                  </wp:positionV>
                  <wp:extent cx="2362379" cy="1573618"/>
                  <wp:effectExtent l="0" t="0" r="0" b="1270"/>
                  <wp:wrapSquare wrapText="bothSides"/>
                  <wp:docPr id="1475451476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451476" name="Obrázek 147545147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379" cy="1573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156FBBBD" w14:paraId="6C0751AC" w14:textId="77777777" w:rsidTr="6311F41C">
        <w:trPr>
          <w:trHeight w:val="300"/>
        </w:trPr>
        <w:tc>
          <w:tcPr>
            <w:tcW w:w="4531" w:type="dxa"/>
          </w:tcPr>
          <w:p w14:paraId="641B953F" w14:textId="70BDE46B" w:rsidR="156FBBBD" w:rsidRDefault="6892CBBE" w:rsidP="156FBBBD">
            <w:r w:rsidRPr="6311F41C">
              <w:rPr>
                <w:rFonts w:ascii="Calibri" w:hAnsi="Calibri" w:cs="Calibri"/>
                <w:b/>
                <w:bCs/>
              </w:rPr>
              <w:t>Dárek nejen na cesty</w:t>
            </w:r>
          </w:p>
          <w:p w14:paraId="1BB1A4B3" w14:textId="1623FF0D" w:rsidR="156FBBBD" w:rsidRDefault="6892CBBE" w:rsidP="6311F41C">
            <w:pPr>
              <w:rPr>
                <w:rFonts w:ascii="Calibri" w:hAnsi="Calibri" w:cs="Calibri"/>
              </w:rPr>
            </w:pPr>
            <w:r w:rsidRPr="6311F41C">
              <w:rPr>
                <w:rFonts w:eastAsiaTheme="minorEastAsia"/>
              </w:rPr>
              <w:t xml:space="preserve">Šroubováky, kleště i metr pěkně pohromadě </w:t>
            </w:r>
            <w:r w:rsidR="55230C07" w:rsidRPr="6311F41C">
              <w:rPr>
                <w:rFonts w:eastAsiaTheme="minorEastAsia"/>
              </w:rPr>
              <w:t xml:space="preserve">uschováte v </w:t>
            </w:r>
            <w:r w:rsidRPr="6311F41C">
              <w:rPr>
                <w:rFonts w:eastAsiaTheme="minorEastAsia"/>
              </w:rPr>
              <w:t>taš</w:t>
            </w:r>
            <w:r w:rsidR="40A30979" w:rsidRPr="6311F41C">
              <w:rPr>
                <w:rFonts w:eastAsiaTheme="minorEastAsia"/>
              </w:rPr>
              <w:t>ce</w:t>
            </w:r>
            <w:r w:rsidRPr="6311F41C">
              <w:rPr>
                <w:rFonts w:eastAsiaTheme="minorEastAsia"/>
              </w:rPr>
              <w:t xml:space="preserve"> </w:t>
            </w:r>
            <w:hyperlink r:id="rId11">
              <w:r w:rsidRPr="6311F41C">
                <w:rPr>
                  <w:rFonts w:eastAsiaTheme="minorEastAsia"/>
                  <w:color w:val="467886"/>
                  <w:u w:val="single"/>
                </w:rPr>
                <w:t>FIELDMANN FDN 4028</w:t>
              </w:r>
            </w:hyperlink>
            <w:r w:rsidR="2664C1AC" w:rsidRPr="6311F41C">
              <w:rPr>
                <w:rFonts w:eastAsiaTheme="minorEastAsia"/>
              </w:rPr>
              <w:t xml:space="preserve">  Má 16 kapes, pevné dno a polstrovaný ramenní popruh, takže se hodí i na převážení výbavy mezi domovem a chalupou. </w:t>
            </w:r>
            <w:r w:rsidR="25D8378A" w:rsidRPr="6311F41C">
              <w:rPr>
                <w:rFonts w:eastAsiaTheme="minorEastAsia"/>
              </w:rPr>
              <w:t xml:space="preserve"> </w:t>
            </w:r>
            <w:r w:rsidRPr="6311F41C">
              <w:rPr>
                <w:rFonts w:eastAsiaTheme="minorEastAsia"/>
              </w:rPr>
              <w:t xml:space="preserve">Taška na nářadí, Fieldmann FDN 4028, cena: 799 Kč, </w:t>
            </w:r>
            <w:hyperlink r:id="rId12">
              <w:r w:rsidRPr="6311F41C">
                <w:rPr>
                  <w:rFonts w:eastAsiaTheme="minorEastAsia"/>
                  <w:color w:val="467886"/>
                  <w:u w:val="single"/>
                </w:rPr>
                <w:t>www.fieldmann.cz</w:t>
              </w:r>
            </w:hyperlink>
          </w:p>
          <w:p w14:paraId="376CD341" w14:textId="6D5FA9EE" w:rsidR="156FBBBD" w:rsidRDefault="156FBBBD" w:rsidP="156FBBBD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31" w:type="dxa"/>
          </w:tcPr>
          <w:p w14:paraId="735DC140" w14:textId="78E9AE04" w:rsidR="156FBBBD" w:rsidRDefault="1B79431E" w:rsidP="6311F41C">
            <w:pPr>
              <w:ind w:left="708"/>
            </w:pPr>
            <w:r>
              <w:rPr>
                <w:noProof/>
              </w:rPr>
              <w:drawing>
                <wp:inline distT="0" distB="0" distL="0" distR="0" wp14:anchorId="662972C1" wp14:editId="6AAD6927">
                  <wp:extent cx="1524000" cy="1524000"/>
                  <wp:effectExtent l="0" t="0" r="0" b="0"/>
                  <wp:docPr id="184427569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275693" name="Picture 184427569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311F41C" w14:paraId="4CE466B0" w14:textId="77777777" w:rsidTr="6311F41C">
        <w:trPr>
          <w:trHeight w:val="300"/>
        </w:trPr>
        <w:tc>
          <w:tcPr>
            <w:tcW w:w="4531" w:type="dxa"/>
          </w:tcPr>
          <w:p w14:paraId="25CF5258" w14:textId="29A389BF" w:rsidR="0EB40381" w:rsidRDefault="0EB40381" w:rsidP="6311F41C">
            <w:pPr>
              <w:rPr>
                <w:rFonts w:eastAsiaTheme="minorEastAsia"/>
                <w:b/>
                <w:bCs/>
              </w:rPr>
            </w:pPr>
            <w:r w:rsidRPr="6311F41C">
              <w:rPr>
                <w:rFonts w:eastAsiaTheme="minorEastAsia"/>
                <w:b/>
                <w:bCs/>
              </w:rPr>
              <w:lastRenderedPageBreak/>
              <w:t>Kufřík pro akční dámy</w:t>
            </w:r>
          </w:p>
          <w:p w14:paraId="6223F4DB" w14:textId="7698D195" w:rsidR="0EB40381" w:rsidRDefault="0EB40381" w:rsidP="6311F41C">
            <w:r w:rsidRPr="6311F41C">
              <w:rPr>
                <w:rFonts w:ascii="Aptos" w:eastAsia="Aptos" w:hAnsi="Aptos" w:cs="Aptos"/>
              </w:rPr>
              <w:t xml:space="preserve">Kosmetika má svoje místo, tak proč ho nedopřát i domácí výbavě na opravy? Růžový kufřík </w:t>
            </w:r>
            <w:hyperlink r:id="rId14">
              <w:r w:rsidRPr="6311F41C">
                <w:rPr>
                  <w:rStyle w:val="Hypertextovodkaz"/>
                  <w:color w:val="0000FF"/>
                </w:rPr>
                <w:t>FIELDMANN FDG 5026-28R</w:t>
              </w:r>
            </w:hyperlink>
            <w:r w:rsidRPr="6311F41C">
              <w:rPr>
                <w:rFonts w:ascii="Aptos" w:eastAsia="Aptos" w:hAnsi="Aptos" w:cs="Aptos"/>
              </w:rPr>
              <w:t xml:space="preserve"> ukrývá </w:t>
            </w:r>
            <w:proofErr w:type="gramStart"/>
            <w:r w:rsidRPr="6311F41C">
              <w:rPr>
                <w:rFonts w:ascii="Aptos" w:eastAsia="Aptos" w:hAnsi="Aptos" w:cs="Aptos"/>
              </w:rPr>
              <w:t>12V</w:t>
            </w:r>
            <w:proofErr w:type="gramEnd"/>
            <w:r w:rsidRPr="6311F41C">
              <w:rPr>
                <w:rFonts w:ascii="Aptos" w:eastAsia="Aptos" w:hAnsi="Aptos" w:cs="Aptos"/>
              </w:rPr>
              <w:t xml:space="preserve"> akumulátorovou vrtačku, kleště, šroubováky, kladivo, metr a další příslušenství. Radost udělá ženě, která se ráda pustí do montování a nechce čekat, až si na uvolněnou úchytku někdo najde čas.</w:t>
            </w:r>
            <w:r>
              <w:br/>
            </w:r>
            <w:r w:rsidRPr="6311F41C">
              <w:rPr>
                <w:rFonts w:ascii="Aptos" w:eastAsia="Aptos" w:hAnsi="Aptos" w:cs="Aptos"/>
              </w:rPr>
              <w:t xml:space="preserve"> </w:t>
            </w:r>
            <w:r w:rsidRPr="6311F41C">
              <w:rPr>
                <w:rFonts w:ascii="Aptos" w:eastAsia="Aptos" w:hAnsi="Aptos" w:cs="Aptos"/>
                <w:i/>
                <w:iCs/>
              </w:rPr>
              <w:t xml:space="preserve">Sada nářadí, Fieldmann FDG </w:t>
            </w:r>
            <w:proofErr w:type="gramStart"/>
            <w:r w:rsidRPr="6311F41C">
              <w:rPr>
                <w:rFonts w:ascii="Aptos" w:eastAsia="Aptos" w:hAnsi="Aptos" w:cs="Aptos"/>
                <w:i/>
                <w:iCs/>
              </w:rPr>
              <w:t>5026-28R</w:t>
            </w:r>
            <w:proofErr w:type="gramEnd"/>
            <w:r w:rsidRPr="6311F41C">
              <w:rPr>
                <w:rFonts w:ascii="Aptos" w:eastAsia="Aptos" w:hAnsi="Aptos" w:cs="Aptos"/>
                <w:i/>
                <w:iCs/>
              </w:rPr>
              <w:t xml:space="preserve">, cena: 1 399 Kč, </w:t>
            </w:r>
            <w:hyperlink r:id="rId15">
              <w:r w:rsidRPr="6311F41C">
                <w:rPr>
                  <w:rStyle w:val="Hypertextovodkaz"/>
                  <w:i/>
                  <w:iCs/>
                </w:rPr>
                <w:t>www.fieldmann.cz</w:t>
              </w:r>
            </w:hyperlink>
          </w:p>
          <w:p w14:paraId="79529F56" w14:textId="5E46306F" w:rsidR="6311F41C" w:rsidRDefault="6311F41C" w:rsidP="6311F41C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4531" w:type="dxa"/>
          </w:tcPr>
          <w:p w14:paraId="4C40019C" w14:textId="3EE82ADF" w:rsidR="6FD36A82" w:rsidRDefault="6FD36A82" w:rsidP="6311F41C">
            <w:r>
              <w:rPr>
                <w:noProof/>
              </w:rPr>
              <w:drawing>
                <wp:inline distT="0" distB="0" distL="0" distR="0" wp14:anchorId="70913A6E" wp14:editId="33481E76">
                  <wp:extent cx="2543175" cy="2543175"/>
                  <wp:effectExtent l="0" t="0" r="0" b="0"/>
                  <wp:docPr id="204199296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992961" name="Picture 204199296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1963F" w14:textId="77777777" w:rsidR="00AD4BA5" w:rsidRPr="00AD4BA5" w:rsidRDefault="00AD4BA5">
      <w:pPr>
        <w:rPr>
          <w:rFonts w:ascii="Calibri" w:hAnsi="Calibri" w:cs="Calibri"/>
        </w:rPr>
      </w:pPr>
    </w:p>
    <w:sectPr w:rsidR="00AD4BA5" w:rsidRPr="00AD4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A5"/>
    <w:rsid w:val="00056292"/>
    <w:rsid w:val="000D79FA"/>
    <w:rsid w:val="00346DA1"/>
    <w:rsid w:val="004B2F59"/>
    <w:rsid w:val="00541178"/>
    <w:rsid w:val="0089441F"/>
    <w:rsid w:val="00AD4BA5"/>
    <w:rsid w:val="00D02C95"/>
    <w:rsid w:val="00E278DA"/>
    <w:rsid w:val="00EF6DA4"/>
    <w:rsid w:val="00F7666C"/>
    <w:rsid w:val="00FB4417"/>
    <w:rsid w:val="07FA42CE"/>
    <w:rsid w:val="091DBED7"/>
    <w:rsid w:val="0A834230"/>
    <w:rsid w:val="0BC85E52"/>
    <w:rsid w:val="0EB40381"/>
    <w:rsid w:val="119BDEB8"/>
    <w:rsid w:val="13616CB2"/>
    <w:rsid w:val="13897716"/>
    <w:rsid w:val="14555D4C"/>
    <w:rsid w:val="156FBBBD"/>
    <w:rsid w:val="1B79431E"/>
    <w:rsid w:val="1E11A9FF"/>
    <w:rsid w:val="1E3E53D3"/>
    <w:rsid w:val="230A39D0"/>
    <w:rsid w:val="2506372E"/>
    <w:rsid w:val="25095207"/>
    <w:rsid w:val="25D8378A"/>
    <w:rsid w:val="2664C1AC"/>
    <w:rsid w:val="273C170F"/>
    <w:rsid w:val="2B9F81E2"/>
    <w:rsid w:val="2FD844C9"/>
    <w:rsid w:val="332FE4F3"/>
    <w:rsid w:val="33C389EE"/>
    <w:rsid w:val="40A30979"/>
    <w:rsid w:val="447401C9"/>
    <w:rsid w:val="470B31C2"/>
    <w:rsid w:val="49432D84"/>
    <w:rsid w:val="494DE16E"/>
    <w:rsid w:val="496F5F48"/>
    <w:rsid w:val="51C33392"/>
    <w:rsid w:val="547CE85C"/>
    <w:rsid w:val="55230C07"/>
    <w:rsid w:val="574853FE"/>
    <w:rsid w:val="579BDE0E"/>
    <w:rsid w:val="59502D9D"/>
    <w:rsid w:val="59C8ED25"/>
    <w:rsid w:val="59D3F135"/>
    <w:rsid w:val="5B12AE74"/>
    <w:rsid w:val="6311F41C"/>
    <w:rsid w:val="6892CBBE"/>
    <w:rsid w:val="6BE17174"/>
    <w:rsid w:val="6C41FC7A"/>
    <w:rsid w:val="6C9D3016"/>
    <w:rsid w:val="6CBF14B1"/>
    <w:rsid w:val="6FD36A82"/>
    <w:rsid w:val="741DD573"/>
    <w:rsid w:val="7A11B821"/>
    <w:rsid w:val="7BF9E1EB"/>
    <w:rsid w:val="7F4DB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6250"/>
  <w15:chartTrackingRefBased/>
  <w15:docId w15:val="{88091A8F-A3D7-AB4C-BC0A-E55A6F19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D4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D4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D4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D4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D4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D4B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D4B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D4B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D4B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D4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D4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D4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D4B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D4B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D4B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D4B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D4B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D4B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D4B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D4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D4B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D4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D4B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D4B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D4BA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D4BA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D4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D4BA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D4BA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D4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D4BA5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D4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hyperlink" Target="http://www.stihl.cz" TargetMode="External"/><Relationship Id="rId12" Type="http://schemas.openxmlformats.org/officeDocument/2006/relationships/hyperlink" Target="https://www.fieldmann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ieldmann.cz/taska-na-naradi-fdn-402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ieldmann.cz" TargetMode="Externa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hyperlink" Target="http://www.stihl.cz" TargetMode="External"/><Relationship Id="rId14" Type="http://schemas.openxmlformats.org/officeDocument/2006/relationships/hyperlink" Target="https://www.fieldmann.cz/sada-naradi-fdg-5026-28r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EE5BD030838847A862231AF510B164" ma:contentTypeVersion="24" ma:contentTypeDescription="Vytvoří nový dokument" ma:contentTypeScope="" ma:versionID="fc1cbfe23c337614cdad3641959ff9af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91a95b7f7b244005969c26b0a8144714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Značky obrázků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 xsi:nil="true"/>
  </documentManagement>
</p:properties>
</file>

<file path=customXml/itemProps1.xml><?xml version="1.0" encoding="utf-8"?>
<ds:datastoreItem xmlns:ds="http://schemas.openxmlformats.org/officeDocument/2006/customXml" ds:itemID="{BEDB8A6E-ED58-4243-B44D-FBDCC6D824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58B01B-431F-4A48-93F3-8F8E20DC0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a0a5f-a965-425e-ac0d-0dde5377f612"/>
    <ds:schemaRef ds:uri="1436d78f-4cad-4d53-bf09-c2ec3a358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D20088-BB27-440B-839C-F21BD4DD6CC0}">
  <ds:schemaRefs>
    <ds:schemaRef ds:uri="http://schemas.microsoft.com/office/2006/metadata/properties"/>
    <ds:schemaRef ds:uri="http://schemas.microsoft.com/office/infopath/2007/PartnerControls"/>
    <ds:schemaRef ds:uri="1436d78f-4cad-4d53-bf09-c2ec3a3581f1"/>
    <ds:schemaRef ds:uri="fcaa0a5f-a965-425e-ac0d-0dde5377f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349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Hedvika Přibová | PHOENIXCOM</dc:creator>
  <cp:keywords/>
  <dc:description/>
  <cp:lastModifiedBy>Hedvika Přibová | PHOENIXCOM</cp:lastModifiedBy>
  <cp:revision>3</cp:revision>
  <dcterms:created xsi:type="dcterms:W3CDTF">2026-11-02T10:32:00Z</dcterms:created>
  <dcterms:modified xsi:type="dcterms:W3CDTF">2026-11-02T10:36:00Z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  <property fmtid="{D5CDD505-2E9C-101B-9397-08002B2CF9AE}" pid="3" name="MediaServiceImageTags">
    <vt:lpwstr/>
  </property>
</Properties>
</file>