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A0178" w14:textId="3107CA40" w:rsidR="007864D7" w:rsidRPr="00790282" w:rsidRDefault="00B370FC" w:rsidP="00790282">
      <w:pPr>
        <w:jc w:val="center"/>
        <w:rPr>
          <w:b/>
          <w:sz w:val="32"/>
        </w:rPr>
      </w:pPr>
      <w:r>
        <w:rPr>
          <w:b/>
          <w:sz w:val="32"/>
        </w:rPr>
        <w:t>Jarní proměna obývacího pokoje</w:t>
      </w:r>
    </w:p>
    <w:p w14:paraId="3FC07CDC" w14:textId="224557F9" w:rsidR="00B370FC" w:rsidRPr="00B7447A" w:rsidRDefault="00790282" w:rsidP="003B1A24">
      <w:pPr>
        <w:jc w:val="both"/>
        <w:rPr>
          <w:b/>
          <w:bCs/>
        </w:rPr>
      </w:pPr>
      <w:r w:rsidRPr="00790282">
        <w:rPr>
          <w:i/>
        </w:rPr>
        <w:t xml:space="preserve">Praha </w:t>
      </w:r>
      <w:r w:rsidR="00B370FC">
        <w:rPr>
          <w:i/>
        </w:rPr>
        <w:t>2</w:t>
      </w:r>
      <w:r w:rsidR="001A5B91">
        <w:rPr>
          <w:i/>
        </w:rPr>
        <w:t>5</w:t>
      </w:r>
      <w:r w:rsidRPr="00790282">
        <w:rPr>
          <w:i/>
        </w:rPr>
        <w:t>.</w:t>
      </w:r>
      <w:r w:rsidR="00B370FC">
        <w:rPr>
          <w:i/>
        </w:rPr>
        <w:t>3.</w:t>
      </w:r>
      <w:r w:rsidRPr="00790282">
        <w:rPr>
          <w:i/>
        </w:rPr>
        <w:t>20</w:t>
      </w:r>
      <w:r w:rsidR="00B370FC">
        <w:rPr>
          <w:i/>
        </w:rPr>
        <w:t>20</w:t>
      </w:r>
      <w:r w:rsidRPr="00790282">
        <w:rPr>
          <w:i/>
        </w:rPr>
        <w:t xml:space="preserve"> -</w:t>
      </w:r>
      <w:r>
        <w:rPr>
          <w:b/>
        </w:rPr>
        <w:t xml:space="preserve"> </w:t>
      </w:r>
      <w:r w:rsidR="00B370FC" w:rsidRPr="00B7447A">
        <w:rPr>
          <w:b/>
          <w:bCs/>
        </w:rPr>
        <w:t>Jaro je tady a s ním i ideální čas na proměnu vašeho bytu, domu, chaty nebo chalupy.</w:t>
      </w:r>
      <w:r w:rsidR="00B370FC" w:rsidRPr="00B7447A">
        <w:rPr>
          <w:rStyle w:val="Siln"/>
          <w:rFonts w:ascii="Arial" w:hAnsi="Arial" w:cs="Arial"/>
          <w:b w:val="0"/>
          <w:bCs w:val="0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="00B370FC" w:rsidRPr="00B7447A">
        <w:rPr>
          <w:b/>
          <w:bCs/>
        </w:rPr>
        <w:t>Prvek, který je nedílnou součástí většiny domácností je televizor. Ale jak ho</w:t>
      </w:r>
      <w:r w:rsidR="00B370FC" w:rsidRPr="00B7447A">
        <w:rPr>
          <w:rStyle w:val="Siln"/>
          <w:rFonts w:ascii="Arial" w:hAnsi="Arial" w:cs="Arial"/>
          <w:b w:val="0"/>
          <w:bCs w:val="0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="00B370FC" w:rsidRPr="00B7447A">
        <w:rPr>
          <w:b/>
          <w:bCs/>
        </w:rPr>
        <w:t xml:space="preserve">správně umístit, abyste se při sledování oblíbeného pořadu cítili pohodlně a zároveň, abyste v pokoji ušetřili místo? Ideálním řešením je využití držáku na TV. Instalace se nemusíte obávat, </w:t>
      </w:r>
      <w:r w:rsidR="009C62BF">
        <w:rPr>
          <w:b/>
          <w:bCs/>
        </w:rPr>
        <w:t>úchyty</w:t>
      </w:r>
      <w:r w:rsidR="009C62BF" w:rsidRPr="00B7447A">
        <w:rPr>
          <w:b/>
          <w:bCs/>
        </w:rPr>
        <w:t xml:space="preserve"> </w:t>
      </w:r>
      <w:r w:rsidR="00B370FC" w:rsidRPr="00B7447A">
        <w:rPr>
          <w:b/>
          <w:bCs/>
        </w:rPr>
        <w:t>pro připevnění televizoru na držák jsou vybaveny všechny moderní televizory na trhu.</w:t>
      </w:r>
    </w:p>
    <w:p w14:paraId="51E6A4B4" w14:textId="77777777" w:rsidR="00B370FC" w:rsidRPr="00EF2883" w:rsidRDefault="00B370FC" w:rsidP="00B370FC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EF288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Televizor na stěně</w:t>
      </w:r>
    </w:p>
    <w:p w14:paraId="1849747F" w14:textId="6DC775F0" w:rsidR="00B370FC" w:rsidRDefault="00B370FC" w:rsidP="003B1A24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010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Trendem posledních let je umístění televizoru na stěnu. Největší výhodou televizorů na stěnách je prostor, který vám ušetří. Televizory jsou tenké a mohou být zavěšeny tak blízko u stěny, že </w:t>
      </w:r>
      <w:r w:rsidR="009C62BF">
        <w:rPr>
          <w:rFonts w:asciiTheme="minorHAnsi" w:eastAsiaTheme="minorHAnsi" w:hAnsiTheme="minorHAnsi" w:cstheme="minorBidi"/>
          <w:sz w:val="22"/>
          <w:szCs w:val="22"/>
          <w:lang w:eastAsia="en-US"/>
        </w:rPr>
        <w:t>s ní takřka splynou</w:t>
      </w:r>
      <w:r w:rsidRPr="00FE0101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 co si však dát pozor při výběru </w:t>
      </w:r>
      <w:r w:rsidR="009C62B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vhodného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držáku</w:t>
      </w:r>
      <w:r w:rsidRPr="008011EC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?</w:t>
      </w:r>
      <w:r w:rsidRPr="008011EC"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eastAsia="en-US"/>
        </w:rPr>
        <w:t xml:space="preserve"> </w:t>
      </w:r>
      <w:r w:rsidR="008011EC" w:rsidRPr="008011EC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„Při výběru správného televizního držáku si musíte ověřit dva údaje, a to hmotnost televize a tzv. VESA standard. Jakmile budete tyto údaje zn</w:t>
      </w:r>
      <w:bookmarkStart w:id="0" w:name="_GoBack"/>
      <w:bookmarkEnd w:id="0"/>
      <w:r w:rsidR="008011EC" w:rsidRPr="008011EC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át, nemůžete se při výběru držáku splést. VESA standard je rozteč otvorů na zadní straně televizoru, které se používají pro připevnění televizoru na držák, tento údaj je vždy uveden v technické specifikaci televizoru popř.  v uživatelském návodu. V podstatě se jedná o čtyři otvory se závitem, díky kterým je možné televizor uchytit k držáku, stojanu nebo televiznímu stolku,“</w:t>
      </w:r>
      <w:r w:rsidR="008011EC" w:rsidRPr="008011E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B7447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říká specialista </w:t>
      </w:r>
      <w:r w:rsidR="009C62B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značky </w:t>
      </w:r>
      <w:r w:rsidRPr="00B7447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Stell </w:t>
      </w:r>
      <w:r w:rsidRPr="003B1A24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Tomáš Kohout</w:t>
      </w:r>
      <w:r w:rsidRPr="00B7447A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Například u </w:t>
      </w:r>
      <w:r w:rsidRPr="00EF288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výsuvného polohovatelného držáku Stell SHO 3610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je nosnost do 50 kg a VESA standard je </w:t>
      </w:r>
      <w:r w:rsidR="009C62B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nastavitelný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 rozpětí od </w:t>
      </w:r>
      <w:r w:rsidR="008011EC">
        <w:rPr>
          <w:rFonts w:asciiTheme="minorHAnsi" w:eastAsiaTheme="minorHAnsi" w:hAnsiTheme="minorHAnsi" w:cstheme="minorBidi"/>
          <w:sz w:val="22"/>
          <w:szCs w:val="22"/>
          <w:lang w:eastAsia="en-US"/>
        </w:rPr>
        <w:t>200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x </w:t>
      </w:r>
      <w:r w:rsidR="008011EC">
        <w:rPr>
          <w:rFonts w:asciiTheme="minorHAnsi" w:eastAsiaTheme="minorHAnsi" w:hAnsiTheme="minorHAnsi" w:cstheme="minorBidi"/>
          <w:sz w:val="22"/>
          <w:szCs w:val="22"/>
          <w:lang w:eastAsia="en-US"/>
        </w:rPr>
        <w:t>200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mm do 600 x 400 mm. Výsuvné držáky jsou ideální p</w:t>
      </w:r>
      <w:r w:rsidRPr="0006639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ro pokoje, ve kterých sledujete televizor z více jak jednoho místa. Konkrétně s modelem SHO 3610 můžete obrazovku televizoru vzdálit od zdi až 51 centimetrů, případně natočit ze strany na stranu a dosáhnout tak co nejlepšího </w:t>
      </w:r>
      <w:r w:rsidR="009C62B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úhlu </w:t>
      </w:r>
      <w:r w:rsidRPr="00066396">
        <w:rPr>
          <w:rFonts w:asciiTheme="minorHAnsi" w:eastAsiaTheme="minorHAnsi" w:hAnsiTheme="minorHAnsi" w:cstheme="minorBidi"/>
          <w:sz w:val="22"/>
          <w:szCs w:val="22"/>
          <w:lang w:eastAsia="en-US"/>
        </w:rPr>
        <w:t>pohledu.</w:t>
      </w:r>
    </w:p>
    <w:p w14:paraId="5506DD37" w14:textId="77777777" w:rsidR="00B370FC" w:rsidRPr="003B491A" w:rsidRDefault="00B370FC" w:rsidP="00B370FC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520455D" w14:textId="77777777" w:rsidR="009C62BF" w:rsidRDefault="00B370FC" w:rsidP="009C62BF">
      <w:pPr>
        <w:jc w:val="both"/>
        <w:rPr>
          <w:b/>
          <w:bCs/>
        </w:rPr>
      </w:pPr>
      <w:r w:rsidRPr="00EF2883">
        <w:rPr>
          <w:b/>
          <w:bCs/>
        </w:rPr>
        <w:t>Instalace držáku</w:t>
      </w:r>
    </w:p>
    <w:p w14:paraId="03615FD9" w14:textId="7B68BC34" w:rsidR="00B370FC" w:rsidRDefault="00B370FC" w:rsidP="003B1A24">
      <w:pPr>
        <w:jc w:val="both"/>
      </w:pPr>
      <w:r w:rsidRPr="00FE0101">
        <w:t>Pokud se bojíte toho, že sami nezvládnete držák na stěnu připevnit, můžete se podívat na instruktážní video značky Stell</w:t>
      </w:r>
      <w:r>
        <w:t>, které vaše obavy určitě zmírní</w:t>
      </w:r>
      <w:r w:rsidRPr="00FE0101">
        <w:t>. Na videu je zachycena montáž </w:t>
      </w:r>
      <w:r w:rsidRPr="00FE0101">
        <w:rPr>
          <w:b/>
          <w:bCs/>
        </w:rPr>
        <w:t>výsuvného</w:t>
      </w:r>
      <w:r w:rsidRPr="00FE0101">
        <w:t xml:space="preserve"> </w:t>
      </w:r>
      <w:r w:rsidRPr="00FE0101">
        <w:rPr>
          <w:b/>
          <w:bCs/>
        </w:rPr>
        <w:t>polohovatelného držáku SHO 3</w:t>
      </w:r>
      <w:r>
        <w:rPr>
          <w:b/>
          <w:bCs/>
        </w:rPr>
        <w:t>6</w:t>
      </w:r>
      <w:r w:rsidRPr="00FE0101">
        <w:rPr>
          <w:b/>
          <w:bCs/>
        </w:rPr>
        <w:t>10 </w:t>
      </w:r>
      <w:r w:rsidRPr="00FE0101">
        <w:t>(</w:t>
      </w:r>
      <w:hyperlink r:id="rId7" w:history="1">
        <w:r w:rsidRPr="00FE0101">
          <w:t>https://bit.ly/StellSHO3610</w:t>
        </w:r>
      </w:hyperlink>
      <w:r w:rsidRPr="00FE0101">
        <w:t xml:space="preserve">). </w:t>
      </w:r>
      <w:r>
        <w:t>K instalaci držáků Stell nepotřebujete žádné speciální vybavení, k</w:t>
      </w:r>
      <w:r w:rsidRPr="00FE0101">
        <w:t>e každému držáku</w:t>
      </w:r>
      <w:r>
        <w:t xml:space="preserve"> totiž</w:t>
      </w:r>
      <w:r w:rsidRPr="00FE0101">
        <w:t xml:space="preserve"> značka Stell</w:t>
      </w:r>
      <w:r>
        <w:t xml:space="preserve"> přidává </w:t>
      </w:r>
      <w:r w:rsidRPr="00FE0101">
        <w:t>návod, imbusový klíč, šrouby, vruty, hmoždinky i vodováhu.</w:t>
      </w:r>
      <w:r>
        <w:t xml:space="preserve"> </w:t>
      </w:r>
      <w:r w:rsidR="00E14548">
        <w:t>Ještě,</w:t>
      </w:r>
      <w:r>
        <w:t xml:space="preserve"> než začnete s montáží, je důležité zamyslet se nad výběrem místa. P</w:t>
      </w:r>
      <w:r w:rsidRPr="003B491A">
        <w:t xml:space="preserve">ři sledování televize nesmíte mít zakloněnou ani výrazně předkloněnou hlavu. Proto je optimální umístit </w:t>
      </w:r>
      <w:r>
        <w:t xml:space="preserve">televizor </w:t>
      </w:r>
      <w:r w:rsidRPr="003B491A">
        <w:t xml:space="preserve">do výše očí, v ideálním případě ještě o pár centimetrů níže. </w:t>
      </w:r>
    </w:p>
    <w:p w14:paraId="52294CB4" w14:textId="77777777" w:rsidR="00242AB1" w:rsidRDefault="00721EED" w:rsidP="00A43035">
      <w:pPr>
        <w:spacing w:line="276" w:lineRule="auto"/>
      </w:pPr>
      <w:r>
        <w:rPr>
          <w:noProof/>
          <w:lang w:eastAsia="cs-CZ"/>
        </w:rPr>
        <w:t>P</w:t>
      </w:r>
      <w:r w:rsidR="00242AB1">
        <w:t>ro více informací kontaktujte:</w:t>
      </w:r>
    </w:p>
    <w:p w14:paraId="15706FC2" w14:textId="77777777" w:rsidR="00242AB1" w:rsidRPr="008E6EF7" w:rsidRDefault="008E6EF7" w:rsidP="00A43035">
      <w:pPr>
        <w:spacing w:after="0" w:line="276" w:lineRule="auto"/>
        <w:rPr>
          <w:b/>
        </w:rPr>
      </w:pPr>
      <w:r w:rsidRPr="008E6EF7">
        <w:rPr>
          <w:b/>
        </w:rPr>
        <w:t xml:space="preserve">Ivanu </w:t>
      </w:r>
      <w:r w:rsidR="008B6C00">
        <w:rPr>
          <w:b/>
        </w:rPr>
        <w:t>Leblovou</w:t>
      </w:r>
    </w:p>
    <w:p w14:paraId="157C1B34" w14:textId="77777777" w:rsidR="008E6EF7" w:rsidRDefault="008E6EF7" w:rsidP="00A43035">
      <w:pPr>
        <w:spacing w:after="0" w:line="276" w:lineRule="auto"/>
      </w:pPr>
      <w:r>
        <w:t>Phoenix Communication</w:t>
      </w:r>
    </w:p>
    <w:p w14:paraId="552C566F" w14:textId="77777777" w:rsidR="008E6EF7" w:rsidRDefault="008E6EF7" w:rsidP="00A43035">
      <w:pPr>
        <w:spacing w:after="0" w:line="276" w:lineRule="auto"/>
      </w:pPr>
      <w:r>
        <w:t>Pod Vilami 22, 140 00 Praha 4</w:t>
      </w:r>
    </w:p>
    <w:p w14:paraId="20FCB12D" w14:textId="77777777" w:rsidR="008E6EF7" w:rsidRDefault="00E409EA" w:rsidP="00A43035">
      <w:pPr>
        <w:spacing w:after="0" w:line="276" w:lineRule="auto"/>
      </w:pPr>
      <w:hyperlink r:id="rId8" w:history="1">
        <w:r w:rsidR="008E6EF7" w:rsidRPr="00107DA3">
          <w:rPr>
            <w:rStyle w:val="Hypertextovodkaz"/>
          </w:rPr>
          <w:t>ivana@phoenixcom.cz</w:t>
        </w:r>
      </w:hyperlink>
      <w:r w:rsidR="008E6EF7">
        <w:t>, +420 777 092 652</w:t>
      </w:r>
    </w:p>
    <w:p w14:paraId="1925BE74" w14:textId="77777777" w:rsidR="008E6EF7" w:rsidRDefault="008E6EF7" w:rsidP="008E6EF7">
      <w:pPr>
        <w:spacing w:after="0"/>
      </w:pPr>
    </w:p>
    <w:p w14:paraId="580816F8" w14:textId="77777777" w:rsidR="00242AB1" w:rsidRPr="00242AB1" w:rsidRDefault="00242AB1" w:rsidP="00242AB1">
      <w:pPr>
        <w:spacing w:after="0"/>
        <w:rPr>
          <w:b/>
          <w:i/>
        </w:rPr>
      </w:pPr>
      <w:r w:rsidRPr="00242AB1">
        <w:rPr>
          <w:b/>
          <w:i/>
        </w:rPr>
        <w:t>O značce STELL</w:t>
      </w:r>
    </w:p>
    <w:p w14:paraId="49661617" w14:textId="77777777" w:rsidR="00242AB1" w:rsidRPr="00E72B3D" w:rsidRDefault="008E6EF7" w:rsidP="008E6EF7">
      <w:pPr>
        <w:spacing w:after="0"/>
      </w:pPr>
      <w:r>
        <w:rPr>
          <w:i/>
        </w:rPr>
        <w:t>Značka Stell vznikla v roce</w:t>
      </w:r>
      <w:r w:rsidR="00242AB1" w:rsidRPr="00242AB1">
        <w:rPr>
          <w:i/>
        </w:rPr>
        <w:t xml:space="preserve"> 2005. Jej</w:t>
      </w:r>
      <w:r>
        <w:rPr>
          <w:i/>
        </w:rPr>
        <w:t>í</w:t>
      </w:r>
      <w:r w:rsidR="00242AB1" w:rsidRPr="00242AB1">
        <w:rPr>
          <w:i/>
        </w:rPr>
        <w:t xml:space="preserve"> široká nabídka </w:t>
      </w:r>
      <w:r>
        <w:rPr>
          <w:i/>
        </w:rPr>
        <w:t>řeší bezpečné, z hlediska interiéru co nejméně rušivé začlenění audiovizuální techniky stejně jako upevnění souvisejících produktů vně obytných prostor. Kromě</w:t>
      </w:r>
      <w:r w:rsidR="00242AB1" w:rsidRPr="00242AB1">
        <w:rPr>
          <w:i/>
        </w:rPr>
        <w:t xml:space="preserve"> fixních, výsuvných a polohov</w:t>
      </w:r>
      <w:r w:rsidR="00C94253">
        <w:rPr>
          <w:i/>
        </w:rPr>
        <w:t xml:space="preserve">atelných držáků na televizory, </w:t>
      </w:r>
      <w:r w:rsidR="00242AB1" w:rsidRPr="00242AB1">
        <w:rPr>
          <w:i/>
        </w:rPr>
        <w:t>AV přístroje</w:t>
      </w:r>
      <w:r w:rsidR="00C94253">
        <w:rPr>
          <w:i/>
        </w:rPr>
        <w:t xml:space="preserve"> a antény nabízí </w:t>
      </w:r>
      <w:r w:rsidR="00242AB1" w:rsidRPr="00242AB1">
        <w:rPr>
          <w:i/>
        </w:rPr>
        <w:t>různ</w:t>
      </w:r>
      <w:r w:rsidR="00C94253">
        <w:rPr>
          <w:i/>
        </w:rPr>
        <w:t>é typy moderních stolků a polic</w:t>
      </w:r>
      <w:r w:rsidR="00242AB1" w:rsidRPr="00242AB1">
        <w:rPr>
          <w:i/>
        </w:rPr>
        <w:t xml:space="preserve"> v provedení kov/sklo nebo dřevo/sklo. Mezi hlavní přednosti výrobků Stell patří kromě špičkové kvality a maximální flexibility i snadná obsluha, která je zárukou </w:t>
      </w:r>
      <w:r w:rsidR="00242AB1" w:rsidRPr="00242AB1">
        <w:rPr>
          <w:i/>
        </w:rPr>
        <w:lastRenderedPageBreak/>
        <w:t xml:space="preserve">jednoduchého ovládání a příjemného užívání. Zvláště milovníci designu pak ocení atraktivní vzhled, typický pro všechny výrobky značky Stell. Další informace </w:t>
      </w:r>
      <w:r w:rsidR="00C94253">
        <w:rPr>
          <w:i/>
        </w:rPr>
        <w:t>najdete</w:t>
      </w:r>
      <w:r w:rsidR="00242AB1" w:rsidRPr="00242AB1">
        <w:rPr>
          <w:i/>
        </w:rPr>
        <w:t xml:space="preserve"> na stránkách </w:t>
      </w:r>
      <w:hyperlink r:id="rId9" w:history="1">
        <w:r w:rsidR="00242AB1" w:rsidRPr="00242AB1">
          <w:rPr>
            <w:rStyle w:val="Hypertextovodkaz"/>
            <w:i/>
          </w:rPr>
          <w:t>www.stell.cz</w:t>
        </w:r>
      </w:hyperlink>
      <w:r>
        <w:rPr>
          <w:i/>
        </w:rPr>
        <w:t>.</w:t>
      </w:r>
    </w:p>
    <w:sectPr w:rsidR="00242AB1" w:rsidRPr="00E72B3D" w:rsidSect="00724DE3">
      <w:headerReference w:type="default" r:id="rId10"/>
      <w:pgSz w:w="11906" w:h="16838"/>
      <w:pgMar w:top="1417" w:right="1417" w:bottom="1417" w:left="1417" w:header="23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2CF77" w14:textId="77777777" w:rsidR="00E409EA" w:rsidRDefault="00E409EA" w:rsidP="00E72B3D">
      <w:pPr>
        <w:spacing w:after="0" w:line="240" w:lineRule="auto"/>
      </w:pPr>
      <w:r>
        <w:separator/>
      </w:r>
    </w:p>
  </w:endnote>
  <w:endnote w:type="continuationSeparator" w:id="0">
    <w:p w14:paraId="36B55EFD" w14:textId="77777777" w:rsidR="00E409EA" w:rsidRDefault="00E409EA" w:rsidP="00E72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4377B" w14:textId="77777777" w:rsidR="00E409EA" w:rsidRDefault="00E409EA" w:rsidP="00E72B3D">
      <w:pPr>
        <w:spacing w:after="0" w:line="240" w:lineRule="auto"/>
      </w:pPr>
      <w:r>
        <w:separator/>
      </w:r>
    </w:p>
  </w:footnote>
  <w:footnote w:type="continuationSeparator" w:id="0">
    <w:p w14:paraId="34180330" w14:textId="77777777" w:rsidR="00E409EA" w:rsidRDefault="00E409EA" w:rsidP="00E72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78A91" w14:textId="77777777" w:rsidR="00E72B3D" w:rsidRDefault="00E72B3D" w:rsidP="00E72B3D"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6B0D82E" wp14:editId="59624456">
          <wp:simplePos x="0" y="0"/>
          <wp:positionH relativeFrom="margin">
            <wp:posOffset>2804160</wp:posOffset>
          </wp:positionH>
          <wp:positionV relativeFrom="margin">
            <wp:posOffset>-1562100</wp:posOffset>
          </wp:positionV>
          <wp:extent cx="3103880" cy="1555750"/>
          <wp:effectExtent l="0" t="0" r="1270" b="6350"/>
          <wp:wrapSquare wrapText="bothSides"/>
          <wp:docPr id="2" name="Obrázek 2" descr="http://oz.kurzy.cz/obrazky/fa/fast-cr-as/stell-accessories-p430186z279860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oz.kurzy.cz/obrazky/fa/fast-cr-as/stell-accessories-p430186z279860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3880" cy="155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3D"/>
    <w:rsid w:val="0003610F"/>
    <w:rsid w:val="00084C40"/>
    <w:rsid w:val="00085625"/>
    <w:rsid w:val="00097594"/>
    <w:rsid w:val="000B19CB"/>
    <w:rsid w:val="000F0BE7"/>
    <w:rsid w:val="00115C83"/>
    <w:rsid w:val="00136381"/>
    <w:rsid w:val="00160ED1"/>
    <w:rsid w:val="00162B96"/>
    <w:rsid w:val="001A3716"/>
    <w:rsid w:val="001A5B91"/>
    <w:rsid w:val="001D5277"/>
    <w:rsid w:val="001D5F37"/>
    <w:rsid w:val="001F0BC5"/>
    <w:rsid w:val="001F6562"/>
    <w:rsid w:val="0023033C"/>
    <w:rsid w:val="00242AB1"/>
    <w:rsid w:val="00261726"/>
    <w:rsid w:val="00270ABE"/>
    <w:rsid w:val="0028109C"/>
    <w:rsid w:val="002905C9"/>
    <w:rsid w:val="00297D10"/>
    <w:rsid w:val="002B7571"/>
    <w:rsid w:val="002D0364"/>
    <w:rsid w:val="002D3FF5"/>
    <w:rsid w:val="003158C0"/>
    <w:rsid w:val="0035546B"/>
    <w:rsid w:val="003B1A24"/>
    <w:rsid w:val="003C5244"/>
    <w:rsid w:val="003E09AE"/>
    <w:rsid w:val="003F7857"/>
    <w:rsid w:val="00422D53"/>
    <w:rsid w:val="004510AD"/>
    <w:rsid w:val="004E051A"/>
    <w:rsid w:val="004F74E7"/>
    <w:rsid w:val="005244C8"/>
    <w:rsid w:val="0052796D"/>
    <w:rsid w:val="005431AC"/>
    <w:rsid w:val="00545BEE"/>
    <w:rsid w:val="005A597B"/>
    <w:rsid w:val="00610BE6"/>
    <w:rsid w:val="006300B9"/>
    <w:rsid w:val="00652539"/>
    <w:rsid w:val="0065260B"/>
    <w:rsid w:val="006B272F"/>
    <w:rsid w:val="006C6E4E"/>
    <w:rsid w:val="006E297E"/>
    <w:rsid w:val="006F2989"/>
    <w:rsid w:val="0070636B"/>
    <w:rsid w:val="00721EED"/>
    <w:rsid w:val="00724DE3"/>
    <w:rsid w:val="00732B4F"/>
    <w:rsid w:val="007864D7"/>
    <w:rsid w:val="00790282"/>
    <w:rsid w:val="007978A9"/>
    <w:rsid w:val="007A7029"/>
    <w:rsid w:val="007C55E7"/>
    <w:rsid w:val="007D5650"/>
    <w:rsid w:val="007F1B09"/>
    <w:rsid w:val="007F3CCE"/>
    <w:rsid w:val="00800D6B"/>
    <w:rsid w:val="008011EC"/>
    <w:rsid w:val="00832686"/>
    <w:rsid w:val="00886E4A"/>
    <w:rsid w:val="0089794B"/>
    <w:rsid w:val="008B6C00"/>
    <w:rsid w:val="008E6EF7"/>
    <w:rsid w:val="00905636"/>
    <w:rsid w:val="00965C42"/>
    <w:rsid w:val="0097387D"/>
    <w:rsid w:val="009C62BF"/>
    <w:rsid w:val="00A02A73"/>
    <w:rsid w:val="00A43035"/>
    <w:rsid w:val="00A70F85"/>
    <w:rsid w:val="00A7522F"/>
    <w:rsid w:val="00AE77F6"/>
    <w:rsid w:val="00B1354E"/>
    <w:rsid w:val="00B370FC"/>
    <w:rsid w:val="00B37167"/>
    <w:rsid w:val="00BA5864"/>
    <w:rsid w:val="00BD2B23"/>
    <w:rsid w:val="00C016D2"/>
    <w:rsid w:val="00C1635A"/>
    <w:rsid w:val="00C55F0C"/>
    <w:rsid w:val="00C7576D"/>
    <w:rsid w:val="00C94253"/>
    <w:rsid w:val="00CA2A53"/>
    <w:rsid w:val="00CD6798"/>
    <w:rsid w:val="00CE37BC"/>
    <w:rsid w:val="00D55C37"/>
    <w:rsid w:val="00D763E7"/>
    <w:rsid w:val="00D93B07"/>
    <w:rsid w:val="00DD576D"/>
    <w:rsid w:val="00E14548"/>
    <w:rsid w:val="00E1678D"/>
    <w:rsid w:val="00E228E5"/>
    <w:rsid w:val="00E3657B"/>
    <w:rsid w:val="00E409EA"/>
    <w:rsid w:val="00E72B3D"/>
    <w:rsid w:val="00E861B3"/>
    <w:rsid w:val="00E91EDC"/>
    <w:rsid w:val="00EB3A2E"/>
    <w:rsid w:val="00EC7850"/>
    <w:rsid w:val="00F16291"/>
    <w:rsid w:val="00F37896"/>
    <w:rsid w:val="00F40DC4"/>
    <w:rsid w:val="00F516C3"/>
    <w:rsid w:val="00F9685F"/>
    <w:rsid w:val="00FC7159"/>
    <w:rsid w:val="00FD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69677"/>
  <w15:chartTrackingRefBased/>
  <w15:docId w15:val="{EED99723-48FB-409C-A16B-1DABF6B6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2B3D"/>
  </w:style>
  <w:style w:type="paragraph" w:styleId="Zpat">
    <w:name w:val="footer"/>
    <w:basedOn w:val="Normln"/>
    <w:link w:val="ZpatChar"/>
    <w:uiPriority w:val="99"/>
    <w:unhideWhenUsed/>
    <w:rsid w:val="00E72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2B3D"/>
  </w:style>
  <w:style w:type="character" w:styleId="Hypertextovodkaz">
    <w:name w:val="Hyperlink"/>
    <w:basedOn w:val="Standardnpsmoodstavce"/>
    <w:uiPriority w:val="99"/>
    <w:unhideWhenUsed/>
    <w:rsid w:val="00242AB1"/>
    <w:rPr>
      <w:color w:val="0563C1" w:themeColor="hyperlink"/>
      <w:u w:val="single"/>
    </w:rPr>
  </w:style>
  <w:style w:type="character" w:styleId="Zmnka">
    <w:name w:val="Mention"/>
    <w:basedOn w:val="Standardnpsmoodstavce"/>
    <w:uiPriority w:val="99"/>
    <w:semiHidden/>
    <w:unhideWhenUsed/>
    <w:rsid w:val="00E3657B"/>
    <w:rPr>
      <w:color w:val="2B579A"/>
      <w:shd w:val="clear" w:color="auto" w:fill="E6E6E6"/>
    </w:rPr>
  </w:style>
  <w:style w:type="paragraph" w:styleId="Bezmezer">
    <w:name w:val="No Spacing"/>
    <w:link w:val="BezmezerChar"/>
    <w:uiPriority w:val="1"/>
    <w:qFormat/>
    <w:rsid w:val="0028109C"/>
    <w:pPr>
      <w:suppressAutoHyphens/>
      <w:spacing w:after="0" w:line="240" w:lineRule="auto"/>
    </w:pPr>
    <w:rPr>
      <w:rFonts w:ascii="Times New Roman" w:eastAsia="Arial" w:hAnsi="Times New Roman" w:cs="Calibri"/>
      <w:sz w:val="24"/>
      <w:lang w:eastAsia="ar-SA"/>
    </w:rPr>
  </w:style>
  <w:style w:type="character" w:customStyle="1" w:styleId="BezmezerChar">
    <w:name w:val="Bez mezer Char"/>
    <w:link w:val="Bezmezer"/>
    <w:uiPriority w:val="1"/>
    <w:rsid w:val="0028109C"/>
    <w:rPr>
      <w:rFonts w:ascii="Times New Roman" w:eastAsia="Arial" w:hAnsi="Times New Roman" w:cs="Calibri"/>
      <w:sz w:val="24"/>
      <w:lang w:eastAsia="ar-SA"/>
    </w:rPr>
  </w:style>
  <w:style w:type="character" w:styleId="Siln">
    <w:name w:val="Strong"/>
    <w:basedOn w:val="Standardnpsmoodstavce"/>
    <w:uiPriority w:val="22"/>
    <w:qFormat/>
    <w:rsid w:val="00B370FC"/>
    <w:rPr>
      <w:b/>
      <w:bCs/>
    </w:rPr>
  </w:style>
  <w:style w:type="paragraph" w:styleId="Normlnweb">
    <w:name w:val="Normal (Web)"/>
    <w:basedOn w:val="Normln"/>
    <w:uiPriority w:val="99"/>
    <w:unhideWhenUsed/>
    <w:rsid w:val="00B3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1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1A2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D2B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2B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2B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2B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2B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@phoenixco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StellSHO36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tel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E3E7B-84DA-4432-A184-2F41AB799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496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TZ_Drzaky na projektory STELL</vt:lpstr>
    </vt:vector>
  </TitlesOfParts>
  <Company>Phoenix Communication a.s.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TZ_Drzaky na projektory STELL</dc:title>
  <dc:subject>tisková zpráva</dc:subject>
  <dc:creator>Ivana Křížová | PHOENIXCOM</dc:creator>
  <cp:keywords/>
  <dc:description/>
  <cp:lastModifiedBy>Ivana Leblová</cp:lastModifiedBy>
  <cp:revision>3</cp:revision>
  <dcterms:created xsi:type="dcterms:W3CDTF">2020-03-24T09:35:00Z</dcterms:created>
  <dcterms:modified xsi:type="dcterms:W3CDTF">2020-03-25T13:36:00Z</dcterms:modified>
</cp:coreProperties>
</file>