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460D" w14:textId="77777777" w:rsidR="00980E23" w:rsidRPr="002C2A0F" w:rsidRDefault="00980E23" w:rsidP="00980E23">
      <w:pPr>
        <w:jc w:val="center"/>
        <w:rPr>
          <w:rFonts w:cstheme="minorHAnsi"/>
          <w:b/>
          <w:bCs/>
          <w:sz w:val="28"/>
          <w:szCs w:val="28"/>
        </w:rPr>
      </w:pPr>
      <w:proofErr w:type="spellStart"/>
      <w:r w:rsidRPr="002C2A0F">
        <w:rPr>
          <w:rFonts w:cstheme="minorHAnsi"/>
          <w:b/>
          <w:bCs/>
          <w:color w:val="000000"/>
          <w:sz w:val="28"/>
          <w:szCs w:val="28"/>
        </w:rPr>
        <w:t>Craft</w:t>
      </w:r>
      <w:proofErr w:type="spellEnd"/>
      <w:r w:rsidRPr="002C2A0F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2C2A0F">
        <w:rPr>
          <w:rFonts w:cstheme="minorHAnsi"/>
          <w:b/>
          <w:bCs/>
          <w:color w:val="000000"/>
          <w:sz w:val="28"/>
          <w:szCs w:val="28"/>
        </w:rPr>
        <w:t>Collection</w:t>
      </w:r>
      <w:proofErr w:type="spellEnd"/>
      <w:r w:rsidRPr="002C2A0F">
        <w:rPr>
          <w:rFonts w:cstheme="minorHAnsi"/>
          <w:b/>
          <w:bCs/>
          <w:color w:val="000000"/>
          <w:sz w:val="28"/>
          <w:szCs w:val="28"/>
        </w:rPr>
        <w:t xml:space="preserve"> od </w:t>
      </w:r>
      <w:proofErr w:type="spellStart"/>
      <w:r w:rsidRPr="002C2A0F">
        <w:rPr>
          <w:rFonts w:cstheme="minorHAnsi"/>
          <w:b/>
          <w:bCs/>
          <w:color w:val="000000"/>
          <w:sz w:val="28"/>
          <w:szCs w:val="28"/>
        </w:rPr>
        <w:t>Sage</w:t>
      </w:r>
      <w:proofErr w:type="spellEnd"/>
      <w:r w:rsidRPr="002C2A0F">
        <w:rPr>
          <w:rFonts w:cstheme="minorHAnsi"/>
          <w:b/>
          <w:bCs/>
          <w:color w:val="000000"/>
          <w:sz w:val="28"/>
          <w:szCs w:val="28"/>
        </w:rPr>
        <w:t>: Stylový upgrade pro domácí baristy</w:t>
      </w:r>
    </w:p>
    <w:p w14:paraId="4A8B24FB" w14:textId="77777777" w:rsidR="00980E23" w:rsidRPr="002C2A0F" w:rsidRDefault="00980E23" w:rsidP="00980E23">
      <w:pPr>
        <w:rPr>
          <w:b/>
          <w:bCs/>
        </w:rPr>
      </w:pPr>
    </w:p>
    <w:p w14:paraId="199AB76E" w14:textId="07E9068C" w:rsidR="00980E23" w:rsidRPr="00980E23" w:rsidRDefault="00980E23" w:rsidP="00980E23">
      <w:pPr>
        <w:rPr>
          <w:b/>
          <w:bCs/>
        </w:rPr>
      </w:pPr>
      <w:r w:rsidRPr="002C2A0F">
        <w:rPr>
          <w:b/>
          <w:bCs/>
        </w:rPr>
        <w:t xml:space="preserve">Každý, kdo to s přípravou espressa myslí vážně, ví, že kvalitní výbava je stejně důležitá jako samotný kávovar. Nová </w:t>
      </w:r>
      <w:proofErr w:type="spellStart"/>
      <w:r w:rsidRPr="002C2A0F">
        <w:rPr>
          <w:b/>
          <w:bCs/>
        </w:rPr>
        <w:t>Sage</w:t>
      </w:r>
      <w:proofErr w:type="spellEnd"/>
      <w:r w:rsidRPr="002C2A0F">
        <w:rPr>
          <w:b/>
          <w:bCs/>
        </w:rPr>
        <w:t xml:space="preserve"> </w:t>
      </w:r>
      <w:proofErr w:type="spellStart"/>
      <w:r w:rsidRPr="002C2A0F">
        <w:rPr>
          <w:b/>
          <w:bCs/>
        </w:rPr>
        <w:t>Craft</w:t>
      </w:r>
      <w:proofErr w:type="spellEnd"/>
      <w:r w:rsidRPr="002C2A0F">
        <w:rPr>
          <w:b/>
          <w:bCs/>
        </w:rPr>
        <w:t xml:space="preserve"> </w:t>
      </w:r>
      <w:proofErr w:type="spellStart"/>
      <w:r w:rsidRPr="002C2A0F">
        <w:rPr>
          <w:b/>
          <w:bCs/>
        </w:rPr>
        <w:t>Collection</w:t>
      </w:r>
      <w:proofErr w:type="spellEnd"/>
      <w:r w:rsidRPr="002C2A0F">
        <w:rPr>
          <w:b/>
          <w:bCs/>
        </w:rPr>
        <w:t xml:space="preserve"> přináší čtyři precizně zpracované doplňky, které rozšiřují možnosti domácí přípravy kávy. Od rovnoměrné distribuce kávy v páce přes kontrolované pěchování až po přípravu latte art – každý kousek v této kolekci byl navržen s důrazem na funkčnost, dlouhou životnost a design, který dělá z každodenní přípravy kávy stylový rituál.</w:t>
      </w:r>
    </w:p>
    <w:p w14:paraId="5F7BA604" w14:textId="77777777" w:rsidR="00980E23" w:rsidRDefault="00980E23" w:rsidP="00980E23"/>
    <w:p w14:paraId="259CC3FE" w14:textId="77777777" w:rsidR="00980E23" w:rsidRPr="002C2A0F" w:rsidRDefault="00980E23" w:rsidP="00980E23">
      <w:pPr>
        <w:rPr>
          <w:b/>
          <w:bCs/>
        </w:rPr>
      </w:pPr>
      <w:r w:rsidRPr="002C2A0F">
        <w:rPr>
          <w:b/>
          <w:bCs/>
        </w:rPr>
        <w:t>Pěchuj</w:t>
      </w:r>
      <w:r>
        <w:rPr>
          <w:b/>
          <w:bCs/>
        </w:rPr>
        <w:t>te</w:t>
      </w:r>
      <w:r w:rsidRPr="002C2A0F">
        <w:rPr>
          <w:b/>
          <w:bCs/>
        </w:rPr>
        <w:t xml:space="preserve"> jako profík</w:t>
      </w:r>
    </w:p>
    <w:p w14:paraId="0A17A744" w14:textId="77777777" w:rsidR="00980E23" w:rsidRPr="002C2A0F" w:rsidRDefault="00980E23" w:rsidP="00980E23">
      <w:r w:rsidRPr="002C2A0F">
        <w:rPr>
          <w:noProof/>
        </w:rPr>
        <w:drawing>
          <wp:anchor distT="0" distB="0" distL="114300" distR="114300" simplePos="0" relativeHeight="251656192" behindDoc="0" locked="0" layoutInCell="1" allowOverlap="1" wp14:anchorId="2C2E5FE7" wp14:editId="0A21F42B">
            <wp:simplePos x="0" y="0"/>
            <wp:positionH relativeFrom="column">
              <wp:posOffset>-106240</wp:posOffset>
            </wp:positionH>
            <wp:positionV relativeFrom="paragraph">
              <wp:posOffset>91099</wp:posOffset>
            </wp:positionV>
            <wp:extent cx="1146175" cy="1146175"/>
            <wp:effectExtent l="0" t="0" r="0" b="0"/>
            <wp:wrapSquare wrapText="bothSides"/>
            <wp:docPr id="504136423" name="Obrázok 2" descr="THE DISTRIBUTION DUO™ 58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DISTRIBUTION DUO™ 58M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A0F">
        <w:t xml:space="preserve">Precizní distribuce i pěchování kávy – a to všechno jedním pohybem. Distributor 2v1 z kolekce </w:t>
      </w:r>
      <w:proofErr w:type="spellStart"/>
      <w:r w:rsidRPr="002C2A0F">
        <w:t>Sage</w:t>
      </w:r>
      <w:proofErr w:type="spellEnd"/>
      <w:r w:rsidRPr="002C2A0F">
        <w:t xml:space="preserve"> </w:t>
      </w:r>
      <w:proofErr w:type="spellStart"/>
      <w:r w:rsidRPr="002C2A0F">
        <w:t>Craft</w:t>
      </w:r>
      <w:proofErr w:type="spellEnd"/>
      <w:r w:rsidRPr="002C2A0F">
        <w:t xml:space="preserve"> je elegantní </w:t>
      </w:r>
      <w:proofErr w:type="spellStart"/>
      <w:r w:rsidRPr="002C2A0F">
        <w:t>baristický</w:t>
      </w:r>
      <w:proofErr w:type="spellEnd"/>
      <w:r w:rsidRPr="002C2A0F">
        <w:t xml:space="preserve"> nástroj, který zvládne oba kroky bez nutnosti měnit pomůcky. Osm jemných jehliček skrytých pod odnímatelnou dřevěnou rukojetí promíchá mletou kávu v </w:t>
      </w:r>
      <w:proofErr w:type="spellStart"/>
      <w:r w:rsidRPr="002C2A0F">
        <w:t>portafiltru</w:t>
      </w:r>
      <w:proofErr w:type="spellEnd"/>
      <w:r w:rsidRPr="002C2A0F">
        <w:t xml:space="preserve"> a připraví tak ideální základ pro </w:t>
      </w:r>
      <w:proofErr w:type="spellStart"/>
      <w:r w:rsidRPr="002C2A0F">
        <w:t>tampování</w:t>
      </w:r>
      <w:proofErr w:type="spellEnd"/>
      <w:r w:rsidRPr="002C2A0F">
        <w:t xml:space="preserve">. Výsledkem je rovnoměrná extrakce bez </w:t>
      </w:r>
      <w:proofErr w:type="spellStart"/>
      <w:r w:rsidRPr="002C2A0F">
        <w:t>kanálkování</w:t>
      </w:r>
      <w:proofErr w:type="spellEnd"/>
      <w:r w:rsidRPr="002C2A0F">
        <w:t xml:space="preserve"> a každý den o něco lepší espresso. Distributor 2v1 je vyroben z nerezové oceli a ořechového dřeva a je dostupný ve velikostech 54 mm a 58 mm. </w:t>
      </w:r>
    </w:p>
    <w:p w14:paraId="487893D3" w14:textId="77777777" w:rsidR="00980E23" w:rsidRPr="002C2A0F" w:rsidRDefault="00980E23" w:rsidP="00980E23"/>
    <w:p w14:paraId="54CBE15D" w14:textId="77777777" w:rsidR="00980E23" w:rsidRPr="002C2A0F" w:rsidRDefault="00980E23" w:rsidP="00980E23">
      <w:pPr>
        <w:rPr>
          <w:sz w:val="18"/>
          <w:szCs w:val="18"/>
        </w:rPr>
      </w:pPr>
      <w:proofErr w:type="spellStart"/>
      <w:r w:rsidRPr="002C2A0F">
        <w:rPr>
          <w:b/>
          <w:bCs/>
          <w:sz w:val="18"/>
          <w:szCs w:val="18"/>
        </w:rPr>
        <w:t>The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Distribution</w:t>
      </w:r>
      <w:proofErr w:type="spellEnd"/>
      <w:r w:rsidRPr="002C2A0F">
        <w:rPr>
          <w:b/>
          <w:bCs/>
          <w:sz w:val="18"/>
          <w:szCs w:val="18"/>
        </w:rPr>
        <w:t xml:space="preserve"> Duo 54 mm, </w:t>
      </w:r>
      <w:proofErr w:type="spellStart"/>
      <w:r w:rsidRPr="002C2A0F">
        <w:rPr>
          <w:b/>
          <w:bCs/>
          <w:sz w:val="18"/>
          <w:szCs w:val="18"/>
        </w:rPr>
        <w:t>Craft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Collection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Sage</w:t>
      </w:r>
      <w:proofErr w:type="spellEnd"/>
      <w:r w:rsidRPr="002C2A0F">
        <w:rPr>
          <w:sz w:val="18"/>
          <w:szCs w:val="18"/>
        </w:rPr>
        <w:t xml:space="preserve"> – cena 1 999 Kč (www.sagecz.cz) </w:t>
      </w:r>
    </w:p>
    <w:p w14:paraId="67C96411" w14:textId="11ACE182" w:rsidR="00980E23" w:rsidRPr="00980E23" w:rsidRDefault="00980E23" w:rsidP="00980E23">
      <w:pPr>
        <w:rPr>
          <w:sz w:val="18"/>
          <w:szCs w:val="18"/>
        </w:rPr>
      </w:pPr>
      <w:proofErr w:type="spellStart"/>
      <w:r w:rsidRPr="002C2A0F">
        <w:rPr>
          <w:b/>
          <w:bCs/>
          <w:sz w:val="18"/>
          <w:szCs w:val="18"/>
        </w:rPr>
        <w:t>The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Distribution</w:t>
      </w:r>
      <w:proofErr w:type="spellEnd"/>
      <w:r w:rsidRPr="002C2A0F">
        <w:rPr>
          <w:b/>
          <w:bCs/>
          <w:sz w:val="18"/>
          <w:szCs w:val="18"/>
        </w:rPr>
        <w:t xml:space="preserve"> Duo 58 mm, </w:t>
      </w:r>
      <w:proofErr w:type="spellStart"/>
      <w:r w:rsidRPr="002C2A0F">
        <w:rPr>
          <w:b/>
          <w:bCs/>
          <w:sz w:val="18"/>
          <w:szCs w:val="18"/>
        </w:rPr>
        <w:t>Craft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Collection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Sage</w:t>
      </w:r>
      <w:proofErr w:type="spellEnd"/>
      <w:r w:rsidRPr="002C2A0F">
        <w:rPr>
          <w:sz w:val="18"/>
          <w:szCs w:val="18"/>
        </w:rPr>
        <w:t xml:space="preserve"> – cena 2 299 Kč (www.sagecz.cz) </w:t>
      </w:r>
    </w:p>
    <w:p w14:paraId="3410DE22" w14:textId="77777777" w:rsidR="00980E23" w:rsidRPr="002C2A0F" w:rsidRDefault="00980E23" w:rsidP="00980E23"/>
    <w:p w14:paraId="06267ECB" w14:textId="77777777" w:rsidR="00980E23" w:rsidRDefault="00980E23" w:rsidP="00980E23">
      <w:pPr>
        <w:rPr>
          <w:b/>
          <w:bCs/>
        </w:rPr>
      </w:pPr>
      <w:r w:rsidRPr="002C2A0F">
        <w:rPr>
          <w:b/>
          <w:bCs/>
        </w:rPr>
        <w:t>Tlak pod kontrolou</w:t>
      </w:r>
    </w:p>
    <w:p w14:paraId="0DDAED51" w14:textId="77777777" w:rsidR="00980E23" w:rsidRPr="002C2A0F" w:rsidRDefault="00980E23" w:rsidP="00980E23">
      <w:r w:rsidRPr="002C2A0F">
        <w:rPr>
          <w:noProof/>
        </w:rPr>
        <w:drawing>
          <wp:anchor distT="0" distB="0" distL="114300" distR="114300" simplePos="0" relativeHeight="251655168" behindDoc="0" locked="0" layoutInCell="1" allowOverlap="1" wp14:anchorId="53A0C187" wp14:editId="584EED7B">
            <wp:simplePos x="0" y="0"/>
            <wp:positionH relativeFrom="column">
              <wp:posOffset>4508500</wp:posOffset>
            </wp:positionH>
            <wp:positionV relativeFrom="paragraph">
              <wp:posOffset>155841</wp:posOffset>
            </wp:positionV>
            <wp:extent cx="1258570" cy="1258570"/>
            <wp:effectExtent l="0" t="0" r="0" b="0"/>
            <wp:wrapSquare wrapText="bothSides"/>
            <wp:docPr id="1141828914" name="Obrázok 1" descr="THE FORCE GAUGE TAMPER™ 54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ORCE GAUGE TAMPER™ 54M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A0F">
        <w:fldChar w:fldCharType="begin"/>
      </w:r>
      <w:r w:rsidRPr="002C2A0F">
        <w:instrText xml:space="preserve"> INCLUDEPICTURE "/Users/zuzanasimova/Library/Group Containers/UBF8T346G9.ms/WebArchiveCopyPasteTempFiles/com.microsoft.Word/91110a19-5b4b-41da-beb9-2f5ec469ebb0@w800.jpg" \* MERGEFORMATINET </w:instrText>
      </w:r>
      <w:r w:rsidRPr="002C2A0F">
        <w:fldChar w:fldCharType="separate"/>
      </w:r>
      <w:r w:rsidRPr="002C2A0F">
        <w:fldChar w:fldCharType="end"/>
      </w:r>
      <w:r w:rsidRPr="002C2A0F">
        <w:t xml:space="preserve">Správné pěchování je základ dobrého espressa – a s pružinovým </w:t>
      </w:r>
      <w:proofErr w:type="spellStart"/>
      <w:r w:rsidRPr="002C2A0F">
        <w:t>tamperem</w:t>
      </w:r>
      <w:proofErr w:type="spellEnd"/>
      <w:r w:rsidRPr="002C2A0F">
        <w:t xml:space="preserve"> z kolekce </w:t>
      </w:r>
      <w:proofErr w:type="spellStart"/>
      <w:r w:rsidRPr="002C2A0F">
        <w:t>Sage</w:t>
      </w:r>
      <w:proofErr w:type="spellEnd"/>
      <w:r w:rsidRPr="002C2A0F">
        <w:t xml:space="preserve"> </w:t>
      </w:r>
      <w:proofErr w:type="spellStart"/>
      <w:r w:rsidRPr="002C2A0F">
        <w:t>Craft</w:t>
      </w:r>
      <w:proofErr w:type="spellEnd"/>
      <w:r w:rsidRPr="002C2A0F">
        <w:t xml:space="preserve"> to zvládnete pokaždé. Integrovaný mechanismus vytváří stálý tlak mezi 7 a 10 kilogramy, takže se nemusíte spoléhat na odhad ani hrubou sílu. Pomocné značky a indikátor přítlaku vám navíc ukážou, kdy máte hotovo. Variabilní pěchovací deska zajišťuje, že káva je rovnoměrně upěchovaná po celé ploše, což pomáhá dosáhnout konzistentní extrakce bez slabých míst. Dostupný pro </w:t>
      </w:r>
      <w:proofErr w:type="spellStart"/>
      <w:r w:rsidRPr="002C2A0F">
        <w:t>portafiltery</w:t>
      </w:r>
      <w:proofErr w:type="spellEnd"/>
      <w:r w:rsidRPr="002C2A0F">
        <w:t xml:space="preserve"> o průměru 54 i 58 mm, a díky kombinaci nerezové oceli a ořechového dřeva se stane nejen funkčním, ale i vizuálně elegantním doplňkem každého kávovaru.</w:t>
      </w:r>
    </w:p>
    <w:p w14:paraId="22CEFF6A" w14:textId="77777777" w:rsidR="00980E23" w:rsidRPr="002C2A0F" w:rsidRDefault="00980E23" w:rsidP="00980E23"/>
    <w:p w14:paraId="7A2947D1" w14:textId="77777777" w:rsidR="00980E23" w:rsidRPr="002C2A0F" w:rsidRDefault="00980E23" w:rsidP="00980E23">
      <w:pPr>
        <w:rPr>
          <w:sz w:val="18"/>
          <w:szCs w:val="18"/>
        </w:rPr>
      </w:pPr>
      <w:proofErr w:type="spellStart"/>
      <w:r w:rsidRPr="002C2A0F">
        <w:rPr>
          <w:b/>
          <w:bCs/>
          <w:sz w:val="18"/>
          <w:szCs w:val="18"/>
        </w:rPr>
        <w:t>The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Force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Gauge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Tamper</w:t>
      </w:r>
      <w:proofErr w:type="spellEnd"/>
      <w:r w:rsidRPr="002C2A0F">
        <w:rPr>
          <w:b/>
          <w:bCs/>
          <w:sz w:val="18"/>
          <w:szCs w:val="18"/>
        </w:rPr>
        <w:t xml:space="preserve"> 54 mm, </w:t>
      </w:r>
      <w:proofErr w:type="spellStart"/>
      <w:r w:rsidRPr="002C2A0F">
        <w:rPr>
          <w:b/>
          <w:bCs/>
          <w:sz w:val="18"/>
          <w:szCs w:val="18"/>
        </w:rPr>
        <w:t>Craft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Collection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Sa</w:t>
      </w:r>
      <w:r w:rsidRPr="002C2A0F">
        <w:rPr>
          <w:sz w:val="18"/>
          <w:szCs w:val="18"/>
        </w:rPr>
        <w:t>ge</w:t>
      </w:r>
      <w:proofErr w:type="spellEnd"/>
      <w:r w:rsidRPr="002C2A0F">
        <w:rPr>
          <w:sz w:val="18"/>
          <w:szCs w:val="18"/>
        </w:rPr>
        <w:t xml:space="preserve"> – cena 1 999 Kč (</w:t>
      </w:r>
      <w:hyperlink r:id="rId10" w:history="1">
        <w:r w:rsidRPr="002C2A0F">
          <w:rPr>
            <w:rStyle w:val="Hypertextovodkaz"/>
            <w:sz w:val="18"/>
            <w:szCs w:val="18"/>
          </w:rPr>
          <w:t>www.sagecz.cz</w:t>
        </w:r>
      </w:hyperlink>
      <w:r w:rsidRPr="002C2A0F">
        <w:rPr>
          <w:sz w:val="18"/>
          <w:szCs w:val="18"/>
        </w:rPr>
        <w:t>)</w:t>
      </w:r>
    </w:p>
    <w:p w14:paraId="1CB5139D" w14:textId="77777777" w:rsidR="00980E23" w:rsidRPr="002C2A0F" w:rsidRDefault="00980E23" w:rsidP="00980E23">
      <w:pPr>
        <w:rPr>
          <w:sz w:val="18"/>
          <w:szCs w:val="18"/>
        </w:rPr>
      </w:pPr>
      <w:proofErr w:type="spellStart"/>
      <w:r w:rsidRPr="002C2A0F">
        <w:rPr>
          <w:b/>
          <w:bCs/>
          <w:sz w:val="18"/>
          <w:szCs w:val="18"/>
        </w:rPr>
        <w:t>The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Force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Gauge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Tamper</w:t>
      </w:r>
      <w:proofErr w:type="spellEnd"/>
      <w:r w:rsidRPr="002C2A0F">
        <w:rPr>
          <w:b/>
          <w:bCs/>
          <w:sz w:val="18"/>
          <w:szCs w:val="18"/>
        </w:rPr>
        <w:t xml:space="preserve"> 58 mm, </w:t>
      </w:r>
      <w:proofErr w:type="spellStart"/>
      <w:r w:rsidRPr="002C2A0F">
        <w:rPr>
          <w:b/>
          <w:bCs/>
          <w:sz w:val="18"/>
          <w:szCs w:val="18"/>
        </w:rPr>
        <w:t>Craft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Collection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Sage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r w:rsidRPr="002C2A0F">
        <w:rPr>
          <w:sz w:val="18"/>
          <w:szCs w:val="18"/>
        </w:rPr>
        <w:t>– cena 2 299 Kč (</w:t>
      </w:r>
      <w:hyperlink r:id="rId11" w:history="1">
        <w:r w:rsidRPr="002C2A0F">
          <w:rPr>
            <w:rStyle w:val="Hypertextovodkaz"/>
            <w:sz w:val="18"/>
            <w:szCs w:val="18"/>
          </w:rPr>
          <w:t>www.sagecz.cz</w:t>
        </w:r>
      </w:hyperlink>
      <w:r w:rsidRPr="002C2A0F">
        <w:rPr>
          <w:sz w:val="18"/>
          <w:szCs w:val="18"/>
        </w:rPr>
        <w:t>)</w:t>
      </w:r>
    </w:p>
    <w:p w14:paraId="69BE3D15" w14:textId="77777777" w:rsidR="00980E23" w:rsidRPr="002C2A0F" w:rsidRDefault="00980E23" w:rsidP="00980E23"/>
    <w:p w14:paraId="423A40AC" w14:textId="6634F853" w:rsidR="00980E23" w:rsidRDefault="00980E23" w:rsidP="00980E23">
      <w:pPr>
        <w:rPr>
          <w:b/>
          <w:bCs/>
        </w:rPr>
      </w:pPr>
      <w:r w:rsidRPr="002C2A0F">
        <w:rPr>
          <w:b/>
          <w:bCs/>
        </w:rPr>
        <w:t>Extrakce na očích</w:t>
      </w:r>
    </w:p>
    <w:p w14:paraId="4FCFCB7E" w14:textId="192774F3" w:rsidR="00980E23" w:rsidRPr="002C2A0F" w:rsidRDefault="00980E23" w:rsidP="00980E23">
      <w:r w:rsidRPr="002C2A0F">
        <w:t xml:space="preserve">Pro milovníka kávy není nic uspokojivějšího než sledovat, jak mu z páky vytéká dokonalé espresso — a právě to umožňuje bezedný </w:t>
      </w:r>
      <w:proofErr w:type="spellStart"/>
      <w:r w:rsidRPr="002C2A0F">
        <w:t>portafilter</w:t>
      </w:r>
      <w:proofErr w:type="spellEnd"/>
      <w:r w:rsidRPr="002C2A0F">
        <w:t xml:space="preserve"> z kolekce </w:t>
      </w:r>
      <w:proofErr w:type="spellStart"/>
      <w:r w:rsidRPr="002C2A0F">
        <w:t>Sage</w:t>
      </w:r>
      <w:proofErr w:type="spellEnd"/>
      <w:r w:rsidRPr="002C2A0F">
        <w:t xml:space="preserve"> </w:t>
      </w:r>
      <w:proofErr w:type="spellStart"/>
      <w:r w:rsidRPr="002C2A0F">
        <w:t>Craft</w:t>
      </w:r>
      <w:proofErr w:type="spellEnd"/>
      <w:r w:rsidRPr="002C2A0F">
        <w:t xml:space="preserve">. Díky otevřenému designu máte celý </w:t>
      </w:r>
      <w:r w:rsidRPr="002C2A0F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8691F8C" wp14:editId="546415A5">
            <wp:simplePos x="0" y="0"/>
            <wp:positionH relativeFrom="column">
              <wp:posOffset>-438903</wp:posOffset>
            </wp:positionH>
            <wp:positionV relativeFrom="paragraph">
              <wp:posOffset>-431771</wp:posOffset>
            </wp:positionV>
            <wp:extent cx="1483360" cy="1483360"/>
            <wp:effectExtent l="0" t="0" r="2540" b="2540"/>
            <wp:wrapSquare wrapText="bothSides"/>
            <wp:docPr id="985288415" name="Obrázok 3" descr="THE NAKED PORTAFILTER™ 54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NAKED PORTAFILTER™ 54M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A0F">
        <w:t xml:space="preserve">proces extrakce doslova před očima, od prvních kapek až po sametovou </w:t>
      </w:r>
      <w:proofErr w:type="spellStart"/>
      <w:r w:rsidRPr="002C2A0F">
        <w:t>cremu</w:t>
      </w:r>
      <w:proofErr w:type="spellEnd"/>
      <w:r w:rsidRPr="002C2A0F">
        <w:t xml:space="preserve">. Navíc se káva po extrakci nedotýká žádného dalšího povrchu, takže si zachovává čistou chuť i ideální teplotu. A protože se nikde neusazují zbytky, páka se snadno čistí a zůstává hygienická i při každodenním používání. Vyrobena z nerezové oceli a ořechového dřeva, pasuje na </w:t>
      </w:r>
      <w:proofErr w:type="spellStart"/>
      <w:r w:rsidRPr="002C2A0F">
        <w:t>portafiltery</w:t>
      </w:r>
      <w:proofErr w:type="spellEnd"/>
      <w:r w:rsidRPr="002C2A0F">
        <w:t xml:space="preserve"> o průměru 54 mm i 58 mm.</w:t>
      </w:r>
    </w:p>
    <w:p w14:paraId="71BE85C6" w14:textId="77777777" w:rsidR="00980E23" w:rsidRPr="002C2A0F" w:rsidRDefault="00980E23" w:rsidP="00980E23"/>
    <w:p w14:paraId="351EF770" w14:textId="77777777" w:rsidR="00980E23" w:rsidRDefault="00980E23" w:rsidP="00980E23">
      <w:pPr>
        <w:rPr>
          <w:b/>
          <w:bCs/>
        </w:rPr>
      </w:pPr>
    </w:p>
    <w:p w14:paraId="00075CEE" w14:textId="77777777" w:rsidR="00980E23" w:rsidRPr="002C2A0F" w:rsidRDefault="00980E23" w:rsidP="00980E23">
      <w:pPr>
        <w:rPr>
          <w:sz w:val="18"/>
          <w:szCs w:val="18"/>
        </w:rPr>
      </w:pPr>
      <w:proofErr w:type="spellStart"/>
      <w:r w:rsidRPr="002C2A0F">
        <w:rPr>
          <w:b/>
          <w:bCs/>
          <w:sz w:val="18"/>
          <w:szCs w:val="18"/>
        </w:rPr>
        <w:t>The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Naked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Portafilter</w:t>
      </w:r>
      <w:proofErr w:type="spellEnd"/>
      <w:r w:rsidRPr="002C2A0F">
        <w:rPr>
          <w:b/>
          <w:bCs/>
          <w:sz w:val="18"/>
          <w:szCs w:val="18"/>
        </w:rPr>
        <w:t xml:space="preserve"> 54 mm</w:t>
      </w:r>
      <w:r w:rsidRPr="002C2A0F">
        <w:rPr>
          <w:sz w:val="18"/>
          <w:szCs w:val="18"/>
        </w:rPr>
        <w:t xml:space="preserve">, </w:t>
      </w:r>
      <w:proofErr w:type="spellStart"/>
      <w:r w:rsidRPr="002C2A0F">
        <w:rPr>
          <w:b/>
          <w:bCs/>
          <w:sz w:val="18"/>
          <w:szCs w:val="18"/>
        </w:rPr>
        <w:t>Craft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Collection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Sage</w:t>
      </w:r>
      <w:proofErr w:type="spellEnd"/>
      <w:r w:rsidRPr="002C2A0F">
        <w:rPr>
          <w:sz w:val="18"/>
          <w:szCs w:val="18"/>
        </w:rPr>
        <w:t xml:space="preserve"> – cena 2 299 Kč (</w:t>
      </w:r>
      <w:hyperlink r:id="rId13" w:history="1">
        <w:r w:rsidRPr="002C2A0F">
          <w:rPr>
            <w:rStyle w:val="Hypertextovodkaz"/>
            <w:sz w:val="18"/>
            <w:szCs w:val="18"/>
          </w:rPr>
          <w:t>www.sagecz.cz</w:t>
        </w:r>
      </w:hyperlink>
      <w:r w:rsidRPr="002C2A0F">
        <w:rPr>
          <w:sz w:val="18"/>
          <w:szCs w:val="18"/>
        </w:rPr>
        <w:t>)</w:t>
      </w:r>
    </w:p>
    <w:p w14:paraId="67461340" w14:textId="19BE5E3A" w:rsidR="00980E23" w:rsidRPr="00980E23" w:rsidRDefault="00980E23" w:rsidP="00980E23">
      <w:pPr>
        <w:rPr>
          <w:sz w:val="18"/>
          <w:szCs w:val="18"/>
        </w:rPr>
      </w:pPr>
      <w:proofErr w:type="spellStart"/>
      <w:r w:rsidRPr="002C2A0F">
        <w:rPr>
          <w:b/>
          <w:bCs/>
          <w:sz w:val="18"/>
          <w:szCs w:val="18"/>
        </w:rPr>
        <w:t>The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Naked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Portafilter</w:t>
      </w:r>
      <w:proofErr w:type="spellEnd"/>
      <w:r w:rsidRPr="002C2A0F">
        <w:rPr>
          <w:b/>
          <w:bCs/>
          <w:sz w:val="18"/>
          <w:szCs w:val="18"/>
        </w:rPr>
        <w:t xml:space="preserve"> 58 mm, </w:t>
      </w:r>
      <w:proofErr w:type="spellStart"/>
      <w:r w:rsidRPr="002C2A0F">
        <w:rPr>
          <w:b/>
          <w:bCs/>
          <w:sz w:val="18"/>
          <w:szCs w:val="18"/>
        </w:rPr>
        <w:t>Craft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Collection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Sage</w:t>
      </w:r>
      <w:proofErr w:type="spellEnd"/>
      <w:r w:rsidRPr="002C2A0F">
        <w:rPr>
          <w:sz w:val="18"/>
          <w:szCs w:val="18"/>
        </w:rPr>
        <w:t xml:space="preserve"> – cena 2 499 Kč (</w:t>
      </w:r>
      <w:hyperlink r:id="rId14" w:history="1">
        <w:r w:rsidRPr="002C2A0F">
          <w:rPr>
            <w:rStyle w:val="Hypertextovodkaz"/>
            <w:sz w:val="18"/>
            <w:szCs w:val="18"/>
          </w:rPr>
          <w:t>www.sagecz.cz</w:t>
        </w:r>
      </w:hyperlink>
      <w:r w:rsidRPr="002C2A0F">
        <w:rPr>
          <w:sz w:val="18"/>
          <w:szCs w:val="18"/>
        </w:rPr>
        <w:t>)</w:t>
      </w:r>
    </w:p>
    <w:p w14:paraId="065D686D" w14:textId="77777777" w:rsidR="00980E23" w:rsidRDefault="00980E23" w:rsidP="00980E23"/>
    <w:p w14:paraId="487BDFD6" w14:textId="77777777" w:rsidR="00980E23" w:rsidRPr="002C2A0F" w:rsidRDefault="00980E23" w:rsidP="00980E23">
      <w:pPr>
        <w:rPr>
          <w:b/>
          <w:bCs/>
        </w:rPr>
      </w:pPr>
      <w:r w:rsidRPr="002C2A0F">
        <w:rPr>
          <w:b/>
          <w:bCs/>
        </w:rPr>
        <w:t>Konvička pro baristu</w:t>
      </w:r>
    </w:p>
    <w:p w14:paraId="5346DE19" w14:textId="77777777" w:rsidR="00980E23" w:rsidRPr="002C2A0F" w:rsidRDefault="00980E23" w:rsidP="00980E23">
      <w:r w:rsidRPr="002C2A0F">
        <w:rPr>
          <w:noProof/>
        </w:rPr>
        <w:drawing>
          <wp:anchor distT="0" distB="0" distL="114300" distR="114300" simplePos="0" relativeHeight="251660288" behindDoc="0" locked="0" layoutInCell="1" allowOverlap="1" wp14:anchorId="01AC92D8" wp14:editId="4B5E5266">
            <wp:simplePos x="0" y="0"/>
            <wp:positionH relativeFrom="column">
              <wp:posOffset>4677410</wp:posOffset>
            </wp:positionH>
            <wp:positionV relativeFrom="paragraph">
              <wp:posOffset>74428</wp:posOffset>
            </wp:positionV>
            <wp:extent cx="1455420" cy="1455420"/>
            <wp:effectExtent l="0" t="0" r="5080" b="5080"/>
            <wp:wrapSquare wrapText="bothSides"/>
            <wp:docPr id="1581570061" name="Obrázok 4" descr="THE PRO CONTROL JUG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PRO CONTROL JUG™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A0F">
        <w:t xml:space="preserve">Pěnění mléka je jemná alchymie — a když ji zvládnete, otevře se vám svět dokonalého cappuccina i latte </w:t>
      </w:r>
      <w:proofErr w:type="spellStart"/>
      <w:r w:rsidRPr="002C2A0F">
        <w:t>artu</w:t>
      </w:r>
      <w:proofErr w:type="spellEnd"/>
      <w:r w:rsidRPr="002C2A0F">
        <w:t xml:space="preserve">. Konvička na mléko z kolekce </w:t>
      </w:r>
      <w:proofErr w:type="spellStart"/>
      <w:r w:rsidRPr="002C2A0F">
        <w:t>Sage</w:t>
      </w:r>
      <w:proofErr w:type="spellEnd"/>
      <w:r w:rsidRPr="002C2A0F">
        <w:t xml:space="preserve"> </w:t>
      </w:r>
      <w:proofErr w:type="spellStart"/>
      <w:r w:rsidRPr="002C2A0F">
        <w:t>Craft</w:t>
      </w:r>
      <w:proofErr w:type="spellEnd"/>
      <w:r w:rsidRPr="002C2A0F">
        <w:t xml:space="preserve"> je navržena tak, aby vám při práci s mlékem poskytla maximální kontrolu. Díky chytrému designu bez rukojeti a odnímatelnému žáruvzdornému silikonovému návleku perfektně padne do ruky a usnadňuje přesné nalévání. Nádoba má objem 420 ml a její profesionálně tvarovaná hubička pomáhá při kreslení čistých linií do latte </w:t>
      </w:r>
      <w:proofErr w:type="spellStart"/>
      <w:r w:rsidRPr="002C2A0F">
        <w:t>artu</w:t>
      </w:r>
      <w:proofErr w:type="spellEnd"/>
      <w:r w:rsidRPr="002C2A0F">
        <w:t xml:space="preserve">. Silikonový návlek lze snadno sundat a </w:t>
      </w:r>
      <w:r>
        <w:t>konvičku</w:t>
      </w:r>
      <w:r w:rsidRPr="002C2A0F">
        <w:t xml:space="preserve"> používat i bez něj. Stylová kombinace nerezové oceli a čistých tvarů navíc krásně doplňuje jakýkoliv kávový koutek.</w:t>
      </w:r>
    </w:p>
    <w:p w14:paraId="60C33840" w14:textId="77777777" w:rsidR="00980E23" w:rsidRPr="002C2A0F" w:rsidRDefault="00980E23" w:rsidP="00980E23">
      <w:pPr>
        <w:rPr>
          <w:sz w:val="18"/>
          <w:szCs w:val="18"/>
        </w:rPr>
      </w:pPr>
    </w:p>
    <w:p w14:paraId="3C51E0EB" w14:textId="77777777" w:rsidR="00980E23" w:rsidRPr="002C2A0F" w:rsidRDefault="00980E23" w:rsidP="00980E23">
      <w:pPr>
        <w:rPr>
          <w:sz w:val="18"/>
          <w:szCs w:val="18"/>
        </w:rPr>
      </w:pPr>
      <w:proofErr w:type="spellStart"/>
      <w:r w:rsidRPr="002C2A0F">
        <w:rPr>
          <w:b/>
          <w:bCs/>
          <w:sz w:val="18"/>
          <w:szCs w:val="18"/>
        </w:rPr>
        <w:t>The</w:t>
      </w:r>
      <w:proofErr w:type="spellEnd"/>
      <w:r w:rsidRPr="002C2A0F">
        <w:rPr>
          <w:b/>
          <w:bCs/>
          <w:sz w:val="18"/>
          <w:szCs w:val="18"/>
        </w:rPr>
        <w:t xml:space="preserve"> Pro </w:t>
      </w:r>
      <w:proofErr w:type="spellStart"/>
      <w:r w:rsidRPr="002C2A0F">
        <w:rPr>
          <w:b/>
          <w:bCs/>
          <w:sz w:val="18"/>
          <w:szCs w:val="18"/>
        </w:rPr>
        <w:t>Control</w:t>
      </w:r>
      <w:proofErr w:type="spellEnd"/>
      <w:r w:rsidRPr="002C2A0F">
        <w:rPr>
          <w:b/>
          <w:bCs/>
          <w:sz w:val="18"/>
          <w:szCs w:val="18"/>
        </w:rPr>
        <w:t xml:space="preserve"> Jug, </w:t>
      </w:r>
      <w:proofErr w:type="spellStart"/>
      <w:r w:rsidRPr="002C2A0F">
        <w:rPr>
          <w:b/>
          <w:bCs/>
          <w:sz w:val="18"/>
          <w:szCs w:val="18"/>
        </w:rPr>
        <w:t>Craft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Collection</w:t>
      </w:r>
      <w:proofErr w:type="spellEnd"/>
      <w:r w:rsidRPr="002C2A0F">
        <w:rPr>
          <w:b/>
          <w:bCs/>
          <w:sz w:val="18"/>
          <w:szCs w:val="18"/>
        </w:rPr>
        <w:t xml:space="preserve"> </w:t>
      </w:r>
      <w:proofErr w:type="spellStart"/>
      <w:r w:rsidRPr="002C2A0F">
        <w:rPr>
          <w:b/>
          <w:bCs/>
          <w:sz w:val="18"/>
          <w:szCs w:val="18"/>
        </w:rPr>
        <w:t>Sage</w:t>
      </w:r>
      <w:proofErr w:type="spellEnd"/>
      <w:r w:rsidRPr="002C2A0F">
        <w:rPr>
          <w:sz w:val="18"/>
          <w:szCs w:val="18"/>
        </w:rPr>
        <w:t xml:space="preserve"> – cena 999 Kč (</w:t>
      </w:r>
      <w:hyperlink r:id="rId16" w:history="1">
        <w:r w:rsidRPr="002C2A0F">
          <w:rPr>
            <w:rStyle w:val="Hypertextovodkaz"/>
            <w:sz w:val="18"/>
            <w:szCs w:val="18"/>
          </w:rPr>
          <w:t>www.sagecz.cz</w:t>
        </w:r>
      </w:hyperlink>
      <w:r>
        <w:rPr>
          <w:sz w:val="18"/>
          <w:szCs w:val="18"/>
        </w:rPr>
        <w:t>)</w:t>
      </w:r>
    </w:p>
    <w:p w14:paraId="03D8CACC" w14:textId="77777777" w:rsidR="00C854D6" w:rsidRPr="000616F3" w:rsidRDefault="00C854D6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49CF1201" w14:textId="77777777" w:rsidR="000616F3" w:rsidRPr="000616F3" w:rsidRDefault="000616F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1C6AF88F" w14:textId="77777777" w:rsidR="000616F3" w:rsidRDefault="000616F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69298949" w14:textId="77777777" w:rsidR="000616F3" w:rsidRDefault="000616F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7228584B" w14:textId="77777777" w:rsidR="000616F3" w:rsidRDefault="000616F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02B0BA4E" w14:textId="77777777" w:rsidR="00980E23" w:rsidRDefault="00980E2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6E5DB7C5" w14:textId="77777777" w:rsidR="00980E23" w:rsidRDefault="00980E2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17576026" w14:textId="77777777" w:rsidR="000616F3" w:rsidRDefault="000616F3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7E5BD82F" w14:textId="2A1C362F" w:rsidR="00C854D6" w:rsidRPr="000616F3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616F3">
        <w:rPr>
          <w:rFonts w:ascii="Calibri" w:eastAsia="Times New Roman" w:hAnsi="Calibri" w:cs="Calibri"/>
          <w:b/>
          <w:bCs/>
          <w:sz w:val="18"/>
          <w:szCs w:val="18"/>
        </w:rPr>
        <w:t xml:space="preserve">O značce </w:t>
      </w:r>
      <w:proofErr w:type="spellStart"/>
      <w:r w:rsidRPr="000616F3">
        <w:rPr>
          <w:rFonts w:ascii="Calibri" w:eastAsia="Times New Roman" w:hAnsi="Calibri" w:cs="Calibri"/>
          <w:b/>
          <w:bCs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b/>
          <w:bCs/>
          <w:sz w:val="18"/>
          <w:szCs w:val="18"/>
        </w:rPr>
        <w:t xml:space="preserve">: </w:t>
      </w:r>
    </w:p>
    <w:p w14:paraId="24817BB6" w14:textId="77777777" w:rsidR="00C854D6" w:rsidRPr="000616F3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je evropskou značkou společnosti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, jejíž produkty se prodávají ve více než 50 zemích světa. Australská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Groupe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Brevillu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0616F3" w:rsidRDefault="00C854D6" w:rsidP="00C854D6">
      <w:pPr>
        <w:spacing w:after="0"/>
        <w:jc w:val="both"/>
        <w:rPr>
          <w:rFonts w:ascii="Calibri" w:eastAsia="Times New Roman" w:hAnsi="Calibri" w:cs="Calibri"/>
          <w:sz w:val="18"/>
          <w:szCs w:val="18"/>
        </w:rPr>
      </w:pPr>
      <w:r w:rsidRPr="000616F3">
        <w:rPr>
          <w:rFonts w:ascii="Calibri" w:eastAsia="Times New Roman" w:hAnsi="Calibri" w:cs="Calibri"/>
          <w:sz w:val="18"/>
          <w:szCs w:val="18"/>
        </w:rPr>
        <w:t xml:space="preserve">Na český trh značka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gun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;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odšťavňování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– odšťavňovače, smoothie nebo přípravu potravin – roboty, </w:t>
      </w:r>
      <w:r w:rsidRPr="000616F3">
        <w:rPr>
          <w:rFonts w:ascii="Calibri" w:eastAsia="Times New Roman" w:hAnsi="Calibri" w:cs="Calibri"/>
          <w:sz w:val="18"/>
          <w:szCs w:val="18"/>
        </w:rPr>
        <w:lastRenderedPageBreak/>
        <w:t xml:space="preserve">mixéry, food procesory. </w:t>
      </w:r>
      <w:r w:rsidRPr="000616F3">
        <w:rPr>
          <w:rFonts w:ascii="Calibri" w:hAnsi="Calibri" w:cs="Calibr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0616F3">
        <w:rPr>
          <w:rFonts w:ascii="Calibri" w:eastAsia="Times New Roman" w:hAnsi="Calibri" w:cs="Calibri"/>
          <w:sz w:val="18"/>
          <w:szCs w:val="18"/>
        </w:rPr>
        <w:t xml:space="preserve">Pro Českou republiku, Slovensko, Maďarsko a Polsko značku </w:t>
      </w:r>
      <w:proofErr w:type="spellStart"/>
      <w:r w:rsidRPr="000616F3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0616F3">
        <w:rPr>
          <w:rFonts w:ascii="Calibri" w:eastAsia="Times New Roman" w:hAnsi="Calibri" w:cs="Calibr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0616F3" w:rsidRDefault="00C854D6" w:rsidP="00C854D6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523A734A" w14:textId="77777777" w:rsidR="00C854D6" w:rsidRPr="000616F3" w:rsidRDefault="00C854D6" w:rsidP="00C854D6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 xml:space="preserve">Pro další informace a novinky navštivte adresu </w:t>
      </w:r>
      <w:hyperlink r:id="rId17">
        <w:r w:rsidRPr="000616F3">
          <w:rPr>
            <w:rStyle w:val="Internetovodkaz"/>
            <w:rFonts w:ascii="Calibri" w:hAnsi="Calibri" w:cs="Calibri"/>
            <w:sz w:val="18"/>
            <w:szCs w:val="18"/>
          </w:rPr>
          <w:t>www.sagecz.cz</w:t>
        </w:r>
      </w:hyperlink>
      <w:r w:rsidRPr="000616F3">
        <w:rPr>
          <w:rFonts w:ascii="Calibri" w:hAnsi="Calibri" w:cs="Calibri"/>
          <w:sz w:val="18"/>
          <w:szCs w:val="18"/>
        </w:rPr>
        <w:t xml:space="preserve">.  </w:t>
      </w:r>
    </w:p>
    <w:p w14:paraId="2765B4E0" w14:textId="77777777" w:rsidR="00C854D6" w:rsidRPr="000616F3" w:rsidRDefault="00C854D6" w:rsidP="0013483F">
      <w:pPr>
        <w:spacing w:after="0"/>
        <w:jc w:val="both"/>
        <w:rPr>
          <w:rFonts w:ascii="Calibri" w:hAnsi="Calibri" w:cs="Calibri"/>
        </w:rPr>
      </w:pPr>
    </w:p>
    <w:p w14:paraId="13056061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0616F3">
        <w:rPr>
          <w:rFonts w:ascii="Calibri" w:hAnsi="Calibri" w:cs="Calibri"/>
          <w:b/>
          <w:sz w:val="18"/>
          <w:szCs w:val="18"/>
        </w:rPr>
        <w:t>Kontakt pro média:</w:t>
      </w:r>
    </w:p>
    <w:p w14:paraId="504F167F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>Hedvika Přibová</w:t>
      </w:r>
    </w:p>
    <w:p w14:paraId="051ED4E4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0616F3">
        <w:rPr>
          <w:rFonts w:ascii="Calibri" w:hAnsi="Calibri" w:cs="Calibri"/>
          <w:sz w:val="18"/>
          <w:szCs w:val="18"/>
        </w:rPr>
        <w:t>PHOENIX COMMUNICATION</w:t>
      </w:r>
    </w:p>
    <w:p w14:paraId="0AD9DEA3" w14:textId="4F4EEA60" w:rsidR="003C3B91" w:rsidRPr="000616F3" w:rsidRDefault="00064187" w:rsidP="0013483F">
      <w:pPr>
        <w:spacing w:after="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0616F3">
        <w:rPr>
          <w:rFonts w:ascii="Calibri" w:eastAsia="Times New Roman" w:hAnsi="Calibri" w:cs="Calibri"/>
          <w:sz w:val="18"/>
          <w:szCs w:val="18"/>
          <w:lang w:eastAsia="cs-CZ"/>
        </w:rPr>
        <w:t>110 00 | Praha 1</w:t>
      </w:r>
      <w:r w:rsidR="005B2E62" w:rsidRPr="000616F3">
        <w:rPr>
          <w:rFonts w:ascii="Calibri" w:eastAsia="Times New Roman" w:hAnsi="Calibri" w:cs="Calibri"/>
          <w:sz w:val="18"/>
          <w:szCs w:val="18"/>
          <w:lang w:eastAsia="cs-CZ"/>
        </w:rPr>
        <w:t xml:space="preserve"> | </w:t>
      </w:r>
      <w:r w:rsidRPr="000616F3">
        <w:rPr>
          <w:rFonts w:ascii="Calibri" w:eastAsia="Times New Roman" w:hAnsi="Calibri" w:cs="Calibri"/>
          <w:sz w:val="18"/>
          <w:szCs w:val="18"/>
          <w:lang w:eastAsia="cs-CZ"/>
        </w:rPr>
        <w:t>Opletalova 919/5</w:t>
      </w:r>
    </w:p>
    <w:p w14:paraId="633EC258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8">
        <w:r w:rsidRPr="000616F3">
          <w:rPr>
            <w:rStyle w:val="Internetovodkaz"/>
            <w:rFonts w:ascii="Calibri" w:hAnsi="Calibri" w:cs="Calibri"/>
            <w:sz w:val="18"/>
            <w:szCs w:val="18"/>
          </w:rPr>
          <w:t>hedvika@phoenixcom.cz</w:t>
        </w:r>
      </w:hyperlink>
      <w:r w:rsidRPr="000616F3">
        <w:rPr>
          <w:rStyle w:val="Internetovodkaz"/>
          <w:rFonts w:ascii="Calibri" w:hAnsi="Calibri" w:cs="Calibri"/>
          <w:sz w:val="18"/>
          <w:szCs w:val="18"/>
        </w:rPr>
        <w:t xml:space="preserve"> </w:t>
      </w:r>
    </w:p>
    <w:p w14:paraId="79B28D78" w14:textId="77777777" w:rsidR="003C3B91" w:rsidRPr="000616F3" w:rsidRDefault="005B2E62" w:rsidP="0013483F">
      <w:pPr>
        <w:spacing w:after="0"/>
        <w:jc w:val="both"/>
        <w:rPr>
          <w:rFonts w:ascii="Calibri" w:hAnsi="Calibri" w:cs="Calibri"/>
        </w:rPr>
      </w:pPr>
      <w:r w:rsidRPr="000616F3">
        <w:rPr>
          <w:rFonts w:ascii="Calibri" w:hAnsi="Calibri" w:cs="Calibri"/>
          <w:sz w:val="18"/>
          <w:szCs w:val="18"/>
        </w:rPr>
        <w:t>+420 774 273 821</w:t>
      </w:r>
    </w:p>
    <w:p w14:paraId="51EA3D30" w14:textId="77777777" w:rsidR="003C3B91" w:rsidRPr="000616F3" w:rsidRDefault="003C3B91" w:rsidP="0013483F">
      <w:pPr>
        <w:spacing w:after="0"/>
        <w:jc w:val="both"/>
        <w:rPr>
          <w:rFonts w:ascii="Calibri" w:hAnsi="Calibri" w:cs="Calibri"/>
        </w:rPr>
      </w:pPr>
    </w:p>
    <w:sectPr w:rsidR="003C3B91" w:rsidRPr="000616F3">
      <w:headerReference w:type="default" r:id="rId19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A9FA" w14:textId="77777777" w:rsidR="00B33B88" w:rsidRDefault="00B33B88">
      <w:pPr>
        <w:spacing w:after="0" w:line="240" w:lineRule="auto"/>
      </w:pPr>
      <w:r>
        <w:separator/>
      </w:r>
    </w:p>
  </w:endnote>
  <w:endnote w:type="continuationSeparator" w:id="0">
    <w:p w14:paraId="01665500" w14:textId="77777777" w:rsidR="00B33B88" w:rsidRDefault="00B3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7D5C" w14:textId="77777777" w:rsidR="00B33B88" w:rsidRDefault="00B33B88">
      <w:pPr>
        <w:spacing w:after="0" w:line="240" w:lineRule="auto"/>
      </w:pPr>
      <w:r>
        <w:separator/>
      </w:r>
    </w:p>
  </w:footnote>
  <w:footnote w:type="continuationSeparator" w:id="0">
    <w:p w14:paraId="070150D9" w14:textId="77777777" w:rsidR="00B33B88" w:rsidRDefault="00B3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9754" w14:textId="77777777" w:rsidR="00F15E58" w:rsidRDefault="00F15E58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162320">
    <w:abstractNumId w:val="2"/>
  </w:num>
  <w:num w:numId="2" w16cid:durableId="1835100941">
    <w:abstractNumId w:val="1"/>
  </w:num>
  <w:num w:numId="3" w16cid:durableId="28928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139F2"/>
    <w:rsid w:val="00060BB3"/>
    <w:rsid w:val="000616F3"/>
    <w:rsid w:val="00064056"/>
    <w:rsid w:val="00064187"/>
    <w:rsid w:val="00067104"/>
    <w:rsid w:val="00083DD2"/>
    <w:rsid w:val="000A3D75"/>
    <w:rsid w:val="000A4F1A"/>
    <w:rsid w:val="000C5B6D"/>
    <w:rsid w:val="000F05EA"/>
    <w:rsid w:val="00134560"/>
    <w:rsid w:val="0013483F"/>
    <w:rsid w:val="0013609F"/>
    <w:rsid w:val="00156A76"/>
    <w:rsid w:val="00160CED"/>
    <w:rsid w:val="00167C96"/>
    <w:rsid w:val="00192A77"/>
    <w:rsid w:val="001A6C59"/>
    <w:rsid w:val="001D6827"/>
    <w:rsid w:val="001F4905"/>
    <w:rsid w:val="00231CCD"/>
    <w:rsid w:val="0026527F"/>
    <w:rsid w:val="0028088B"/>
    <w:rsid w:val="002A2A7D"/>
    <w:rsid w:val="002A65B2"/>
    <w:rsid w:val="002F2B52"/>
    <w:rsid w:val="00306C51"/>
    <w:rsid w:val="00325FFC"/>
    <w:rsid w:val="00377EAE"/>
    <w:rsid w:val="003A45B7"/>
    <w:rsid w:val="003A63B0"/>
    <w:rsid w:val="003B3D6E"/>
    <w:rsid w:val="003C1A1A"/>
    <w:rsid w:val="003C3B91"/>
    <w:rsid w:val="003F1966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D0A01"/>
    <w:rsid w:val="004E333F"/>
    <w:rsid w:val="0050035E"/>
    <w:rsid w:val="00511D04"/>
    <w:rsid w:val="00512057"/>
    <w:rsid w:val="00520C65"/>
    <w:rsid w:val="00556C37"/>
    <w:rsid w:val="005A75F5"/>
    <w:rsid w:val="005B2E62"/>
    <w:rsid w:val="005B33FE"/>
    <w:rsid w:val="005F6F64"/>
    <w:rsid w:val="0061708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2462E"/>
    <w:rsid w:val="0085654B"/>
    <w:rsid w:val="00867FC4"/>
    <w:rsid w:val="00871F8D"/>
    <w:rsid w:val="00887F78"/>
    <w:rsid w:val="008955B8"/>
    <w:rsid w:val="00896C42"/>
    <w:rsid w:val="008F35B8"/>
    <w:rsid w:val="009670A2"/>
    <w:rsid w:val="00980E23"/>
    <w:rsid w:val="009958FE"/>
    <w:rsid w:val="009A05D1"/>
    <w:rsid w:val="009A3116"/>
    <w:rsid w:val="009A33F6"/>
    <w:rsid w:val="009B43DC"/>
    <w:rsid w:val="009B734B"/>
    <w:rsid w:val="009C7ADA"/>
    <w:rsid w:val="009E051F"/>
    <w:rsid w:val="009E0799"/>
    <w:rsid w:val="009E3D03"/>
    <w:rsid w:val="009E3F13"/>
    <w:rsid w:val="009F3C96"/>
    <w:rsid w:val="00A2372A"/>
    <w:rsid w:val="00A52C57"/>
    <w:rsid w:val="00A737D8"/>
    <w:rsid w:val="00A74CAE"/>
    <w:rsid w:val="00AB59EA"/>
    <w:rsid w:val="00AE51F4"/>
    <w:rsid w:val="00B26EA2"/>
    <w:rsid w:val="00B33B88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854D6"/>
    <w:rsid w:val="00C953F7"/>
    <w:rsid w:val="00C96549"/>
    <w:rsid w:val="00CA08C5"/>
    <w:rsid w:val="00CA2ABD"/>
    <w:rsid w:val="00D67AF9"/>
    <w:rsid w:val="00DA74BE"/>
    <w:rsid w:val="00E101DA"/>
    <w:rsid w:val="00E57465"/>
    <w:rsid w:val="00E80A31"/>
    <w:rsid w:val="00EE0EB3"/>
    <w:rsid w:val="00EE50AE"/>
    <w:rsid w:val="00F103E1"/>
    <w:rsid w:val="00F140FB"/>
    <w:rsid w:val="00F15E58"/>
    <w:rsid w:val="00F4337C"/>
    <w:rsid w:val="00F535F0"/>
    <w:rsid w:val="00F9063A"/>
    <w:rsid w:val="00F917D2"/>
    <w:rsid w:val="00F978A6"/>
    <w:rsid w:val="00FA20A7"/>
    <w:rsid w:val="00FC2E37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F360C5EF-EE17-954F-AB48-34357E52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527F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F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agecz.cz" TargetMode="External"/><Relationship Id="rId18" Type="http://schemas.openxmlformats.org/officeDocument/2006/relationships/hyperlink" Target="mailto:hedvika@phoenixcom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sagecz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agecz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gecz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sagecz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agec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C28-CF1D-8242-8429-ADE75E3E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768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3</cp:revision>
  <dcterms:created xsi:type="dcterms:W3CDTF">2025-08-07T11:32:00Z</dcterms:created>
  <dcterms:modified xsi:type="dcterms:W3CDTF">2025-08-07T11:32:00Z</dcterms:modified>
  <dc:language>cs-CZ</dc:language>
</cp:coreProperties>
</file>