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FCDA" w14:textId="3AD9CCED" w:rsidR="0022713F" w:rsidRDefault="0022713F" w:rsidP="00BF6220">
      <w:pPr>
        <w:spacing w:after="0"/>
        <w:jc w:val="center"/>
        <w:rPr>
          <w:rFonts w:ascii="Calibri" w:hAnsi="Calibri" w:cs="Calibri"/>
          <w:b/>
          <w:bCs/>
          <w:sz w:val="24"/>
          <w:szCs w:val="24"/>
        </w:rPr>
      </w:pPr>
    </w:p>
    <w:p w14:paraId="0E668C80" w14:textId="643DD055" w:rsidR="009E03CC" w:rsidRDefault="001361ED" w:rsidP="009E03CC">
      <w:pPr>
        <w:spacing w:after="0"/>
        <w:jc w:val="center"/>
        <w:rPr>
          <w:rFonts w:ascii="Calibri" w:hAnsi="Calibri" w:cs="Calibri"/>
          <w:b/>
          <w:bCs/>
          <w:sz w:val="28"/>
          <w:szCs w:val="28"/>
        </w:rPr>
      </w:pPr>
      <w:r w:rsidRPr="001361ED">
        <w:rPr>
          <w:rFonts w:ascii="Calibri" w:hAnsi="Calibri" w:cs="Calibri"/>
          <w:b/>
          <w:bCs/>
          <w:sz w:val="28"/>
          <w:szCs w:val="28"/>
        </w:rPr>
        <w:t>Mysleli jste si, že o Českém Krumlově víte vše? Port 1560 odhaluje v nové sérii „Speciálů“ skrytá tajemství města</w:t>
      </w:r>
    </w:p>
    <w:p w14:paraId="63E028DE" w14:textId="77777777" w:rsidR="001361ED" w:rsidRPr="00F45AFD" w:rsidRDefault="001361ED" w:rsidP="009E03CC">
      <w:pPr>
        <w:spacing w:after="0"/>
        <w:jc w:val="center"/>
        <w:rPr>
          <w:rFonts w:ascii="Calibri" w:hAnsi="Calibri" w:cs="Calibri"/>
        </w:rPr>
      </w:pPr>
    </w:p>
    <w:p w14:paraId="6403B5F0" w14:textId="47781ED1" w:rsidR="001361ED" w:rsidRPr="001361ED" w:rsidRDefault="004D50E3" w:rsidP="001361ED">
      <w:pPr>
        <w:spacing w:after="0"/>
        <w:jc w:val="both"/>
        <w:rPr>
          <w:rFonts w:ascii="Calibri" w:hAnsi="Calibri" w:cs="Calibri"/>
          <w:b/>
          <w:bCs/>
        </w:rPr>
      </w:pPr>
      <w:r w:rsidRPr="00F45AFD">
        <w:rPr>
          <w:rFonts w:ascii="Calibri" w:hAnsi="Calibri" w:cs="Calibri"/>
        </w:rPr>
        <w:t>Český Krumlov</w:t>
      </w:r>
      <w:r w:rsidR="00EF15CD" w:rsidRPr="00F45AFD">
        <w:rPr>
          <w:rFonts w:ascii="Calibri" w:hAnsi="Calibri" w:cs="Calibri"/>
        </w:rPr>
        <w:t xml:space="preserve">, </w:t>
      </w:r>
      <w:r w:rsidR="008B0B79">
        <w:rPr>
          <w:rFonts w:ascii="Calibri" w:hAnsi="Calibri" w:cs="Calibri"/>
        </w:rPr>
        <w:t>10</w:t>
      </w:r>
      <w:r w:rsidRPr="00F45AFD">
        <w:rPr>
          <w:rFonts w:ascii="Calibri" w:hAnsi="Calibri" w:cs="Calibri"/>
        </w:rPr>
        <w:t xml:space="preserve">. </w:t>
      </w:r>
      <w:r w:rsidR="001361ED">
        <w:rPr>
          <w:rFonts w:ascii="Calibri" w:hAnsi="Calibri" w:cs="Calibri"/>
        </w:rPr>
        <w:t>února</w:t>
      </w:r>
      <w:r w:rsidRPr="00F45AFD">
        <w:rPr>
          <w:rFonts w:ascii="Calibri" w:hAnsi="Calibri" w:cs="Calibri"/>
        </w:rPr>
        <w:t xml:space="preserve"> </w:t>
      </w:r>
      <w:r w:rsidR="00EF15CD" w:rsidRPr="00F45AFD">
        <w:rPr>
          <w:rFonts w:ascii="Calibri" w:hAnsi="Calibri" w:cs="Calibri"/>
        </w:rPr>
        <w:t>202</w:t>
      </w:r>
      <w:r w:rsidR="001361ED">
        <w:rPr>
          <w:rFonts w:ascii="Calibri" w:hAnsi="Calibri" w:cs="Calibri"/>
        </w:rPr>
        <w:t>6</w:t>
      </w:r>
      <w:r w:rsidR="00EF15CD" w:rsidRPr="00F45AFD">
        <w:rPr>
          <w:rFonts w:ascii="Calibri" w:hAnsi="Calibri" w:cs="Calibri"/>
        </w:rPr>
        <w:t xml:space="preserve"> – </w:t>
      </w:r>
      <w:r w:rsidR="001361ED" w:rsidRPr="001361ED">
        <w:rPr>
          <w:rFonts w:ascii="Calibri" w:hAnsi="Calibri" w:cs="Calibri"/>
          <w:b/>
          <w:bCs/>
        </w:rPr>
        <w:t xml:space="preserve">Každý zná siluetu </w:t>
      </w:r>
      <w:r w:rsidR="001361ED">
        <w:rPr>
          <w:rFonts w:ascii="Calibri" w:hAnsi="Calibri" w:cs="Calibri"/>
          <w:b/>
          <w:bCs/>
        </w:rPr>
        <w:t xml:space="preserve">krumlovského </w:t>
      </w:r>
      <w:r w:rsidR="001361ED" w:rsidRPr="001361ED">
        <w:rPr>
          <w:rFonts w:ascii="Calibri" w:hAnsi="Calibri" w:cs="Calibri"/>
          <w:b/>
          <w:bCs/>
        </w:rPr>
        <w:t xml:space="preserve">zámku nebo ikonické </w:t>
      </w:r>
      <w:r w:rsidR="0067617D">
        <w:rPr>
          <w:rFonts w:ascii="Calibri" w:hAnsi="Calibri" w:cs="Calibri"/>
          <w:b/>
          <w:bCs/>
        </w:rPr>
        <w:t xml:space="preserve">galerie </w:t>
      </w:r>
      <w:r w:rsidR="001361ED" w:rsidRPr="001361ED">
        <w:rPr>
          <w:rFonts w:ascii="Calibri" w:hAnsi="Calibri" w:cs="Calibri"/>
          <w:b/>
          <w:bCs/>
        </w:rPr>
        <w:t>Egon</w:t>
      </w:r>
      <w:r w:rsidR="0067617D">
        <w:rPr>
          <w:rFonts w:ascii="Calibri" w:hAnsi="Calibri" w:cs="Calibri"/>
          <w:b/>
          <w:bCs/>
        </w:rPr>
        <w:t>a</w:t>
      </w:r>
      <w:r w:rsidR="001361ED" w:rsidRPr="001361ED">
        <w:rPr>
          <w:rFonts w:ascii="Calibri" w:hAnsi="Calibri" w:cs="Calibri"/>
          <w:b/>
          <w:bCs/>
        </w:rPr>
        <w:t xml:space="preserve"> </w:t>
      </w:r>
      <w:proofErr w:type="spellStart"/>
      <w:r w:rsidR="001361ED" w:rsidRPr="001361ED">
        <w:rPr>
          <w:rFonts w:ascii="Calibri" w:hAnsi="Calibri" w:cs="Calibri"/>
          <w:b/>
          <w:bCs/>
        </w:rPr>
        <w:t>Schiele</w:t>
      </w:r>
      <w:r w:rsidR="0067617D">
        <w:rPr>
          <w:rFonts w:ascii="Calibri" w:hAnsi="Calibri" w:cs="Calibri"/>
          <w:b/>
          <w:bCs/>
        </w:rPr>
        <w:t>ho</w:t>
      </w:r>
      <w:proofErr w:type="spellEnd"/>
      <w:r w:rsidR="001361ED" w:rsidRPr="001361ED">
        <w:rPr>
          <w:rFonts w:ascii="Calibri" w:hAnsi="Calibri" w:cs="Calibri"/>
          <w:b/>
          <w:bCs/>
        </w:rPr>
        <w:t xml:space="preserve">. Ale co se skrývá v místech, která byla veřejnosti desítky let zapovězena? Kulturní a společenské centrum Port 1560, které se po rozsáhlé revitalizaci otevřelo v areálu bývalého schwarzenberského pivovaru teprve na jaře 2024, </w:t>
      </w:r>
      <w:r w:rsidR="0067617D">
        <w:rPr>
          <w:rFonts w:ascii="Calibri" w:hAnsi="Calibri" w:cs="Calibri"/>
          <w:b/>
          <w:bCs/>
        </w:rPr>
        <w:t>rozšiřuje</w:t>
      </w:r>
      <w:r w:rsidR="001361ED" w:rsidRPr="001361ED">
        <w:rPr>
          <w:rFonts w:ascii="Calibri" w:hAnsi="Calibri" w:cs="Calibri"/>
          <w:b/>
          <w:bCs/>
        </w:rPr>
        <w:t xml:space="preserve"> unikátní projekt Port Speciál. Jednou měsíčně nabídne tematické přednášky a prohlídky s předními odborníky</w:t>
      </w:r>
      <w:r w:rsidR="007C492E">
        <w:rPr>
          <w:rFonts w:ascii="Calibri" w:hAnsi="Calibri" w:cs="Calibri"/>
          <w:b/>
          <w:bCs/>
        </w:rPr>
        <w:t>. Mnohé z nich</w:t>
      </w:r>
      <w:r w:rsidR="001361ED" w:rsidRPr="001361ED">
        <w:rPr>
          <w:rFonts w:ascii="Calibri" w:hAnsi="Calibri" w:cs="Calibri"/>
          <w:b/>
          <w:bCs/>
        </w:rPr>
        <w:t xml:space="preserve"> vyvracejí mýtus, že historie Krumlova je již dávno „přečtená“.</w:t>
      </w:r>
    </w:p>
    <w:p w14:paraId="7D67B0F8" w14:textId="77777777" w:rsidR="001361ED" w:rsidRPr="001361ED" w:rsidRDefault="001361ED" w:rsidP="001361ED">
      <w:pPr>
        <w:spacing w:after="0"/>
        <w:jc w:val="both"/>
        <w:rPr>
          <w:rFonts w:ascii="Calibri" w:hAnsi="Calibri" w:cs="Calibri"/>
          <w:b/>
          <w:bCs/>
        </w:rPr>
      </w:pPr>
    </w:p>
    <w:p w14:paraId="0DFD12CE" w14:textId="77777777" w:rsidR="001361ED" w:rsidRPr="001361ED" w:rsidRDefault="001361ED" w:rsidP="001361ED">
      <w:pPr>
        <w:spacing w:after="0"/>
        <w:jc w:val="both"/>
        <w:rPr>
          <w:rFonts w:ascii="Calibri" w:hAnsi="Calibri" w:cs="Calibri"/>
          <w:b/>
          <w:bCs/>
        </w:rPr>
      </w:pPr>
      <w:r w:rsidRPr="001361ED">
        <w:rPr>
          <w:rFonts w:ascii="Calibri" w:hAnsi="Calibri" w:cs="Calibri"/>
          <w:b/>
          <w:bCs/>
        </w:rPr>
        <w:t>Cesta časem: Od vdovského sídla po moderní centrum</w:t>
      </w:r>
    </w:p>
    <w:p w14:paraId="40C7344A" w14:textId="77777777" w:rsidR="001361ED" w:rsidRPr="001361ED" w:rsidRDefault="001361ED" w:rsidP="001361ED">
      <w:pPr>
        <w:spacing w:after="0"/>
        <w:jc w:val="both"/>
        <w:rPr>
          <w:rFonts w:ascii="Calibri" w:hAnsi="Calibri" w:cs="Calibri"/>
        </w:rPr>
      </w:pPr>
      <w:r w:rsidRPr="001361ED">
        <w:rPr>
          <w:rFonts w:ascii="Calibri" w:hAnsi="Calibri" w:cs="Calibri"/>
        </w:rPr>
        <w:t xml:space="preserve">Areál Port 1560 není jen bývalý pivovar. Jeho historie je mnohem vrstevnatější. Málokdo ví, že základy dnešního centra tvořilo luxusní renesanční sídlo rakouské šlechtičny Anny z </w:t>
      </w:r>
      <w:proofErr w:type="spellStart"/>
      <w:r w:rsidRPr="001361ED">
        <w:rPr>
          <w:rFonts w:ascii="Calibri" w:hAnsi="Calibri" w:cs="Calibri"/>
        </w:rPr>
        <w:t>Rogendorfu</w:t>
      </w:r>
      <w:proofErr w:type="spellEnd"/>
      <w:r w:rsidRPr="001361ED">
        <w:rPr>
          <w:rFonts w:ascii="Calibri" w:hAnsi="Calibri" w:cs="Calibri"/>
        </w:rPr>
        <w:t>, matky posledních Rožmberků. K němu byla později přistavena unikátní zbrojnice Petra Voka a rozsáhlá panská zahrada, aby byl celý komplex teprve později přebudován na pivovar.</w:t>
      </w:r>
    </w:p>
    <w:p w14:paraId="352DD15A" w14:textId="77777777" w:rsidR="001361ED" w:rsidRPr="001361ED" w:rsidRDefault="001361ED" w:rsidP="001361ED">
      <w:pPr>
        <w:spacing w:after="0"/>
        <w:jc w:val="both"/>
        <w:rPr>
          <w:rFonts w:ascii="Calibri" w:hAnsi="Calibri" w:cs="Calibri"/>
        </w:rPr>
      </w:pPr>
    </w:p>
    <w:p w14:paraId="39C534B3" w14:textId="311B7747" w:rsidR="001361ED" w:rsidRPr="001361ED" w:rsidRDefault="001361ED" w:rsidP="001361ED">
      <w:pPr>
        <w:spacing w:after="0"/>
        <w:jc w:val="both"/>
        <w:rPr>
          <w:rFonts w:ascii="Calibri" w:hAnsi="Calibri" w:cs="Calibri"/>
        </w:rPr>
      </w:pPr>
      <w:r w:rsidRPr="0067617D">
        <w:rPr>
          <w:rFonts w:ascii="Calibri" w:hAnsi="Calibri" w:cs="Calibri"/>
          <w:i/>
          <w:iCs/>
        </w:rPr>
        <w:t>„Port Speciál má za cíl představit vývoj tohoto jedinečného areálu v souvislostech, o kterých se běžně nemluví. Chceme ukázat, jak areál rostl, k čemu sloužil a jaká tajemství ukrývají jeho zdi,“</w:t>
      </w:r>
      <w:r w:rsidRPr="001361ED">
        <w:rPr>
          <w:rFonts w:ascii="Calibri" w:hAnsi="Calibri" w:cs="Calibri"/>
        </w:rPr>
        <w:t xml:space="preserve"> uvádí </w:t>
      </w:r>
      <w:r w:rsidR="0067617D">
        <w:rPr>
          <w:rFonts w:ascii="Calibri" w:hAnsi="Calibri" w:cs="Calibri"/>
        </w:rPr>
        <w:t>Miroslav Březina, ředitel</w:t>
      </w:r>
      <w:r w:rsidRPr="001361ED">
        <w:rPr>
          <w:rFonts w:ascii="Calibri" w:hAnsi="Calibri" w:cs="Calibri"/>
        </w:rPr>
        <w:t xml:space="preserve"> centra Port 1560.</w:t>
      </w:r>
    </w:p>
    <w:p w14:paraId="5D838A0C" w14:textId="77777777" w:rsidR="001361ED" w:rsidRPr="001361ED" w:rsidRDefault="001361ED" w:rsidP="001361ED">
      <w:pPr>
        <w:spacing w:after="0"/>
        <w:jc w:val="both"/>
        <w:rPr>
          <w:rFonts w:ascii="Calibri" w:hAnsi="Calibri" w:cs="Calibri"/>
          <w:b/>
          <w:bCs/>
        </w:rPr>
      </w:pPr>
    </w:p>
    <w:p w14:paraId="7F4E8E57" w14:textId="77777777" w:rsidR="0067617D" w:rsidRDefault="0067617D" w:rsidP="001361ED">
      <w:pPr>
        <w:spacing w:after="0"/>
        <w:jc w:val="both"/>
        <w:rPr>
          <w:rFonts w:ascii="Calibri" w:hAnsi="Calibri" w:cs="Calibri"/>
          <w:b/>
          <w:bCs/>
        </w:rPr>
      </w:pPr>
      <w:r w:rsidRPr="0067617D">
        <w:rPr>
          <w:rFonts w:ascii="Calibri" w:hAnsi="Calibri" w:cs="Calibri"/>
          <w:b/>
          <w:bCs/>
        </w:rPr>
        <w:t>Historie přímo od zdroje: Autoři nové publikace v roli průvodců</w:t>
      </w:r>
    </w:p>
    <w:p w14:paraId="6EBD3660" w14:textId="4836C298" w:rsidR="00F45AFD" w:rsidRDefault="001361ED" w:rsidP="001361ED">
      <w:pPr>
        <w:spacing w:after="0"/>
        <w:jc w:val="both"/>
        <w:rPr>
          <w:rFonts w:ascii="Calibri" w:hAnsi="Calibri" w:cs="Calibri"/>
        </w:rPr>
      </w:pPr>
      <w:r w:rsidRPr="001361ED">
        <w:rPr>
          <w:rFonts w:ascii="Calibri" w:hAnsi="Calibri" w:cs="Calibri"/>
        </w:rPr>
        <w:t xml:space="preserve">Mimořádnost letošních „Speciálů“ podtrhuje spolupráce s autorským týmem nové odborné publikace „Panský dům, zahrada a zbrojnice v Českém Krumlově“, kterou vydal Národní památkový ústav. Tato kniha poprvé detailně mapuje proměny areálu od středověku až po současnost. Návštěvníci Portu 1560 tak nebudou jen pasivními posluchači, ale projdou si areál přímo s lidmi, kteří věnovali roky studiu jeho historie. Autoři jako </w:t>
      </w:r>
      <w:r w:rsidR="004509DA">
        <w:rPr>
          <w:rFonts w:ascii="Calibri" w:hAnsi="Calibri" w:cs="Calibri"/>
        </w:rPr>
        <w:t xml:space="preserve">Jiří </w:t>
      </w:r>
      <w:proofErr w:type="spellStart"/>
      <w:r w:rsidR="004509DA">
        <w:rPr>
          <w:rFonts w:ascii="Calibri" w:hAnsi="Calibri" w:cs="Calibri"/>
        </w:rPr>
        <w:t>Bloch</w:t>
      </w:r>
      <w:proofErr w:type="spellEnd"/>
      <w:r w:rsidR="004509DA">
        <w:rPr>
          <w:rFonts w:ascii="Calibri" w:hAnsi="Calibri" w:cs="Calibri"/>
        </w:rPr>
        <w:t xml:space="preserve">, </w:t>
      </w:r>
      <w:r w:rsidRPr="001361ED">
        <w:rPr>
          <w:rFonts w:ascii="Calibri" w:hAnsi="Calibri" w:cs="Calibri"/>
        </w:rPr>
        <w:t>Kristina Popelka, Jiří Olšan, Vítězslav Prchal či Roman Lavička představí své objevy přímo „v terénu“ – v místech, která byla dříve domovem šlechty a později srdcem pivovarnictví.</w:t>
      </w:r>
    </w:p>
    <w:p w14:paraId="780722CD" w14:textId="77777777" w:rsidR="0067617D" w:rsidRDefault="0067617D" w:rsidP="001361ED">
      <w:pPr>
        <w:spacing w:after="0"/>
        <w:jc w:val="both"/>
        <w:rPr>
          <w:rFonts w:ascii="Calibri" w:hAnsi="Calibri" w:cs="Calibri"/>
        </w:rPr>
      </w:pPr>
    </w:p>
    <w:p w14:paraId="2116856C" w14:textId="77777777" w:rsidR="0067617D" w:rsidRPr="0067617D" w:rsidRDefault="0067617D" w:rsidP="0067617D">
      <w:pPr>
        <w:spacing w:after="0"/>
        <w:jc w:val="both"/>
        <w:rPr>
          <w:rFonts w:ascii="Calibri" w:hAnsi="Calibri" w:cs="Calibri"/>
          <w:b/>
          <w:bCs/>
        </w:rPr>
      </w:pPr>
      <w:r w:rsidRPr="0067617D">
        <w:rPr>
          <w:rFonts w:ascii="Calibri" w:hAnsi="Calibri" w:cs="Calibri"/>
          <w:b/>
          <w:bCs/>
        </w:rPr>
        <w:t>Výběr z programu: Na co se mohou návštěvníci těšit?</w:t>
      </w:r>
    </w:p>
    <w:p w14:paraId="780938F4" w14:textId="0F7F077B" w:rsidR="0067617D" w:rsidRPr="0067617D" w:rsidRDefault="0067617D" w:rsidP="0067617D">
      <w:pPr>
        <w:numPr>
          <w:ilvl w:val="0"/>
          <w:numId w:val="6"/>
        </w:numPr>
        <w:spacing w:after="0"/>
        <w:jc w:val="both"/>
        <w:rPr>
          <w:rFonts w:ascii="Calibri" w:hAnsi="Calibri" w:cs="Calibri"/>
        </w:rPr>
      </w:pPr>
      <w:r w:rsidRPr="0067617D">
        <w:rPr>
          <w:rFonts w:ascii="Calibri" w:hAnsi="Calibri" w:cs="Calibri"/>
          <w:b/>
          <w:bCs/>
        </w:rPr>
        <w:t>Valentýnská prohlídka Paláce (14.</w:t>
      </w:r>
      <w:r>
        <w:rPr>
          <w:rFonts w:ascii="Calibri" w:hAnsi="Calibri" w:cs="Calibri"/>
          <w:b/>
          <w:bCs/>
        </w:rPr>
        <w:t xml:space="preserve"> </w:t>
      </w:r>
      <w:r w:rsidRPr="0067617D">
        <w:rPr>
          <w:rFonts w:ascii="Calibri" w:hAnsi="Calibri" w:cs="Calibri"/>
          <w:b/>
          <w:bCs/>
        </w:rPr>
        <w:t>2.):</w:t>
      </w:r>
      <w:r w:rsidRPr="0067617D">
        <w:rPr>
          <w:rFonts w:ascii="Calibri" w:hAnsi="Calibri" w:cs="Calibri"/>
        </w:rPr>
        <w:t xml:space="preserve"> Série </w:t>
      </w:r>
      <w:r>
        <w:rPr>
          <w:rFonts w:ascii="Calibri" w:hAnsi="Calibri" w:cs="Calibri"/>
        </w:rPr>
        <w:t>pokračuje</w:t>
      </w:r>
      <w:r w:rsidRPr="0067617D">
        <w:rPr>
          <w:rFonts w:ascii="Calibri" w:hAnsi="Calibri" w:cs="Calibri"/>
        </w:rPr>
        <w:t xml:space="preserve"> </w:t>
      </w:r>
      <w:r w:rsidR="007C492E">
        <w:rPr>
          <w:rFonts w:ascii="Calibri" w:hAnsi="Calibri" w:cs="Calibri"/>
        </w:rPr>
        <w:t xml:space="preserve">prohlídkou s </w:t>
      </w:r>
      <w:r w:rsidRPr="0067617D">
        <w:rPr>
          <w:rFonts w:ascii="Calibri" w:hAnsi="Calibri" w:cs="Calibri"/>
        </w:rPr>
        <w:t xml:space="preserve">romantickou a tajuplnou atmosférou. </w:t>
      </w:r>
      <w:r w:rsidR="004C7C06" w:rsidRPr="004C7C06">
        <w:rPr>
          <w:rFonts w:ascii="Calibri" w:hAnsi="Calibri" w:cs="Calibri"/>
        </w:rPr>
        <w:t xml:space="preserve">Průvodkyně Pavla </w:t>
      </w:r>
      <w:proofErr w:type="spellStart"/>
      <w:r w:rsidR="004C7C06" w:rsidRPr="004C7C06">
        <w:rPr>
          <w:rFonts w:ascii="Calibri" w:hAnsi="Calibri" w:cs="Calibri"/>
        </w:rPr>
        <w:t>Benettová</w:t>
      </w:r>
      <w:proofErr w:type="spellEnd"/>
      <w:r w:rsidR="004C7C06" w:rsidRPr="004C7C06">
        <w:rPr>
          <w:rFonts w:ascii="Calibri" w:hAnsi="Calibri" w:cs="Calibri"/>
        </w:rPr>
        <w:t xml:space="preserve"> v kostýmu renesanční dámy propojí příběhy renesanční rezidence s decentně romantickou výzdobou a příjemnou atmosférou, zakončenou drobným pohoštěním.</w:t>
      </w:r>
    </w:p>
    <w:p w14:paraId="14DAD5BD" w14:textId="77777777" w:rsidR="0067617D" w:rsidRPr="0067617D" w:rsidRDefault="0067617D" w:rsidP="0067617D">
      <w:pPr>
        <w:numPr>
          <w:ilvl w:val="0"/>
          <w:numId w:val="6"/>
        </w:numPr>
        <w:spacing w:after="0"/>
        <w:jc w:val="both"/>
        <w:rPr>
          <w:rFonts w:ascii="Calibri" w:hAnsi="Calibri" w:cs="Calibri"/>
        </w:rPr>
      </w:pPr>
      <w:r w:rsidRPr="0067617D">
        <w:rPr>
          <w:rFonts w:ascii="Calibri" w:hAnsi="Calibri" w:cs="Calibri"/>
          <w:b/>
          <w:bCs/>
        </w:rPr>
        <w:t xml:space="preserve">Život Anny z </w:t>
      </w:r>
      <w:proofErr w:type="spellStart"/>
      <w:r w:rsidRPr="0067617D">
        <w:rPr>
          <w:rFonts w:ascii="Calibri" w:hAnsi="Calibri" w:cs="Calibri"/>
          <w:b/>
          <w:bCs/>
        </w:rPr>
        <w:t>Rogendorfu</w:t>
      </w:r>
      <w:proofErr w:type="spellEnd"/>
      <w:r w:rsidRPr="0067617D">
        <w:rPr>
          <w:rFonts w:ascii="Calibri" w:hAnsi="Calibri" w:cs="Calibri"/>
          <w:b/>
          <w:bCs/>
        </w:rPr>
        <w:t xml:space="preserve"> ve vdovském sídle (7. 3.):</w:t>
      </w:r>
      <w:r w:rsidRPr="0067617D">
        <w:rPr>
          <w:rFonts w:ascii="Calibri" w:hAnsi="Calibri" w:cs="Calibri"/>
        </w:rPr>
        <w:t xml:space="preserve"> Historička a archivářka Kristina Popelka představí pohnuté osudy rakouské šlechtičny, která v Krumlově zanechala nesmazatelnou stopu. Přednáška přiblíží nejen důvody stavby luxusní rezidence, ale i každodenní život v renesančním sídle.</w:t>
      </w:r>
    </w:p>
    <w:p w14:paraId="376C6487" w14:textId="77777777" w:rsidR="004C7C06" w:rsidRDefault="0067617D" w:rsidP="00807D0C">
      <w:pPr>
        <w:numPr>
          <w:ilvl w:val="0"/>
          <w:numId w:val="6"/>
        </w:numPr>
        <w:spacing w:after="0"/>
        <w:jc w:val="both"/>
        <w:rPr>
          <w:rFonts w:ascii="Calibri" w:hAnsi="Calibri" w:cs="Calibri"/>
        </w:rPr>
      </w:pPr>
      <w:r w:rsidRPr="004C7C06">
        <w:rPr>
          <w:rFonts w:ascii="Calibri" w:hAnsi="Calibri" w:cs="Calibri"/>
          <w:b/>
          <w:bCs/>
        </w:rPr>
        <w:t>Tajemství spojovacích chodeb (11. 4.):</w:t>
      </w:r>
      <w:r w:rsidRPr="004C7C06">
        <w:rPr>
          <w:rFonts w:ascii="Calibri" w:hAnsi="Calibri" w:cs="Calibri"/>
        </w:rPr>
        <w:t xml:space="preserve"> </w:t>
      </w:r>
      <w:r w:rsidR="004C7C06" w:rsidRPr="004C7C06">
        <w:rPr>
          <w:rFonts w:ascii="Calibri" w:hAnsi="Calibri" w:cs="Calibri"/>
        </w:rPr>
        <w:t xml:space="preserve">Stavební historik Jiří Bláha provede zájemce dochovanými, běžně nepřístupnými částmi renesanční spojovací chodby. Účastníci projdou cestou, kterou kdysi tajně kráčela Anna z </w:t>
      </w:r>
      <w:proofErr w:type="spellStart"/>
      <w:r w:rsidR="004C7C06" w:rsidRPr="004C7C06">
        <w:rPr>
          <w:rFonts w:ascii="Calibri" w:hAnsi="Calibri" w:cs="Calibri"/>
        </w:rPr>
        <w:t>Rogendorfu</w:t>
      </w:r>
      <w:proofErr w:type="spellEnd"/>
      <w:r w:rsidR="004C7C06" w:rsidRPr="004C7C06">
        <w:rPr>
          <w:rFonts w:ascii="Calibri" w:hAnsi="Calibri" w:cs="Calibri"/>
        </w:rPr>
        <w:t xml:space="preserve"> ze zámku přímo do svého sídla.</w:t>
      </w:r>
    </w:p>
    <w:p w14:paraId="79133AFB" w14:textId="77777777" w:rsidR="004C7C06" w:rsidRDefault="0067617D" w:rsidP="00305DA5">
      <w:pPr>
        <w:numPr>
          <w:ilvl w:val="0"/>
          <w:numId w:val="6"/>
        </w:numPr>
        <w:spacing w:after="0"/>
        <w:jc w:val="both"/>
        <w:rPr>
          <w:rFonts w:ascii="Calibri" w:hAnsi="Calibri" w:cs="Calibri"/>
        </w:rPr>
      </w:pPr>
      <w:r w:rsidRPr="004C7C06">
        <w:rPr>
          <w:rFonts w:ascii="Calibri" w:hAnsi="Calibri" w:cs="Calibri"/>
          <w:b/>
          <w:bCs/>
        </w:rPr>
        <w:t>Panská zahrada a Grota (5. 5.):</w:t>
      </w:r>
      <w:r w:rsidRPr="004C7C06">
        <w:rPr>
          <w:rFonts w:ascii="Calibri" w:hAnsi="Calibri" w:cs="Calibri"/>
        </w:rPr>
        <w:t xml:space="preserve"> Odborník na památkové zahrady Jiří Olšan </w:t>
      </w:r>
      <w:r w:rsidR="004C7C06" w:rsidRPr="004C7C06">
        <w:rPr>
          <w:rFonts w:ascii="Calibri" w:hAnsi="Calibri" w:cs="Calibri"/>
        </w:rPr>
        <w:t>přiblíží podobu první rozsáhlé renesanční zahrady ve městě. Zpřístupněna bude i historická Grotta, která byla původně přirozenou součástí dnešní Pivovarské zahrady.</w:t>
      </w:r>
    </w:p>
    <w:p w14:paraId="3126F029" w14:textId="2A886855" w:rsidR="004C7C06" w:rsidRDefault="004C7C06" w:rsidP="00971B03">
      <w:pPr>
        <w:numPr>
          <w:ilvl w:val="0"/>
          <w:numId w:val="6"/>
        </w:numPr>
        <w:spacing w:after="0"/>
        <w:jc w:val="both"/>
        <w:rPr>
          <w:rFonts w:ascii="Calibri" w:hAnsi="Calibri" w:cs="Calibri"/>
        </w:rPr>
      </w:pPr>
      <w:r w:rsidRPr="004C7C06">
        <w:rPr>
          <w:rFonts w:ascii="Calibri" w:hAnsi="Calibri" w:cs="Calibri"/>
          <w:b/>
          <w:bCs/>
        </w:rPr>
        <w:t xml:space="preserve">Pivovarnictví a </w:t>
      </w:r>
      <w:proofErr w:type="spellStart"/>
      <w:r w:rsidRPr="004C7C06">
        <w:rPr>
          <w:rFonts w:ascii="Calibri" w:hAnsi="Calibri" w:cs="Calibri"/>
          <w:b/>
          <w:bCs/>
        </w:rPr>
        <w:t>storytelling</w:t>
      </w:r>
      <w:proofErr w:type="spellEnd"/>
      <w:r w:rsidRPr="004C7C06">
        <w:rPr>
          <w:rFonts w:ascii="Calibri" w:hAnsi="Calibri" w:cs="Calibri"/>
          <w:b/>
          <w:bCs/>
        </w:rPr>
        <w:t xml:space="preserve"> </w:t>
      </w:r>
      <w:r w:rsidR="0067617D" w:rsidRPr="004C7C06">
        <w:rPr>
          <w:rFonts w:ascii="Calibri" w:hAnsi="Calibri" w:cs="Calibri"/>
          <w:b/>
          <w:bCs/>
        </w:rPr>
        <w:t>(</w:t>
      </w:r>
      <w:r>
        <w:rPr>
          <w:rFonts w:ascii="Calibri" w:hAnsi="Calibri" w:cs="Calibri"/>
          <w:b/>
          <w:bCs/>
        </w:rPr>
        <w:t>l</w:t>
      </w:r>
      <w:r w:rsidR="0067617D" w:rsidRPr="004C7C06">
        <w:rPr>
          <w:rFonts w:ascii="Calibri" w:hAnsi="Calibri" w:cs="Calibri"/>
          <w:b/>
          <w:bCs/>
        </w:rPr>
        <w:t>éto):</w:t>
      </w:r>
      <w:r w:rsidR="0067617D" w:rsidRPr="004C7C06">
        <w:rPr>
          <w:rFonts w:ascii="Calibri" w:hAnsi="Calibri" w:cs="Calibri"/>
        </w:rPr>
        <w:t xml:space="preserve"> </w:t>
      </w:r>
      <w:r w:rsidRPr="004C7C06">
        <w:rPr>
          <w:rFonts w:ascii="Calibri" w:hAnsi="Calibri" w:cs="Calibri"/>
        </w:rPr>
        <w:t xml:space="preserve">V letních měsících se návštěvníci mohou těšit na komentované prohlídky o pivovarnictví ve spojení dvou našich expozic Varny a Hvozdu. A na novinku v podobě </w:t>
      </w:r>
      <w:proofErr w:type="spellStart"/>
      <w:r w:rsidRPr="004C7C06">
        <w:rPr>
          <w:rFonts w:ascii="Calibri" w:hAnsi="Calibri" w:cs="Calibri"/>
        </w:rPr>
        <w:t>storytellingu</w:t>
      </w:r>
      <w:proofErr w:type="spellEnd"/>
      <w:r w:rsidRPr="004C7C06">
        <w:rPr>
          <w:rFonts w:ascii="Calibri" w:hAnsi="Calibri" w:cs="Calibri"/>
        </w:rPr>
        <w:t xml:space="preserve"> ve Hvozdu, kde sladovník Janek Coufal oživí příběh staré sladovny prostřednictvím svých snů. </w:t>
      </w:r>
    </w:p>
    <w:p w14:paraId="565450DF" w14:textId="6F1B1F71" w:rsidR="0067617D" w:rsidRPr="004C7C06" w:rsidRDefault="004C7C06" w:rsidP="001361ED">
      <w:pPr>
        <w:spacing w:after="0"/>
        <w:jc w:val="both"/>
        <w:rPr>
          <w:rFonts w:ascii="Calibri" w:hAnsi="Calibri" w:cs="Calibri"/>
        </w:rPr>
      </w:pPr>
      <w:r w:rsidRPr="004C7C06">
        <w:rPr>
          <w:rFonts w:ascii="Calibri" w:hAnsi="Calibri" w:cs="Calibri"/>
          <w:b/>
          <w:bCs/>
        </w:rPr>
        <w:lastRenderedPageBreak/>
        <w:t>Zbrojnice a vojenské tradice (podzim/zima)</w:t>
      </w:r>
      <w:r>
        <w:rPr>
          <w:rFonts w:ascii="Calibri" w:hAnsi="Calibri" w:cs="Calibri"/>
          <w:b/>
          <w:bCs/>
        </w:rPr>
        <w:t xml:space="preserve">: </w:t>
      </w:r>
      <w:r w:rsidRPr="004C7C06">
        <w:rPr>
          <w:rFonts w:ascii="Calibri" w:hAnsi="Calibri" w:cs="Calibri"/>
        </w:rPr>
        <w:t xml:space="preserve">Podzimní program se zaměří na dosud málo známá témata </w:t>
      </w:r>
      <w:r w:rsidR="00565454" w:rsidRPr="004C7C06">
        <w:rPr>
          <w:rFonts w:ascii="Calibri" w:hAnsi="Calibri" w:cs="Calibri"/>
        </w:rPr>
        <w:t>areálu – renesanční</w:t>
      </w:r>
      <w:r w:rsidRPr="004C7C06">
        <w:rPr>
          <w:rFonts w:ascii="Calibri" w:hAnsi="Calibri" w:cs="Calibri"/>
        </w:rPr>
        <w:t xml:space="preserve"> zbrojnici Petra Voka (dnešní </w:t>
      </w:r>
      <w:r w:rsidR="00565454">
        <w:rPr>
          <w:rFonts w:ascii="Calibri" w:hAnsi="Calibri" w:cs="Calibri"/>
        </w:rPr>
        <w:t>V</w:t>
      </w:r>
      <w:r w:rsidRPr="004C7C06">
        <w:rPr>
          <w:rFonts w:ascii="Calibri" w:hAnsi="Calibri" w:cs="Calibri"/>
        </w:rPr>
        <w:t xml:space="preserve">arnu) a vojenské tradice spojené se </w:t>
      </w:r>
      <w:r w:rsidR="00565454">
        <w:rPr>
          <w:rFonts w:ascii="Calibri" w:hAnsi="Calibri" w:cs="Calibri"/>
        </w:rPr>
        <w:t>s</w:t>
      </w:r>
      <w:r w:rsidRPr="004C7C06">
        <w:rPr>
          <w:rFonts w:ascii="Calibri" w:hAnsi="Calibri" w:cs="Calibri"/>
        </w:rPr>
        <w:t>chwarzenberskou granátnickou gardou, včetně ochutnávky dobové „pučálky“.</w:t>
      </w:r>
    </w:p>
    <w:p w14:paraId="0153C367" w14:textId="77777777" w:rsidR="001454ED" w:rsidRPr="001361ED" w:rsidRDefault="001454ED" w:rsidP="00F45AFD">
      <w:pPr>
        <w:spacing w:after="0"/>
        <w:jc w:val="both"/>
        <w:rPr>
          <w:rFonts w:ascii="Calibri" w:hAnsi="Calibri" w:cs="Calibri"/>
        </w:rPr>
      </w:pPr>
    </w:p>
    <w:p w14:paraId="01484B32" w14:textId="77777777" w:rsidR="001454ED" w:rsidRDefault="001454ED" w:rsidP="00CD7A78">
      <w:pPr>
        <w:spacing w:after="0"/>
        <w:jc w:val="both"/>
        <w:rPr>
          <w:rFonts w:ascii="Calibri" w:hAnsi="Calibri" w:cs="Calibri"/>
        </w:rPr>
      </w:pPr>
    </w:p>
    <w:p w14:paraId="4C017189" w14:textId="77777777" w:rsidR="001454ED" w:rsidRPr="002260D6" w:rsidRDefault="001454ED" w:rsidP="001454ED">
      <w:pPr>
        <w:spacing w:after="0"/>
        <w:jc w:val="center"/>
        <w:rPr>
          <w:rFonts w:ascii="Calibri" w:hAnsi="Calibri" w:cs="Calibri"/>
          <w:b/>
          <w:bCs/>
        </w:rPr>
      </w:pPr>
      <w:r w:rsidRPr="002260D6">
        <w:rPr>
          <w:rFonts w:ascii="Calibri" w:eastAsia="Symbol" w:hAnsi="Calibri" w:cs="Calibri"/>
          <w:b/>
          <w:bCs/>
        </w:rPr>
        <w:t>###</w:t>
      </w:r>
    </w:p>
    <w:p w14:paraId="4582F518" w14:textId="77777777" w:rsidR="001454ED" w:rsidRPr="00CD7A78" w:rsidRDefault="001454ED" w:rsidP="00CD7A78">
      <w:pPr>
        <w:spacing w:after="0"/>
        <w:jc w:val="both"/>
        <w:rPr>
          <w:rFonts w:ascii="Calibri" w:hAnsi="Calibri" w:cs="Calibri"/>
        </w:rPr>
      </w:pPr>
    </w:p>
    <w:p w14:paraId="2B9212F8" w14:textId="77777777" w:rsidR="009E03CC" w:rsidRPr="00CD7A78" w:rsidRDefault="009E03CC" w:rsidP="009E03CC">
      <w:pPr>
        <w:spacing w:after="0"/>
        <w:jc w:val="both"/>
        <w:rPr>
          <w:rFonts w:ascii="Calibri" w:hAnsi="Calibri" w:cs="Calibri"/>
        </w:rPr>
      </w:pPr>
    </w:p>
    <w:p w14:paraId="5F472F5B" w14:textId="77777777" w:rsidR="009E03CC" w:rsidRDefault="009E03CC" w:rsidP="009E03CC">
      <w:pPr>
        <w:spacing w:after="0"/>
        <w:jc w:val="both"/>
        <w:rPr>
          <w:rFonts w:ascii="Calibri" w:hAnsi="Calibri" w:cs="Calibri"/>
          <w:b/>
          <w:bCs/>
        </w:rPr>
      </w:pPr>
    </w:p>
    <w:p w14:paraId="502C17F5" w14:textId="77777777" w:rsidR="009E03CC" w:rsidRDefault="009E03CC" w:rsidP="009E03CC">
      <w:pPr>
        <w:spacing w:after="0"/>
        <w:jc w:val="both"/>
        <w:rPr>
          <w:rFonts w:ascii="Calibri" w:hAnsi="Calibri" w:cs="Calibri"/>
          <w:b/>
          <w:bCs/>
        </w:rPr>
      </w:pPr>
    </w:p>
    <w:p w14:paraId="258E56D8" w14:textId="08A7AB4B" w:rsidR="00914986" w:rsidRPr="002260D6" w:rsidRDefault="00914986" w:rsidP="00914986">
      <w:pPr>
        <w:spacing w:after="0"/>
        <w:jc w:val="both"/>
        <w:rPr>
          <w:rFonts w:ascii="Calibri" w:hAnsi="Calibri" w:cs="Calibri"/>
          <w:b/>
          <w:bCs/>
          <w:sz w:val="18"/>
          <w:szCs w:val="18"/>
        </w:rPr>
      </w:pPr>
      <w:r w:rsidRPr="002260D6">
        <w:rPr>
          <w:rFonts w:ascii="Calibri" w:hAnsi="Calibri" w:cs="Calibri"/>
          <w:b/>
          <w:bCs/>
          <w:sz w:val="18"/>
          <w:szCs w:val="18"/>
        </w:rPr>
        <w:t>Kontakt pro média:</w:t>
      </w:r>
    </w:p>
    <w:p w14:paraId="60A6605A" w14:textId="77777777" w:rsidR="00914986" w:rsidRPr="002260D6" w:rsidRDefault="00914986" w:rsidP="00914986">
      <w:pPr>
        <w:spacing w:after="0"/>
        <w:jc w:val="both"/>
        <w:rPr>
          <w:rFonts w:ascii="Calibri" w:hAnsi="Calibri" w:cs="Calibri"/>
          <w:sz w:val="18"/>
          <w:szCs w:val="18"/>
        </w:rPr>
      </w:pPr>
      <w:r w:rsidRPr="002260D6">
        <w:rPr>
          <w:rFonts w:ascii="Calibri" w:hAnsi="Calibri" w:cs="Calibri"/>
          <w:sz w:val="18"/>
          <w:szCs w:val="18"/>
        </w:rPr>
        <w:t xml:space="preserve">Hedvika Přibová </w:t>
      </w:r>
    </w:p>
    <w:p w14:paraId="69CB4C43" w14:textId="77777777" w:rsidR="00914986" w:rsidRPr="002260D6" w:rsidRDefault="00914986" w:rsidP="00914986">
      <w:pPr>
        <w:spacing w:after="0"/>
        <w:jc w:val="both"/>
        <w:rPr>
          <w:rFonts w:ascii="Calibri" w:hAnsi="Calibri" w:cs="Calibri"/>
          <w:sz w:val="18"/>
          <w:szCs w:val="18"/>
        </w:rPr>
      </w:pPr>
      <w:r w:rsidRPr="002260D6">
        <w:rPr>
          <w:rFonts w:ascii="Calibri" w:hAnsi="Calibri" w:cs="Calibri"/>
          <w:sz w:val="18"/>
          <w:szCs w:val="18"/>
        </w:rPr>
        <w:t xml:space="preserve">Phoenix </w:t>
      </w:r>
      <w:proofErr w:type="spellStart"/>
      <w:r w:rsidRPr="002260D6">
        <w:rPr>
          <w:rFonts w:ascii="Calibri" w:hAnsi="Calibri" w:cs="Calibri"/>
          <w:sz w:val="18"/>
          <w:szCs w:val="18"/>
        </w:rPr>
        <w:t>Communication</w:t>
      </w:r>
      <w:proofErr w:type="spellEnd"/>
      <w:r w:rsidRPr="002260D6">
        <w:rPr>
          <w:rFonts w:ascii="Calibri" w:hAnsi="Calibri" w:cs="Calibri"/>
          <w:sz w:val="18"/>
          <w:szCs w:val="18"/>
        </w:rPr>
        <w:t xml:space="preserve"> a.s.</w:t>
      </w:r>
    </w:p>
    <w:p w14:paraId="373991F0" w14:textId="77777777" w:rsidR="00914986" w:rsidRPr="002260D6" w:rsidRDefault="00914986" w:rsidP="00914986">
      <w:pPr>
        <w:spacing w:after="0"/>
        <w:jc w:val="both"/>
        <w:rPr>
          <w:rFonts w:ascii="Calibri" w:hAnsi="Calibri" w:cs="Calibri"/>
          <w:sz w:val="18"/>
          <w:szCs w:val="18"/>
        </w:rPr>
      </w:pPr>
      <w:r w:rsidRPr="002260D6">
        <w:rPr>
          <w:rFonts w:ascii="Calibri" w:hAnsi="Calibri" w:cs="Calibri"/>
          <w:sz w:val="18"/>
          <w:szCs w:val="18"/>
        </w:rPr>
        <w:t>Opletalova 918/7</w:t>
      </w:r>
    </w:p>
    <w:p w14:paraId="36A077BC" w14:textId="77777777" w:rsidR="00914986" w:rsidRPr="002260D6" w:rsidRDefault="00914986" w:rsidP="00914986">
      <w:pPr>
        <w:spacing w:after="0"/>
        <w:jc w:val="both"/>
        <w:rPr>
          <w:rFonts w:ascii="Calibri" w:hAnsi="Calibri" w:cs="Calibri"/>
          <w:sz w:val="18"/>
          <w:szCs w:val="18"/>
        </w:rPr>
      </w:pPr>
      <w:r w:rsidRPr="002260D6">
        <w:rPr>
          <w:rFonts w:ascii="Calibri" w:hAnsi="Calibri" w:cs="Calibri"/>
          <w:sz w:val="18"/>
          <w:szCs w:val="18"/>
        </w:rPr>
        <w:t>110 00 Praha 1</w:t>
      </w:r>
    </w:p>
    <w:p w14:paraId="451E2F14" w14:textId="77777777" w:rsidR="00914986" w:rsidRPr="002260D6" w:rsidRDefault="00914986" w:rsidP="00914986">
      <w:pPr>
        <w:spacing w:after="0"/>
        <w:jc w:val="both"/>
        <w:rPr>
          <w:rFonts w:ascii="Calibri" w:hAnsi="Calibri" w:cs="Calibri"/>
          <w:sz w:val="18"/>
          <w:szCs w:val="18"/>
        </w:rPr>
      </w:pPr>
      <w:hyperlink r:id="rId11" w:history="1">
        <w:r w:rsidRPr="002260D6">
          <w:rPr>
            <w:rStyle w:val="Hypertextovodkaz"/>
            <w:rFonts w:ascii="Calibri" w:hAnsi="Calibri" w:cs="Calibri"/>
            <w:sz w:val="18"/>
            <w:szCs w:val="18"/>
          </w:rPr>
          <w:t>hedvika@phoenixcom.cz</w:t>
        </w:r>
      </w:hyperlink>
    </w:p>
    <w:p w14:paraId="3200EC8E" w14:textId="77777777" w:rsidR="00914986" w:rsidRPr="002260D6" w:rsidRDefault="00914986" w:rsidP="00914986">
      <w:pPr>
        <w:spacing w:after="0"/>
        <w:jc w:val="both"/>
        <w:rPr>
          <w:rFonts w:ascii="Calibri" w:hAnsi="Calibri" w:cs="Calibri"/>
          <w:sz w:val="18"/>
          <w:szCs w:val="18"/>
        </w:rPr>
      </w:pPr>
      <w:r w:rsidRPr="002260D6">
        <w:rPr>
          <w:rFonts w:ascii="Calibri" w:hAnsi="Calibri" w:cs="Calibri"/>
          <w:sz w:val="18"/>
          <w:szCs w:val="18"/>
        </w:rPr>
        <w:t>+420 774 273 821</w:t>
      </w:r>
    </w:p>
    <w:p w14:paraId="687FD8B4" w14:textId="77777777" w:rsidR="00914986" w:rsidRPr="002260D6" w:rsidRDefault="00914986" w:rsidP="00914986">
      <w:pPr>
        <w:spacing w:after="0"/>
        <w:jc w:val="both"/>
        <w:rPr>
          <w:rFonts w:ascii="Calibri" w:hAnsi="Calibri" w:cs="Calibri"/>
          <w:b/>
          <w:bCs/>
          <w:sz w:val="18"/>
          <w:szCs w:val="18"/>
        </w:rPr>
      </w:pPr>
    </w:p>
    <w:p w14:paraId="0BA9586C" w14:textId="77777777" w:rsidR="00914986" w:rsidRPr="002260D6" w:rsidRDefault="00914986" w:rsidP="00914986">
      <w:pPr>
        <w:spacing w:after="0"/>
        <w:jc w:val="both"/>
        <w:rPr>
          <w:rFonts w:ascii="Calibri" w:hAnsi="Calibri" w:cs="Calibri"/>
          <w:b/>
          <w:bCs/>
          <w:sz w:val="18"/>
          <w:szCs w:val="18"/>
        </w:rPr>
      </w:pPr>
      <w:r w:rsidRPr="002260D6">
        <w:rPr>
          <w:rFonts w:ascii="Calibri" w:hAnsi="Calibri" w:cs="Calibri"/>
          <w:b/>
          <w:bCs/>
          <w:sz w:val="18"/>
          <w:szCs w:val="18"/>
        </w:rPr>
        <w:t>O centru PORT 1560</w:t>
      </w:r>
    </w:p>
    <w:p w14:paraId="7AB1D157" w14:textId="77777777" w:rsidR="00914986" w:rsidRDefault="00914986" w:rsidP="00914986">
      <w:pPr>
        <w:jc w:val="both"/>
        <w:rPr>
          <w:rFonts w:ascii="Calibri" w:hAnsi="Calibri" w:cs="Calibri"/>
          <w:sz w:val="18"/>
          <w:szCs w:val="18"/>
        </w:rPr>
      </w:pPr>
      <w:r w:rsidRPr="002260D6">
        <w:rPr>
          <w:rFonts w:ascii="Calibri" w:hAnsi="Calibri" w:cs="Calibri"/>
          <w:sz w:val="18"/>
          <w:szCs w:val="18"/>
        </w:rPr>
        <w:t xml:space="preserve">PORT 1560 je nové kulturní a společenské centrum Českého Krumlova vybudované v revitalizované části areálu bývalého schwarzenberského pivovaru. Jihočeskému regionu a všem, místním i turistům, nabízí příležitost smysluplně trávit volný čas v rekonstruovaných budovách, nových expozicích, ale i na nádvoří areálu a v přilehlé pivovarské zahradě. Společnost Centrum Český Krumlov a.s. zpřístupnila historický areál a jednu z dominant města návštěvníkům na jaře roku 2024 poprvé po více než 40 letech. PORT 1560 se na vás těší. </w:t>
      </w:r>
    </w:p>
    <w:p w14:paraId="498FCEB6" w14:textId="105884B7" w:rsidR="009272F0" w:rsidRPr="004E47E5" w:rsidRDefault="009272F0" w:rsidP="007F23BF">
      <w:pPr>
        <w:rPr>
          <w:rFonts w:ascii="Calibri" w:hAnsi="Calibri" w:cs="Calibri"/>
          <w:b/>
          <w:bCs/>
        </w:rPr>
      </w:pPr>
      <w:bookmarkStart w:id="0" w:name="_Hlk207969629"/>
      <w:r>
        <w:rPr>
          <w:rFonts w:ascii="Calibri" w:hAnsi="Calibri" w:cs="Calibri"/>
        </w:rPr>
        <w:t xml:space="preserve"> </w:t>
      </w:r>
      <w:bookmarkEnd w:id="0"/>
    </w:p>
    <w:sectPr w:rsidR="009272F0" w:rsidRPr="004E47E5" w:rsidSect="00D04D6D">
      <w:headerReference w:type="default" r:id="rId12"/>
      <w:headerReference w:type="first" r:id="rId13"/>
      <w:pgSz w:w="11906" w:h="16838"/>
      <w:pgMar w:top="851" w:right="1133" w:bottom="567" w:left="993"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1B5F" w14:textId="77777777" w:rsidR="00364D09" w:rsidRDefault="00364D09" w:rsidP="00641AB4">
      <w:pPr>
        <w:spacing w:after="0" w:line="240" w:lineRule="auto"/>
      </w:pPr>
      <w:r>
        <w:separator/>
      </w:r>
    </w:p>
  </w:endnote>
  <w:endnote w:type="continuationSeparator" w:id="0">
    <w:p w14:paraId="0FE901F5" w14:textId="77777777" w:rsidR="00364D09" w:rsidRDefault="00364D09" w:rsidP="0064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2A97" w14:textId="77777777" w:rsidR="00364D09" w:rsidRDefault="00364D09" w:rsidP="00641AB4">
      <w:pPr>
        <w:spacing w:after="0" w:line="240" w:lineRule="auto"/>
      </w:pPr>
      <w:r>
        <w:separator/>
      </w:r>
    </w:p>
  </w:footnote>
  <w:footnote w:type="continuationSeparator" w:id="0">
    <w:p w14:paraId="56F20760" w14:textId="77777777" w:rsidR="00364D09" w:rsidRDefault="00364D09" w:rsidP="0064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2188" w14:textId="77777777" w:rsidR="00BF6220" w:rsidRDefault="00BF6220">
    <w:pPr>
      <w:pStyle w:val="Zhlav"/>
    </w:pPr>
    <w:r>
      <w:rPr>
        <w:noProof/>
        <w:lang w:eastAsia="cs-CZ"/>
      </w:rPr>
      <w:drawing>
        <wp:anchor distT="0" distB="0" distL="114300" distR="114300" simplePos="0" relativeHeight="251660288" behindDoc="1" locked="0" layoutInCell="1" allowOverlap="1" wp14:anchorId="47B2E765" wp14:editId="3563F205">
          <wp:simplePos x="0" y="0"/>
          <wp:positionH relativeFrom="page">
            <wp:align>center</wp:align>
          </wp:positionH>
          <wp:positionV relativeFrom="paragraph">
            <wp:posOffset>-752475</wp:posOffset>
          </wp:positionV>
          <wp:extent cx="1224000" cy="612000"/>
          <wp:effectExtent l="0" t="0" r="0" b="0"/>
          <wp:wrapTight wrapText="bothSides">
            <wp:wrapPolygon edited="0">
              <wp:start x="0" y="0"/>
              <wp:lineTo x="0" y="20860"/>
              <wp:lineTo x="21185" y="20860"/>
              <wp:lineTo x="21185" y="0"/>
              <wp:lineTo x="0" y="0"/>
            </wp:wrapPolygon>
          </wp:wrapTight>
          <wp:docPr id="1888090204" name="Picture 2"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90204" name="Picture 2" descr="Obsah obrázku Písmo, symbol,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00" cy="612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DDDE" w14:textId="77777777" w:rsidR="00BF6220" w:rsidRDefault="00BF6220">
    <w:pPr>
      <w:pStyle w:val="Zhlav"/>
    </w:pPr>
    <w:r>
      <w:rPr>
        <w:noProof/>
        <w:lang w:eastAsia="cs-CZ"/>
      </w:rPr>
      <w:drawing>
        <wp:anchor distT="0" distB="0" distL="114300" distR="114300" simplePos="0" relativeHeight="251658240" behindDoc="1" locked="0" layoutInCell="1" allowOverlap="1" wp14:anchorId="56488BF9" wp14:editId="382EA759">
          <wp:simplePos x="0" y="0"/>
          <wp:positionH relativeFrom="margin">
            <wp:align>center</wp:align>
          </wp:positionH>
          <wp:positionV relativeFrom="paragraph">
            <wp:posOffset>-1002030</wp:posOffset>
          </wp:positionV>
          <wp:extent cx="2448000" cy="1224000"/>
          <wp:effectExtent l="0" t="0" r="0" b="0"/>
          <wp:wrapTight wrapText="bothSides">
            <wp:wrapPolygon edited="0">
              <wp:start x="0" y="0"/>
              <wp:lineTo x="0" y="21185"/>
              <wp:lineTo x="21348" y="21185"/>
              <wp:lineTo x="21348" y="0"/>
              <wp:lineTo x="0" y="0"/>
            </wp:wrapPolygon>
          </wp:wrapTight>
          <wp:docPr id="1310663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000" cy="1224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33B"/>
    <w:multiLevelType w:val="hybridMultilevel"/>
    <w:tmpl w:val="EA545128"/>
    <w:lvl w:ilvl="0" w:tplc="8F9A76D2">
      <w:start w:val="1"/>
      <w:numFmt w:val="upperRoman"/>
      <w:lvlText w:val="%1."/>
      <w:lvlJc w:val="left"/>
      <w:pPr>
        <w:ind w:left="720" w:hanging="72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2836297"/>
    <w:multiLevelType w:val="hybridMultilevel"/>
    <w:tmpl w:val="2C4CCB36"/>
    <w:lvl w:ilvl="0" w:tplc="0405000F">
      <w:start w:val="1"/>
      <w:numFmt w:val="decimal"/>
      <w:lvlText w:val="%1."/>
      <w:lvlJc w:val="left"/>
      <w:pPr>
        <w:ind w:left="720" w:hanging="72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8180D25"/>
    <w:multiLevelType w:val="multilevel"/>
    <w:tmpl w:val="E6D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D21C5"/>
    <w:multiLevelType w:val="hybridMultilevel"/>
    <w:tmpl w:val="5BCAE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F013E9"/>
    <w:multiLevelType w:val="hybridMultilevel"/>
    <w:tmpl w:val="B7AA696E"/>
    <w:lvl w:ilvl="0" w:tplc="461AE026">
      <w:numFmt w:val="bullet"/>
      <w:lvlText w:val="-"/>
      <w:lvlJc w:val="left"/>
      <w:pPr>
        <w:ind w:left="360" w:hanging="360"/>
      </w:pPr>
      <w:rPr>
        <w:rFonts w:ascii="Aptos" w:eastAsiaTheme="minorHAnsi" w:hAnsi="Aptos"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CC84D2A"/>
    <w:multiLevelType w:val="hybridMultilevel"/>
    <w:tmpl w:val="DDC2019C"/>
    <w:lvl w:ilvl="0" w:tplc="AC5A89A4">
      <w:start w:val="104"/>
      <w:numFmt w:val="bullet"/>
      <w:lvlText w:val=""/>
      <w:lvlJc w:val="left"/>
      <w:pPr>
        <w:ind w:left="720" w:hanging="360"/>
      </w:pPr>
      <w:rPr>
        <w:rFonts w:ascii="Symbol" w:eastAsiaTheme="minorHAns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9127025">
    <w:abstractNumId w:val="4"/>
  </w:num>
  <w:num w:numId="2" w16cid:durableId="528953467">
    <w:abstractNumId w:val="5"/>
  </w:num>
  <w:num w:numId="3" w16cid:durableId="296644710">
    <w:abstractNumId w:val="0"/>
  </w:num>
  <w:num w:numId="4" w16cid:durableId="1467041190">
    <w:abstractNumId w:val="1"/>
  </w:num>
  <w:num w:numId="5" w16cid:durableId="1349604672">
    <w:abstractNumId w:val="3"/>
  </w:num>
  <w:num w:numId="6" w16cid:durableId="206406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A9"/>
    <w:rsid w:val="00001B37"/>
    <w:rsid w:val="0000420F"/>
    <w:rsid w:val="00004E94"/>
    <w:rsid w:val="00011107"/>
    <w:rsid w:val="00011C96"/>
    <w:rsid w:val="00025150"/>
    <w:rsid w:val="0003351D"/>
    <w:rsid w:val="00043DE1"/>
    <w:rsid w:val="00047B56"/>
    <w:rsid w:val="00050ACC"/>
    <w:rsid w:val="000737B7"/>
    <w:rsid w:val="000A2A3B"/>
    <w:rsid w:val="000B2C72"/>
    <w:rsid w:val="000B7434"/>
    <w:rsid w:val="000C3232"/>
    <w:rsid w:val="000D06C4"/>
    <w:rsid w:val="000D79FA"/>
    <w:rsid w:val="000F05EA"/>
    <w:rsid w:val="00106DF9"/>
    <w:rsid w:val="0010745E"/>
    <w:rsid w:val="00120912"/>
    <w:rsid w:val="00127BB8"/>
    <w:rsid w:val="00133A7F"/>
    <w:rsid w:val="001361ED"/>
    <w:rsid w:val="00140351"/>
    <w:rsid w:val="001454ED"/>
    <w:rsid w:val="001538AB"/>
    <w:rsid w:val="00167FAB"/>
    <w:rsid w:val="001703FD"/>
    <w:rsid w:val="001834E0"/>
    <w:rsid w:val="001A3675"/>
    <w:rsid w:val="001A47E0"/>
    <w:rsid w:val="001C42BE"/>
    <w:rsid w:val="001C5C3A"/>
    <w:rsid w:val="001D67A0"/>
    <w:rsid w:val="002010D7"/>
    <w:rsid w:val="002075BB"/>
    <w:rsid w:val="002269CE"/>
    <w:rsid w:val="0022713F"/>
    <w:rsid w:val="002361E0"/>
    <w:rsid w:val="00243E72"/>
    <w:rsid w:val="0025543E"/>
    <w:rsid w:val="00257AAD"/>
    <w:rsid w:val="0026622D"/>
    <w:rsid w:val="00273502"/>
    <w:rsid w:val="00276671"/>
    <w:rsid w:val="002800C3"/>
    <w:rsid w:val="00282EAD"/>
    <w:rsid w:val="00283097"/>
    <w:rsid w:val="00283C3B"/>
    <w:rsid w:val="00285C26"/>
    <w:rsid w:val="00295E90"/>
    <w:rsid w:val="0029624D"/>
    <w:rsid w:val="002A57E2"/>
    <w:rsid w:val="002A650C"/>
    <w:rsid w:val="002A75C9"/>
    <w:rsid w:val="002A77B1"/>
    <w:rsid w:val="002B3B83"/>
    <w:rsid w:val="002B3DBF"/>
    <w:rsid w:val="002C00FC"/>
    <w:rsid w:val="002E190B"/>
    <w:rsid w:val="002E7CA8"/>
    <w:rsid w:val="002F47DD"/>
    <w:rsid w:val="002F7075"/>
    <w:rsid w:val="00313525"/>
    <w:rsid w:val="00323B36"/>
    <w:rsid w:val="00335CF3"/>
    <w:rsid w:val="00357D4B"/>
    <w:rsid w:val="00364D09"/>
    <w:rsid w:val="00372CC1"/>
    <w:rsid w:val="00375D59"/>
    <w:rsid w:val="00386454"/>
    <w:rsid w:val="0039158F"/>
    <w:rsid w:val="003A0233"/>
    <w:rsid w:val="003C3B4E"/>
    <w:rsid w:val="003C6656"/>
    <w:rsid w:val="003C749F"/>
    <w:rsid w:val="003D3276"/>
    <w:rsid w:val="003F0B24"/>
    <w:rsid w:val="00401F8F"/>
    <w:rsid w:val="00404DF7"/>
    <w:rsid w:val="00410E8C"/>
    <w:rsid w:val="0041300E"/>
    <w:rsid w:val="004169FD"/>
    <w:rsid w:val="00417088"/>
    <w:rsid w:val="0044150E"/>
    <w:rsid w:val="004509DA"/>
    <w:rsid w:val="00454139"/>
    <w:rsid w:val="00455F95"/>
    <w:rsid w:val="00460539"/>
    <w:rsid w:val="004619F8"/>
    <w:rsid w:val="00486CCA"/>
    <w:rsid w:val="00490858"/>
    <w:rsid w:val="00497BFB"/>
    <w:rsid w:val="004A2408"/>
    <w:rsid w:val="004A3597"/>
    <w:rsid w:val="004C3112"/>
    <w:rsid w:val="004C79BD"/>
    <w:rsid w:val="004C7C06"/>
    <w:rsid w:val="004D0B86"/>
    <w:rsid w:val="004D0F05"/>
    <w:rsid w:val="004D3A19"/>
    <w:rsid w:val="004D47C5"/>
    <w:rsid w:val="004D50E3"/>
    <w:rsid w:val="004D66D4"/>
    <w:rsid w:val="004E47E5"/>
    <w:rsid w:val="005244E8"/>
    <w:rsid w:val="005453CA"/>
    <w:rsid w:val="00550251"/>
    <w:rsid w:val="00551E43"/>
    <w:rsid w:val="00555C10"/>
    <w:rsid w:val="00562B77"/>
    <w:rsid w:val="00565454"/>
    <w:rsid w:val="00575FC5"/>
    <w:rsid w:val="005801E1"/>
    <w:rsid w:val="00591757"/>
    <w:rsid w:val="005B1DEF"/>
    <w:rsid w:val="005C5706"/>
    <w:rsid w:val="005D728E"/>
    <w:rsid w:val="005E0B32"/>
    <w:rsid w:val="005E4EB5"/>
    <w:rsid w:val="005F09A2"/>
    <w:rsid w:val="005F18FA"/>
    <w:rsid w:val="006167CB"/>
    <w:rsid w:val="00634CED"/>
    <w:rsid w:val="0064153B"/>
    <w:rsid w:val="00641AB4"/>
    <w:rsid w:val="006672CD"/>
    <w:rsid w:val="0067617D"/>
    <w:rsid w:val="006764E2"/>
    <w:rsid w:val="00683BFE"/>
    <w:rsid w:val="006B7C72"/>
    <w:rsid w:val="006C087A"/>
    <w:rsid w:val="006D255F"/>
    <w:rsid w:val="006E4527"/>
    <w:rsid w:val="006F7094"/>
    <w:rsid w:val="00700F34"/>
    <w:rsid w:val="00703CEA"/>
    <w:rsid w:val="0070554B"/>
    <w:rsid w:val="00706581"/>
    <w:rsid w:val="00716BA5"/>
    <w:rsid w:val="007215E1"/>
    <w:rsid w:val="00737CE5"/>
    <w:rsid w:val="00744229"/>
    <w:rsid w:val="007545BF"/>
    <w:rsid w:val="00756AA7"/>
    <w:rsid w:val="00781938"/>
    <w:rsid w:val="007932BC"/>
    <w:rsid w:val="0079741C"/>
    <w:rsid w:val="007A57EC"/>
    <w:rsid w:val="007B1825"/>
    <w:rsid w:val="007C492E"/>
    <w:rsid w:val="007C7DD0"/>
    <w:rsid w:val="007C7EA8"/>
    <w:rsid w:val="007D5CBF"/>
    <w:rsid w:val="007E1DB3"/>
    <w:rsid w:val="007E4515"/>
    <w:rsid w:val="007F1978"/>
    <w:rsid w:val="007F23BF"/>
    <w:rsid w:val="007F735C"/>
    <w:rsid w:val="00812EB4"/>
    <w:rsid w:val="00816B23"/>
    <w:rsid w:val="008179B7"/>
    <w:rsid w:val="00825CAD"/>
    <w:rsid w:val="00827190"/>
    <w:rsid w:val="0083166B"/>
    <w:rsid w:val="0083772B"/>
    <w:rsid w:val="00844C1E"/>
    <w:rsid w:val="00861CED"/>
    <w:rsid w:val="008674E5"/>
    <w:rsid w:val="00870D54"/>
    <w:rsid w:val="00877A26"/>
    <w:rsid w:val="008839F7"/>
    <w:rsid w:val="00884495"/>
    <w:rsid w:val="008A6845"/>
    <w:rsid w:val="008B0B79"/>
    <w:rsid w:val="008B313B"/>
    <w:rsid w:val="008C7C52"/>
    <w:rsid w:val="008D24E3"/>
    <w:rsid w:val="008D2B9B"/>
    <w:rsid w:val="008D4DCC"/>
    <w:rsid w:val="008D5969"/>
    <w:rsid w:val="008E2B25"/>
    <w:rsid w:val="008E32A7"/>
    <w:rsid w:val="008E441F"/>
    <w:rsid w:val="008F00BE"/>
    <w:rsid w:val="00907694"/>
    <w:rsid w:val="00914986"/>
    <w:rsid w:val="009272F0"/>
    <w:rsid w:val="00932AB4"/>
    <w:rsid w:val="00952AE2"/>
    <w:rsid w:val="00955E3E"/>
    <w:rsid w:val="00964094"/>
    <w:rsid w:val="00995382"/>
    <w:rsid w:val="009B0688"/>
    <w:rsid w:val="009B2166"/>
    <w:rsid w:val="009B3B9A"/>
    <w:rsid w:val="009B7AB9"/>
    <w:rsid w:val="009C2BC2"/>
    <w:rsid w:val="009C3B88"/>
    <w:rsid w:val="009D0F5F"/>
    <w:rsid w:val="009D279D"/>
    <w:rsid w:val="009E03CC"/>
    <w:rsid w:val="009E4473"/>
    <w:rsid w:val="009F338E"/>
    <w:rsid w:val="009F4DAF"/>
    <w:rsid w:val="00A04A45"/>
    <w:rsid w:val="00A24707"/>
    <w:rsid w:val="00A31E9B"/>
    <w:rsid w:val="00A3349E"/>
    <w:rsid w:val="00A335C7"/>
    <w:rsid w:val="00A36404"/>
    <w:rsid w:val="00A36BCC"/>
    <w:rsid w:val="00A439CA"/>
    <w:rsid w:val="00A550A7"/>
    <w:rsid w:val="00A57291"/>
    <w:rsid w:val="00A605B6"/>
    <w:rsid w:val="00AA0872"/>
    <w:rsid w:val="00AA32A9"/>
    <w:rsid w:val="00AA47E1"/>
    <w:rsid w:val="00AB23D4"/>
    <w:rsid w:val="00AC2F67"/>
    <w:rsid w:val="00AE555D"/>
    <w:rsid w:val="00AE73C0"/>
    <w:rsid w:val="00AF1972"/>
    <w:rsid w:val="00B2047A"/>
    <w:rsid w:val="00B35140"/>
    <w:rsid w:val="00B439D8"/>
    <w:rsid w:val="00B50D8E"/>
    <w:rsid w:val="00B5691C"/>
    <w:rsid w:val="00B60EEF"/>
    <w:rsid w:val="00B73D61"/>
    <w:rsid w:val="00B9358B"/>
    <w:rsid w:val="00BB2ED3"/>
    <w:rsid w:val="00BC237A"/>
    <w:rsid w:val="00BD024A"/>
    <w:rsid w:val="00BE0D71"/>
    <w:rsid w:val="00BF6220"/>
    <w:rsid w:val="00C02AD3"/>
    <w:rsid w:val="00C03C1E"/>
    <w:rsid w:val="00C102C4"/>
    <w:rsid w:val="00C229C3"/>
    <w:rsid w:val="00C22FF2"/>
    <w:rsid w:val="00C361B5"/>
    <w:rsid w:val="00C4216B"/>
    <w:rsid w:val="00C4262F"/>
    <w:rsid w:val="00C441C1"/>
    <w:rsid w:val="00C46410"/>
    <w:rsid w:val="00C50D05"/>
    <w:rsid w:val="00C81EB9"/>
    <w:rsid w:val="00C85EED"/>
    <w:rsid w:val="00C919D8"/>
    <w:rsid w:val="00C96D57"/>
    <w:rsid w:val="00CA1584"/>
    <w:rsid w:val="00CA46C9"/>
    <w:rsid w:val="00CA751C"/>
    <w:rsid w:val="00CA769A"/>
    <w:rsid w:val="00CB4206"/>
    <w:rsid w:val="00CB5DB0"/>
    <w:rsid w:val="00CC583C"/>
    <w:rsid w:val="00CD1E2D"/>
    <w:rsid w:val="00CD7A78"/>
    <w:rsid w:val="00D04D6D"/>
    <w:rsid w:val="00D04E71"/>
    <w:rsid w:val="00D056A4"/>
    <w:rsid w:val="00D27F6C"/>
    <w:rsid w:val="00D3070F"/>
    <w:rsid w:val="00D32467"/>
    <w:rsid w:val="00D43545"/>
    <w:rsid w:val="00D44224"/>
    <w:rsid w:val="00D53083"/>
    <w:rsid w:val="00D654FD"/>
    <w:rsid w:val="00D830DA"/>
    <w:rsid w:val="00D95240"/>
    <w:rsid w:val="00DB4B6E"/>
    <w:rsid w:val="00DD0F4E"/>
    <w:rsid w:val="00DD2E2B"/>
    <w:rsid w:val="00DE1716"/>
    <w:rsid w:val="00DE59BA"/>
    <w:rsid w:val="00DE6338"/>
    <w:rsid w:val="00DF6572"/>
    <w:rsid w:val="00DF73F1"/>
    <w:rsid w:val="00E00E85"/>
    <w:rsid w:val="00E163CC"/>
    <w:rsid w:val="00E250A7"/>
    <w:rsid w:val="00E42B00"/>
    <w:rsid w:val="00E46F42"/>
    <w:rsid w:val="00E47100"/>
    <w:rsid w:val="00E575CC"/>
    <w:rsid w:val="00E64C70"/>
    <w:rsid w:val="00E64E27"/>
    <w:rsid w:val="00E676B5"/>
    <w:rsid w:val="00EA091C"/>
    <w:rsid w:val="00ED4E8B"/>
    <w:rsid w:val="00EF15CD"/>
    <w:rsid w:val="00EF4630"/>
    <w:rsid w:val="00F01438"/>
    <w:rsid w:val="00F2630C"/>
    <w:rsid w:val="00F402C3"/>
    <w:rsid w:val="00F436B1"/>
    <w:rsid w:val="00F44337"/>
    <w:rsid w:val="00F45AFD"/>
    <w:rsid w:val="00F5434D"/>
    <w:rsid w:val="00F54E65"/>
    <w:rsid w:val="00F57C82"/>
    <w:rsid w:val="00F67843"/>
    <w:rsid w:val="00F70416"/>
    <w:rsid w:val="00F71DBE"/>
    <w:rsid w:val="00F76441"/>
    <w:rsid w:val="00F8780A"/>
    <w:rsid w:val="00F97A27"/>
    <w:rsid w:val="00FA702E"/>
    <w:rsid w:val="00FC3EC7"/>
    <w:rsid w:val="00FC465A"/>
    <w:rsid w:val="00FD6285"/>
    <w:rsid w:val="00FE19A3"/>
    <w:rsid w:val="00FE6614"/>
    <w:rsid w:val="00FF003F"/>
    <w:rsid w:val="00FF3F9E"/>
    <w:rsid w:val="72799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71A1A"/>
  <w15:docId w15:val="{FAA1B791-CC83-4733-91A4-83CAA551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7E1"/>
  </w:style>
  <w:style w:type="paragraph" w:styleId="Nadpis1">
    <w:name w:val="heading 1"/>
    <w:basedOn w:val="Normln"/>
    <w:next w:val="Normln"/>
    <w:link w:val="Nadpis1Char"/>
    <w:uiPriority w:val="9"/>
    <w:qFormat/>
    <w:rsid w:val="00AA3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A3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A32A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A32A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A32A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A32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A32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A32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A32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32A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A32A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A32A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A32A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A32A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A32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32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32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32A9"/>
    <w:rPr>
      <w:rFonts w:eastAsiaTheme="majorEastAsia" w:cstheme="majorBidi"/>
      <w:color w:val="272727" w:themeColor="text1" w:themeTint="D8"/>
    </w:rPr>
  </w:style>
  <w:style w:type="paragraph" w:styleId="Nzev">
    <w:name w:val="Title"/>
    <w:basedOn w:val="Normln"/>
    <w:next w:val="Normln"/>
    <w:link w:val="NzevChar"/>
    <w:uiPriority w:val="10"/>
    <w:qFormat/>
    <w:rsid w:val="00AA3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32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32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32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32A9"/>
    <w:pPr>
      <w:spacing w:before="160"/>
      <w:jc w:val="center"/>
    </w:pPr>
    <w:rPr>
      <w:i/>
      <w:iCs/>
      <w:color w:val="404040" w:themeColor="text1" w:themeTint="BF"/>
    </w:rPr>
  </w:style>
  <w:style w:type="character" w:customStyle="1" w:styleId="CittChar">
    <w:name w:val="Citát Char"/>
    <w:basedOn w:val="Standardnpsmoodstavce"/>
    <w:link w:val="Citt"/>
    <w:uiPriority w:val="29"/>
    <w:rsid w:val="00AA32A9"/>
    <w:rPr>
      <w:i/>
      <w:iCs/>
      <w:color w:val="404040" w:themeColor="text1" w:themeTint="BF"/>
    </w:rPr>
  </w:style>
  <w:style w:type="paragraph" w:styleId="Odstavecseseznamem">
    <w:name w:val="List Paragraph"/>
    <w:basedOn w:val="Normln"/>
    <w:uiPriority w:val="34"/>
    <w:qFormat/>
    <w:rsid w:val="00AA32A9"/>
    <w:pPr>
      <w:ind w:left="720"/>
      <w:contextualSpacing/>
    </w:pPr>
  </w:style>
  <w:style w:type="character" w:styleId="Zdraznnintenzivn">
    <w:name w:val="Intense Emphasis"/>
    <w:basedOn w:val="Standardnpsmoodstavce"/>
    <w:uiPriority w:val="21"/>
    <w:qFormat/>
    <w:rsid w:val="00AA32A9"/>
    <w:rPr>
      <w:i/>
      <w:iCs/>
      <w:color w:val="0F4761" w:themeColor="accent1" w:themeShade="BF"/>
    </w:rPr>
  </w:style>
  <w:style w:type="paragraph" w:styleId="Vrazncitt">
    <w:name w:val="Intense Quote"/>
    <w:basedOn w:val="Normln"/>
    <w:next w:val="Normln"/>
    <w:link w:val="VrazncittChar"/>
    <w:uiPriority w:val="30"/>
    <w:qFormat/>
    <w:rsid w:val="00AA3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A32A9"/>
    <w:rPr>
      <w:i/>
      <w:iCs/>
      <w:color w:val="0F4761" w:themeColor="accent1" w:themeShade="BF"/>
    </w:rPr>
  </w:style>
  <w:style w:type="character" w:styleId="Odkazintenzivn">
    <w:name w:val="Intense Reference"/>
    <w:basedOn w:val="Standardnpsmoodstavce"/>
    <w:uiPriority w:val="32"/>
    <w:qFormat/>
    <w:rsid w:val="00AA32A9"/>
    <w:rPr>
      <w:b/>
      <w:bCs/>
      <w:smallCaps/>
      <w:color w:val="0F4761" w:themeColor="accent1" w:themeShade="BF"/>
      <w:spacing w:val="5"/>
    </w:rPr>
  </w:style>
  <w:style w:type="paragraph" w:styleId="Zhlav">
    <w:name w:val="header"/>
    <w:basedOn w:val="Normln"/>
    <w:link w:val="ZhlavChar"/>
    <w:uiPriority w:val="99"/>
    <w:unhideWhenUsed/>
    <w:rsid w:val="00641A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1AB4"/>
  </w:style>
  <w:style w:type="paragraph" w:styleId="Zpat">
    <w:name w:val="footer"/>
    <w:basedOn w:val="Normln"/>
    <w:link w:val="ZpatChar"/>
    <w:uiPriority w:val="99"/>
    <w:unhideWhenUsed/>
    <w:rsid w:val="00641AB4"/>
    <w:pPr>
      <w:tabs>
        <w:tab w:val="center" w:pos="4536"/>
        <w:tab w:val="right" w:pos="9072"/>
      </w:tabs>
      <w:spacing w:after="0" w:line="240" w:lineRule="auto"/>
    </w:pPr>
  </w:style>
  <w:style w:type="character" w:customStyle="1" w:styleId="ZpatChar">
    <w:name w:val="Zápatí Char"/>
    <w:basedOn w:val="Standardnpsmoodstavce"/>
    <w:link w:val="Zpat"/>
    <w:uiPriority w:val="99"/>
    <w:rsid w:val="00641AB4"/>
  </w:style>
  <w:style w:type="paragraph" w:styleId="Textpoznpodarou">
    <w:name w:val="footnote text"/>
    <w:basedOn w:val="Normln"/>
    <w:link w:val="TextpoznpodarouChar"/>
    <w:uiPriority w:val="99"/>
    <w:semiHidden/>
    <w:unhideWhenUsed/>
    <w:rsid w:val="00B3514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35140"/>
    <w:rPr>
      <w:sz w:val="20"/>
      <w:szCs w:val="20"/>
    </w:rPr>
  </w:style>
  <w:style w:type="character" w:styleId="Znakapoznpodarou">
    <w:name w:val="footnote reference"/>
    <w:basedOn w:val="Standardnpsmoodstavce"/>
    <w:uiPriority w:val="99"/>
    <w:semiHidden/>
    <w:unhideWhenUsed/>
    <w:rsid w:val="00B35140"/>
    <w:rPr>
      <w:vertAlign w:val="superscript"/>
    </w:rPr>
  </w:style>
  <w:style w:type="character" w:styleId="Hypertextovodkaz">
    <w:name w:val="Hyperlink"/>
    <w:basedOn w:val="Standardnpsmoodstavce"/>
    <w:uiPriority w:val="99"/>
    <w:unhideWhenUsed/>
    <w:rsid w:val="00B35140"/>
    <w:rPr>
      <w:color w:val="467886" w:themeColor="hyperlink"/>
      <w:u w:val="single"/>
    </w:rPr>
  </w:style>
  <w:style w:type="character" w:customStyle="1" w:styleId="Nevyeenzmnka1">
    <w:name w:val="Nevyřešená zmínka1"/>
    <w:basedOn w:val="Standardnpsmoodstavce"/>
    <w:uiPriority w:val="99"/>
    <w:semiHidden/>
    <w:unhideWhenUsed/>
    <w:rsid w:val="00B35140"/>
    <w:rPr>
      <w:color w:val="605E5C"/>
      <w:shd w:val="clear" w:color="auto" w:fill="E1DFDD"/>
    </w:rPr>
  </w:style>
  <w:style w:type="table" w:styleId="Mkatabulky">
    <w:name w:val="Table Grid"/>
    <w:basedOn w:val="Normlntabulka"/>
    <w:uiPriority w:val="39"/>
    <w:rsid w:val="005F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D5969"/>
    <w:rPr>
      <w:sz w:val="16"/>
      <w:szCs w:val="16"/>
    </w:rPr>
  </w:style>
  <w:style w:type="paragraph" w:styleId="Textkomente">
    <w:name w:val="annotation text"/>
    <w:basedOn w:val="Normln"/>
    <w:link w:val="TextkomenteChar"/>
    <w:uiPriority w:val="99"/>
    <w:unhideWhenUsed/>
    <w:rsid w:val="008D5969"/>
    <w:pPr>
      <w:spacing w:line="240" w:lineRule="auto"/>
    </w:pPr>
    <w:rPr>
      <w:sz w:val="20"/>
      <w:szCs w:val="20"/>
    </w:rPr>
  </w:style>
  <w:style w:type="character" w:customStyle="1" w:styleId="TextkomenteChar">
    <w:name w:val="Text komentáře Char"/>
    <w:basedOn w:val="Standardnpsmoodstavce"/>
    <w:link w:val="Textkomente"/>
    <w:uiPriority w:val="99"/>
    <w:rsid w:val="008D5969"/>
    <w:rPr>
      <w:sz w:val="20"/>
      <w:szCs w:val="20"/>
    </w:rPr>
  </w:style>
  <w:style w:type="paragraph" w:styleId="Pedmtkomente">
    <w:name w:val="annotation subject"/>
    <w:basedOn w:val="Textkomente"/>
    <w:next w:val="Textkomente"/>
    <w:link w:val="PedmtkomenteChar"/>
    <w:uiPriority w:val="99"/>
    <w:semiHidden/>
    <w:unhideWhenUsed/>
    <w:rsid w:val="008D5969"/>
    <w:rPr>
      <w:b/>
      <w:bCs/>
    </w:rPr>
  </w:style>
  <w:style w:type="character" w:customStyle="1" w:styleId="PedmtkomenteChar">
    <w:name w:val="Předmět komentáře Char"/>
    <w:basedOn w:val="TextkomenteChar"/>
    <w:link w:val="Pedmtkomente"/>
    <w:uiPriority w:val="99"/>
    <w:semiHidden/>
    <w:rsid w:val="008D5969"/>
    <w:rPr>
      <w:b/>
      <w:bCs/>
      <w:sz w:val="20"/>
      <w:szCs w:val="20"/>
    </w:rPr>
  </w:style>
  <w:style w:type="paragraph" w:styleId="Revize">
    <w:name w:val="Revision"/>
    <w:hidden/>
    <w:uiPriority w:val="99"/>
    <w:semiHidden/>
    <w:rsid w:val="00F57C82"/>
    <w:pPr>
      <w:spacing w:after="0" w:line="240" w:lineRule="auto"/>
    </w:pPr>
  </w:style>
  <w:style w:type="paragraph" w:styleId="Normlnweb">
    <w:name w:val="Normal (Web)"/>
    <w:basedOn w:val="Normln"/>
    <w:uiPriority w:val="99"/>
    <w:semiHidden/>
    <w:unhideWhenUsed/>
    <w:rsid w:val="00C02AD3"/>
    <w:pPr>
      <w:spacing w:before="100" w:beforeAutospacing="1" w:after="100" w:afterAutospacing="1" w:line="240" w:lineRule="auto"/>
    </w:pPr>
    <w:rPr>
      <w:rFonts w:ascii="Times New Roman" w:eastAsia="Times New Roman" w:hAnsi="Times New Roman" w:cs="Times New Roman"/>
      <w:kern w:val="0"/>
      <w:sz w:val="24"/>
      <w:szCs w:val="24"/>
      <w:lang w:val="sk-SK" w:eastAsia="sk-SK"/>
    </w:rPr>
  </w:style>
  <w:style w:type="character" w:customStyle="1" w:styleId="apple-converted-space">
    <w:name w:val="apple-converted-space"/>
    <w:basedOn w:val="Standardnpsmoodstavce"/>
    <w:rsid w:val="00C02AD3"/>
  </w:style>
  <w:style w:type="character" w:styleId="Siln">
    <w:name w:val="Strong"/>
    <w:basedOn w:val="Standardnpsmoodstavce"/>
    <w:uiPriority w:val="22"/>
    <w:qFormat/>
    <w:rsid w:val="00C02AD3"/>
    <w:rPr>
      <w:b/>
      <w:bCs/>
    </w:rPr>
  </w:style>
  <w:style w:type="character" w:styleId="Zdraznn">
    <w:name w:val="Emphasis"/>
    <w:basedOn w:val="Standardnpsmoodstavce"/>
    <w:uiPriority w:val="20"/>
    <w:qFormat/>
    <w:rsid w:val="00C02AD3"/>
    <w:rPr>
      <w:i/>
      <w:iCs/>
    </w:rPr>
  </w:style>
  <w:style w:type="paragraph" w:styleId="Textbubliny">
    <w:name w:val="Balloon Text"/>
    <w:basedOn w:val="Normln"/>
    <w:link w:val="TextbublinyChar"/>
    <w:uiPriority w:val="99"/>
    <w:semiHidden/>
    <w:unhideWhenUsed/>
    <w:rsid w:val="007932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32BC"/>
    <w:rPr>
      <w:rFonts w:ascii="Tahoma" w:hAnsi="Tahoma" w:cs="Tahoma"/>
      <w:sz w:val="16"/>
      <w:szCs w:val="16"/>
    </w:rPr>
  </w:style>
  <w:style w:type="character" w:styleId="Nevyeenzmnka">
    <w:name w:val="Unresolved Mention"/>
    <w:basedOn w:val="Standardnpsmoodstavce"/>
    <w:uiPriority w:val="99"/>
    <w:semiHidden/>
    <w:unhideWhenUsed/>
    <w:rsid w:val="00E64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907">
      <w:bodyDiv w:val="1"/>
      <w:marLeft w:val="0"/>
      <w:marRight w:val="0"/>
      <w:marTop w:val="0"/>
      <w:marBottom w:val="0"/>
      <w:divBdr>
        <w:top w:val="none" w:sz="0" w:space="0" w:color="auto"/>
        <w:left w:val="none" w:sz="0" w:space="0" w:color="auto"/>
        <w:bottom w:val="none" w:sz="0" w:space="0" w:color="auto"/>
        <w:right w:val="none" w:sz="0" w:space="0" w:color="auto"/>
      </w:divBdr>
      <w:divsChild>
        <w:div w:id="559053785">
          <w:marLeft w:val="0"/>
          <w:marRight w:val="0"/>
          <w:marTop w:val="0"/>
          <w:marBottom w:val="0"/>
          <w:divBdr>
            <w:top w:val="none" w:sz="0" w:space="0" w:color="auto"/>
            <w:left w:val="none" w:sz="0" w:space="0" w:color="auto"/>
            <w:bottom w:val="none" w:sz="0" w:space="0" w:color="auto"/>
            <w:right w:val="none" w:sz="0" w:space="0" w:color="auto"/>
          </w:divBdr>
        </w:div>
      </w:divsChild>
    </w:div>
    <w:div w:id="210775627">
      <w:bodyDiv w:val="1"/>
      <w:marLeft w:val="0"/>
      <w:marRight w:val="0"/>
      <w:marTop w:val="0"/>
      <w:marBottom w:val="0"/>
      <w:divBdr>
        <w:top w:val="none" w:sz="0" w:space="0" w:color="auto"/>
        <w:left w:val="none" w:sz="0" w:space="0" w:color="auto"/>
        <w:bottom w:val="none" w:sz="0" w:space="0" w:color="auto"/>
        <w:right w:val="none" w:sz="0" w:space="0" w:color="auto"/>
      </w:divBdr>
    </w:div>
    <w:div w:id="511803164">
      <w:bodyDiv w:val="1"/>
      <w:marLeft w:val="0"/>
      <w:marRight w:val="0"/>
      <w:marTop w:val="0"/>
      <w:marBottom w:val="0"/>
      <w:divBdr>
        <w:top w:val="none" w:sz="0" w:space="0" w:color="auto"/>
        <w:left w:val="none" w:sz="0" w:space="0" w:color="auto"/>
        <w:bottom w:val="none" w:sz="0" w:space="0" w:color="auto"/>
        <w:right w:val="none" w:sz="0" w:space="0" w:color="auto"/>
      </w:divBdr>
    </w:div>
    <w:div w:id="1039091515">
      <w:bodyDiv w:val="1"/>
      <w:marLeft w:val="0"/>
      <w:marRight w:val="0"/>
      <w:marTop w:val="0"/>
      <w:marBottom w:val="0"/>
      <w:divBdr>
        <w:top w:val="none" w:sz="0" w:space="0" w:color="auto"/>
        <w:left w:val="none" w:sz="0" w:space="0" w:color="auto"/>
        <w:bottom w:val="none" w:sz="0" w:space="0" w:color="auto"/>
        <w:right w:val="none" w:sz="0" w:space="0" w:color="auto"/>
      </w:divBdr>
      <w:divsChild>
        <w:div w:id="1051032385">
          <w:marLeft w:val="0"/>
          <w:marRight w:val="0"/>
          <w:marTop w:val="0"/>
          <w:marBottom w:val="0"/>
          <w:divBdr>
            <w:top w:val="none" w:sz="0" w:space="0" w:color="auto"/>
            <w:left w:val="none" w:sz="0" w:space="0" w:color="auto"/>
            <w:bottom w:val="none" w:sz="0" w:space="0" w:color="auto"/>
            <w:right w:val="none" w:sz="0" w:space="0" w:color="auto"/>
          </w:divBdr>
        </w:div>
      </w:divsChild>
    </w:div>
    <w:div w:id="1200047827">
      <w:bodyDiv w:val="1"/>
      <w:marLeft w:val="0"/>
      <w:marRight w:val="0"/>
      <w:marTop w:val="0"/>
      <w:marBottom w:val="0"/>
      <w:divBdr>
        <w:top w:val="none" w:sz="0" w:space="0" w:color="auto"/>
        <w:left w:val="none" w:sz="0" w:space="0" w:color="auto"/>
        <w:bottom w:val="none" w:sz="0" w:space="0" w:color="auto"/>
        <w:right w:val="none" w:sz="0" w:space="0" w:color="auto"/>
      </w:divBdr>
    </w:div>
    <w:div w:id="1506440335">
      <w:bodyDiv w:val="1"/>
      <w:marLeft w:val="0"/>
      <w:marRight w:val="0"/>
      <w:marTop w:val="0"/>
      <w:marBottom w:val="0"/>
      <w:divBdr>
        <w:top w:val="none" w:sz="0" w:space="0" w:color="auto"/>
        <w:left w:val="none" w:sz="0" w:space="0" w:color="auto"/>
        <w:bottom w:val="none" w:sz="0" w:space="0" w:color="auto"/>
        <w:right w:val="none" w:sz="0" w:space="0" w:color="auto"/>
      </w:divBdr>
    </w:div>
    <w:div w:id="1664314871">
      <w:bodyDiv w:val="1"/>
      <w:marLeft w:val="0"/>
      <w:marRight w:val="0"/>
      <w:marTop w:val="0"/>
      <w:marBottom w:val="0"/>
      <w:divBdr>
        <w:top w:val="none" w:sz="0" w:space="0" w:color="auto"/>
        <w:left w:val="none" w:sz="0" w:space="0" w:color="auto"/>
        <w:bottom w:val="none" w:sz="0" w:space="0" w:color="auto"/>
        <w:right w:val="none" w:sz="0" w:space="0" w:color="auto"/>
      </w:divBdr>
    </w:div>
    <w:div w:id="1716588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ka@phoenixco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4" ma:contentTypeDescription="Vytvoří nový dokument" ma:contentTypeScope="" ma:versionID="33802975c96b5e5477192fdb2e0d8c30">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858e366f17e26cc6c68cb6f79d75db3b"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F0668-3646-438B-8F66-39FA307064E9}">
  <ds:schemaRefs>
    <ds:schemaRef ds:uri="http://schemas.microsoft.com/sharepoint/v3/contenttype/forms"/>
  </ds:schemaRefs>
</ds:datastoreItem>
</file>

<file path=customXml/itemProps2.xml><?xml version="1.0" encoding="utf-8"?>
<ds:datastoreItem xmlns:ds="http://schemas.openxmlformats.org/officeDocument/2006/customXml" ds:itemID="{1187D41C-36E1-4204-9978-DE8332073864}">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3.xml><?xml version="1.0" encoding="utf-8"?>
<ds:datastoreItem xmlns:ds="http://schemas.openxmlformats.org/officeDocument/2006/customXml" ds:itemID="{C9EAFB25-2342-4F4D-ACFB-62AD86103B81}">
  <ds:schemaRefs>
    <ds:schemaRef ds:uri="http://schemas.openxmlformats.org/officeDocument/2006/bibliography"/>
  </ds:schemaRefs>
</ds:datastoreItem>
</file>

<file path=customXml/itemProps4.xml><?xml version="1.0" encoding="utf-8"?>
<ds:datastoreItem xmlns:ds="http://schemas.openxmlformats.org/officeDocument/2006/customXml" ds:itemID="{8CF140C8-ADC4-4FE1-B5FF-2455CB3BF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636</Words>
  <Characters>3755</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Hedvika Přibová | PHOENIXCOM</cp:lastModifiedBy>
  <cp:revision>4</cp:revision>
  <dcterms:created xsi:type="dcterms:W3CDTF">2026-02-09T12:03:00Z</dcterms:created>
  <dcterms:modified xsi:type="dcterms:W3CDTF">2026-02-10T11:18:00Z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Produkt">
    <vt:lpwstr/>
  </property>
  <property fmtid="{D5CDD505-2E9C-101B-9397-08002B2CF9AE}" pid="4" name="Zdroj">
    <vt:lpwstr>, </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ies>
</file>