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1CCF4" w14:textId="77777777" w:rsidR="00AE4652" w:rsidRDefault="00AE4652">
      <w:pPr>
        <w:jc w:val="center"/>
        <w:rPr>
          <w:rFonts w:ascii="Roboto" w:hAnsi="Roboto"/>
          <w:b/>
          <w:bCs/>
          <w:color w:val="445369"/>
          <w:sz w:val="18"/>
          <w:szCs w:val="18"/>
          <w:shd w:val="clear" w:color="auto" w:fill="FFFFFF"/>
        </w:rPr>
      </w:pPr>
    </w:p>
    <w:p w14:paraId="2EF0AD4B" w14:textId="77777777" w:rsidR="00AE4652" w:rsidRDefault="00AE4652">
      <w:pPr>
        <w:pStyle w:val="H1"/>
        <w:spacing w:line="240" w:lineRule="auto"/>
        <w:jc w:val="center"/>
        <w:rPr>
          <w:rFonts w:ascii="Josefin Sans" w:hAnsi="Josefin Sans"/>
          <w:color w:val="9F854D"/>
          <w:lang w:val="cs-CZ"/>
        </w:rPr>
      </w:pPr>
    </w:p>
    <w:p w14:paraId="6234EB70" w14:textId="36B37854" w:rsidR="00AE4652" w:rsidRDefault="00931641">
      <w:pPr>
        <w:pStyle w:val="H1"/>
        <w:spacing w:line="240" w:lineRule="auto"/>
        <w:jc w:val="center"/>
        <w:rPr>
          <w:rFonts w:ascii="Josefin Sans" w:hAnsi="Josefin Sans"/>
          <w:color w:val="9F854D"/>
          <w:lang w:val="cs-CZ"/>
        </w:rPr>
      </w:pPr>
      <w:r w:rsidRPr="00CC6E7B">
        <w:rPr>
          <w:rFonts w:ascii="Josefin Sans" w:hAnsi="Josefin Sans"/>
          <w:color w:val="9F854D"/>
          <w:lang w:val="cs-CZ"/>
        </w:rPr>
        <w:t xml:space="preserve">MOSER </w:t>
      </w:r>
      <w:r w:rsidR="00B11AA2">
        <w:rPr>
          <w:rFonts w:ascii="Josefin Sans" w:hAnsi="Josefin Sans"/>
          <w:color w:val="9F854D"/>
          <w:lang w:val="cs-CZ"/>
        </w:rPr>
        <w:t xml:space="preserve">otevírá </w:t>
      </w:r>
      <w:r w:rsidR="00B86661">
        <w:rPr>
          <w:rFonts w:ascii="Josefin Sans" w:hAnsi="Josefin Sans"/>
          <w:color w:val="9F854D"/>
          <w:lang w:val="cs-CZ"/>
        </w:rPr>
        <w:t xml:space="preserve">brusičskou </w:t>
      </w:r>
      <w:r w:rsidR="00B11AA2">
        <w:rPr>
          <w:rFonts w:ascii="Josefin Sans" w:hAnsi="Josefin Sans"/>
          <w:color w:val="9F854D"/>
          <w:lang w:val="cs-CZ"/>
        </w:rPr>
        <w:t>dílnu v novém boru</w:t>
      </w:r>
    </w:p>
    <w:p w14:paraId="2CBA59B3" w14:textId="1F6D921D" w:rsidR="005F1137" w:rsidRPr="007E3796" w:rsidRDefault="00FC4D55" w:rsidP="00787510">
      <w:pPr>
        <w:pStyle w:val="paragraph"/>
        <w:spacing w:before="280" w:after="280"/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</w:pPr>
      <w:r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>Nový Bor</w:t>
      </w:r>
      <w:r w:rsidR="00931641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 xml:space="preserve">, </w:t>
      </w:r>
      <w:r w:rsidR="00A51730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>16</w:t>
      </w:r>
      <w:r w:rsidR="00931641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>. 11. 2022: S</w:t>
      </w:r>
      <w:r w:rsidR="005F1137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>klárna</w:t>
      </w:r>
      <w:r w:rsidR="00931641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 xml:space="preserve"> Moser </w:t>
      </w:r>
      <w:r w:rsidR="005F1137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>zaháji</w:t>
      </w:r>
      <w:r w:rsidR="00B11AA2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 xml:space="preserve">la tento týden provoz </w:t>
      </w:r>
      <w:r w:rsidR="00921C3C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 xml:space="preserve">brusičské </w:t>
      </w:r>
      <w:r w:rsidR="00A51730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>díln</w:t>
      </w:r>
      <w:r w:rsidR="00B11AA2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>y</w:t>
      </w:r>
      <w:r w:rsidR="005F1137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 xml:space="preserve"> v Novém Boru. </w:t>
      </w:r>
      <w:r w:rsidR="00921C3C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 xml:space="preserve"> R</w:t>
      </w:r>
      <w:r w:rsidR="00B11AA2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 xml:space="preserve">ostoucí poptávku po </w:t>
      </w:r>
      <w:proofErr w:type="spellStart"/>
      <w:r w:rsidR="00B11AA2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>moserovském</w:t>
      </w:r>
      <w:proofErr w:type="spellEnd"/>
      <w:r w:rsidR="00B11AA2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 xml:space="preserve"> křišťálu tak pom</w:t>
      </w:r>
      <w:r w:rsidR="007957B4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>ohou</w:t>
      </w:r>
      <w:r w:rsidR="00921C3C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 xml:space="preserve"> uspokojit skláři </w:t>
      </w:r>
      <w:r w:rsidR="006966C6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 xml:space="preserve">z města, které </w:t>
      </w:r>
      <w:r w:rsidR="0072681E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>je známé</w:t>
      </w:r>
      <w:r w:rsidR="006E5C6F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 xml:space="preserve"> </w:t>
      </w:r>
      <w:r w:rsidR="00921C3C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 xml:space="preserve">tradicí a </w:t>
      </w:r>
      <w:r w:rsidR="005F1137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>mistrovstvím</w:t>
      </w:r>
      <w:r w:rsidR="006E5C6F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 xml:space="preserve"> ve sklářském </w:t>
      </w:r>
      <w:r w:rsidR="005F1137" w:rsidRPr="0072681E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>odvětví</w:t>
      </w:r>
      <w:r w:rsidR="00920666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 xml:space="preserve"> proslavilo</w:t>
      </w:r>
      <w:r w:rsidR="005F1137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>.</w:t>
      </w:r>
      <w:r w:rsidR="006966C6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 xml:space="preserve"> </w:t>
      </w:r>
      <w:r w:rsidR="00921C3C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 xml:space="preserve">Sklárna </w:t>
      </w:r>
      <w:r w:rsidR="006966C6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 xml:space="preserve">plánuje objem </w:t>
      </w:r>
      <w:r w:rsidR="00C115C4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>zakázek</w:t>
      </w:r>
      <w:r w:rsidR="00920666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 xml:space="preserve"> </w:t>
      </w:r>
      <w:r w:rsidR="006966C6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 xml:space="preserve">i pracovních pozic pro tuto dílnu </w:t>
      </w:r>
      <w:r w:rsidR="00921C3C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 xml:space="preserve">v budoucnu </w:t>
      </w:r>
      <w:r w:rsidR="006966C6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>dále rozšiřovat</w:t>
      </w:r>
      <w:r w:rsidR="00B11AA2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>.</w:t>
      </w:r>
      <w:r w:rsidR="00787510" w:rsidRPr="00787510">
        <w:rPr>
          <w:rFonts w:ascii="Source Sans Pro Light" w:hAnsi="Source Sans Pro Light"/>
          <w:color w:val="44546A" w:themeColor="text2"/>
          <w:sz w:val="18"/>
          <w:szCs w:val="18"/>
        </w:rPr>
        <w:t xml:space="preserve"> </w:t>
      </w:r>
    </w:p>
    <w:p w14:paraId="224BABE1" w14:textId="563288BE" w:rsidR="00787510" w:rsidRPr="00A51730" w:rsidRDefault="00787510" w:rsidP="00787510">
      <w:pPr>
        <w:pStyle w:val="paragraph"/>
        <w:spacing w:before="280" w:after="280"/>
        <w:rPr>
          <w:rFonts w:ascii="Source Sans Pro Light" w:hAnsi="Source Sans Pro Light"/>
          <w:i/>
          <w:iCs/>
          <w:color w:val="44546A" w:themeColor="text2"/>
          <w:sz w:val="18"/>
          <w:szCs w:val="18"/>
        </w:rPr>
      </w:pPr>
      <w:r w:rsidRPr="00787510">
        <w:rPr>
          <w:rFonts w:ascii="Source Sans Pro Light" w:hAnsi="Source Sans Pro Light"/>
          <w:color w:val="44546A" w:themeColor="text2"/>
          <w:sz w:val="18"/>
          <w:szCs w:val="18"/>
        </w:rPr>
        <w:t>Otevřením pracoviště v</w:t>
      </w:r>
      <w:r w:rsidR="00FC4D55">
        <w:rPr>
          <w:rFonts w:ascii="Source Sans Pro Light" w:hAnsi="Source Sans Pro Light"/>
          <w:color w:val="44546A" w:themeColor="text2"/>
          <w:sz w:val="18"/>
          <w:szCs w:val="18"/>
        </w:rPr>
        <w:t> Novém Boru</w:t>
      </w:r>
      <w:r w:rsidRPr="00787510">
        <w:rPr>
          <w:rFonts w:ascii="Source Sans Pro Light" w:hAnsi="Source Sans Pro Light"/>
          <w:color w:val="44546A" w:themeColor="text2"/>
          <w:sz w:val="18"/>
          <w:szCs w:val="18"/>
        </w:rPr>
        <w:t xml:space="preserve"> reaguje </w:t>
      </w:r>
      <w:r w:rsidR="000C5E27">
        <w:rPr>
          <w:rFonts w:ascii="Source Sans Pro Light" w:hAnsi="Source Sans Pro Light"/>
          <w:color w:val="44546A" w:themeColor="text2"/>
          <w:sz w:val="18"/>
          <w:szCs w:val="18"/>
        </w:rPr>
        <w:t xml:space="preserve">společnost Moser </w:t>
      </w:r>
      <w:r w:rsidRPr="00787510">
        <w:rPr>
          <w:rFonts w:ascii="Source Sans Pro Light" w:hAnsi="Source Sans Pro Light"/>
          <w:color w:val="44546A" w:themeColor="text2"/>
          <w:sz w:val="18"/>
          <w:szCs w:val="18"/>
        </w:rPr>
        <w:t xml:space="preserve">na potenciál, který </w:t>
      </w:r>
      <w:r w:rsidR="00FC4D55">
        <w:rPr>
          <w:rFonts w:ascii="Source Sans Pro Light" w:hAnsi="Source Sans Pro Light"/>
          <w:color w:val="44546A" w:themeColor="text2"/>
          <w:sz w:val="18"/>
          <w:szCs w:val="18"/>
        </w:rPr>
        <w:t>město, respektive celý region</w:t>
      </w:r>
      <w:r w:rsidRPr="00787510">
        <w:rPr>
          <w:rFonts w:ascii="Source Sans Pro Light" w:hAnsi="Source Sans Pro Light"/>
          <w:color w:val="44546A" w:themeColor="text2"/>
          <w:sz w:val="18"/>
          <w:szCs w:val="18"/>
        </w:rPr>
        <w:t xml:space="preserve"> má z hlediska kvalifikovaných pracovních sil. K</w:t>
      </w:r>
      <w:r w:rsidRPr="00A51730">
        <w:rPr>
          <w:rFonts w:ascii="Source Sans Pro Light" w:hAnsi="Source Sans Pro Light"/>
          <w:color w:val="44546A" w:themeColor="text2"/>
          <w:sz w:val="18"/>
          <w:szCs w:val="18"/>
        </w:rPr>
        <w:t xml:space="preserve">ompletně vybavená </w:t>
      </w:r>
      <w:r w:rsidRPr="00787510">
        <w:rPr>
          <w:rFonts w:ascii="Source Sans Pro Light" w:hAnsi="Source Sans Pro Light"/>
          <w:color w:val="44546A" w:themeColor="text2"/>
          <w:sz w:val="18"/>
          <w:szCs w:val="18"/>
        </w:rPr>
        <w:t>brusičská</w:t>
      </w:r>
      <w:r w:rsidRPr="00A51730">
        <w:rPr>
          <w:rFonts w:ascii="Source Sans Pro Light" w:hAnsi="Source Sans Pro Light"/>
          <w:color w:val="44546A" w:themeColor="text2"/>
          <w:sz w:val="18"/>
          <w:szCs w:val="18"/>
        </w:rPr>
        <w:t xml:space="preserve"> dílna s aktuálním počtem 4 zaměstnanců a 9 stroj</w:t>
      </w:r>
      <w:r w:rsidR="00920666">
        <w:rPr>
          <w:rFonts w:ascii="Source Sans Pro Light" w:hAnsi="Source Sans Pro Light"/>
          <w:color w:val="44546A" w:themeColor="text2"/>
          <w:sz w:val="18"/>
          <w:szCs w:val="18"/>
        </w:rPr>
        <w:t>ů</w:t>
      </w:r>
      <w:r w:rsidRPr="00A51730">
        <w:rPr>
          <w:rFonts w:ascii="Source Sans Pro Light" w:hAnsi="Source Sans Pro Light"/>
          <w:color w:val="44546A" w:themeColor="text2"/>
          <w:sz w:val="18"/>
          <w:szCs w:val="18"/>
        </w:rPr>
        <w:t xml:space="preserve"> </w:t>
      </w:r>
      <w:r w:rsidRPr="00787510">
        <w:rPr>
          <w:rFonts w:ascii="Source Sans Pro Light" w:hAnsi="Source Sans Pro Light"/>
          <w:color w:val="44546A" w:themeColor="text2"/>
          <w:sz w:val="18"/>
          <w:szCs w:val="18"/>
        </w:rPr>
        <w:t>spustila provoz pod dohledem zkušených mistrů</w:t>
      </w:r>
      <w:r>
        <w:rPr>
          <w:rFonts w:ascii="Source Sans Pro Light" w:hAnsi="Source Sans Pro Light"/>
          <w:color w:val="44546A" w:themeColor="text2"/>
          <w:sz w:val="18"/>
          <w:szCs w:val="18"/>
        </w:rPr>
        <w:t> karlovarské sklárny</w:t>
      </w:r>
      <w:r w:rsidRPr="00A51730">
        <w:rPr>
          <w:rFonts w:ascii="Source Sans Pro Light" w:hAnsi="Source Sans Pro Light"/>
          <w:color w:val="44546A" w:themeColor="text2"/>
          <w:sz w:val="18"/>
          <w:szCs w:val="18"/>
        </w:rPr>
        <w:t>.</w:t>
      </w:r>
      <w:r>
        <w:rPr>
          <w:rFonts w:ascii="Source Sans Pro Light" w:hAnsi="Source Sans Pro Light"/>
          <w:color w:val="44546A" w:themeColor="text2"/>
          <w:sz w:val="18"/>
          <w:szCs w:val="18"/>
        </w:rPr>
        <w:t xml:space="preserve"> </w:t>
      </w:r>
      <w:r w:rsidR="000C5E27" w:rsidRPr="000C5E27">
        <w:rPr>
          <w:rFonts w:ascii="Source Sans Pro Light" w:hAnsi="Source Sans Pro Light"/>
          <w:i/>
          <w:iCs/>
          <w:color w:val="44546A" w:themeColor="text2"/>
          <w:sz w:val="18"/>
          <w:szCs w:val="18"/>
        </w:rPr>
        <w:t>„Novoborští skláři jsou pro nás velmi vítanou posilou a jsme za ně i za vřelé přijet</w:t>
      </w:r>
      <w:r w:rsidR="00920666">
        <w:rPr>
          <w:rFonts w:ascii="Source Sans Pro Light" w:hAnsi="Source Sans Pro Light"/>
          <w:i/>
          <w:iCs/>
          <w:color w:val="44546A" w:themeColor="text2"/>
          <w:sz w:val="18"/>
          <w:szCs w:val="18"/>
        </w:rPr>
        <w:t>í</w:t>
      </w:r>
      <w:r w:rsidR="000C5E27" w:rsidRPr="000C5E27">
        <w:rPr>
          <w:rFonts w:ascii="Source Sans Pro Light" w:hAnsi="Source Sans Pro Light"/>
          <w:i/>
          <w:iCs/>
          <w:color w:val="44546A" w:themeColor="text2"/>
          <w:sz w:val="18"/>
          <w:szCs w:val="18"/>
        </w:rPr>
        <w:t xml:space="preserve"> </w:t>
      </w:r>
      <w:r w:rsidR="00B86661">
        <w:rPr>
          <w:rFonts w:ascii="Source Sans Pro Light" w:hAnsi="Source Sans Pro Light"/>
          <w:i/>
          <w:iCs/>
          <w:color w:val="44546A" w:themeColor="text2"/>
          <w:sz w:val="18"/>
          <w:szCs w:val="18"/>
        </w:rPr>
        <w:t>ve městě</w:t>
      </w:r>
      <w:r w:rsidR="000C5E27" w:rsidRPr="000C5E27">
        <w:rPr>
          <w:rFonts w:ascii="Source Sans Pro Light" w:hAnsi="Source Sans Pro Light"/>
          <w:i/>
          <w:iCs/>
          <w:color w:val="44546A" w:themeColor="text2"/>
          <w:sz w:val="18"/>
          <w:szCs w:val="18"/>
        </w:rPr>
        <w:t xml:space="preserve"> velmi rádi,“</w:t>
      </w:r>
      <w:r w:rsidR="000C5E27">
        <w:rPr>
          <w:rFonts w:ascii="Source Sans Pro Light" w:hAnsi="Source Sans Pro Light"/>
          <w:color w:val="44546A" w:themeColor="text2"/>
          <w:sz w:val="18"/>
          <w:szCs w:val="18"/>
        </w:rPr>
        <w:t xml:space="preserve"> říká </w:t>
      </w:r>
      <w:r w:rsidR="005F1137" w:rsidRPr="005F1137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>Ing.</w:t>
      </w:r>
      <w:r w:rsidR="005F1137">
        <w:rPr>
          <w:rFonts w:ascii="Source Sans Pro Light" w:hAnsi="Source Sans Pro Light"/>
          <w:color w:val="44546A" w:themeColor="text2"/>
          <w:sz w:val="18"/>
          <w:szCs w:val="18"/>
        </w:rPr>
        <w:t xml:space="preserve"> </w:t>
      </w:r>
      <w:r w:rsidR="000C5E27" w:rsidRPr="000C5E27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>Pavel Mencl,</w:t>
      </w:r>
      <w:r w:rsidR="000C5E27">
        <w:rPr>
          <w:rFonts w:ascii="Source Sans Pro Light" w:hAnsi="Source Sans Pro Light"/>
          <w:color w:val="44546A" w:themeColor="text2"/>
          <w:sz w:val="18"/>
          <w:szCs w:val="18"/>
        </w:rPr>
        <w:t xml:space="preserve"> </w:t>
      </w:r>
      <w:r w:rsidR="000C5E27" w:rsidRPr="000C5E27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>ředitel sklárny Moser</w:t>
      </w:r>
      <w:r w:rsidR="000C5E27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>,</w:t>
      </w:r>
      <w:r w:rsidR="000C5E27">
        <w:rPr>
          <w:rFonts w:ascii="Source Sans Pro Light" w:hAnsi="Source Sans Pro Light"/>
          <w:color w:val="44546A" w:themeColor="text2"/>
          <w:sz w:val="18"/>
          <w:szCs w:val="18"/>
        </w:rPr>
        <w:t xml:space="preserve"> a dodává: „</w:t>
      </w:r>
      <w:r w:rsidR="000C5E27" w:rsidRPr="00B86661">
        <w:rPr>
          <w:rFonts w:ascii="Source Sans Pro Light" w:hAnsi="Source Sans Pro Light"/>
          <w:i/>
          <w:iCs/>
          <w:color w:val="44546A" w:themeColor="text2"/>
          <w:sz w:val="18"/>
          <w:szCs w:val="18"/>
        </w:rPr>
        <w:t xml:space="preserve">Máme v plánu náš </w:t>
      </w:r>
      <w:r w:rsidR="00920666">
        <w:rPr>
          <w:rFonts w:ascii="Source Sans Pro Light" w:hAnsi="Source Sans Pro Light"/>
          <w:i/>
          <w:iCs/>
          <w:color w:val="44546A" w:themeColor="text2"/>
          <w:sz w:val="18"/>
          <w:szCs w:val="18"/>
        </w:rPr>
        <w:t xml:space="preserve">lokální </w:t>
      </w:r>
      <w:r w:rsidR="000C5E27" w:rsidRPr="00B86661">
        <w:rPr>
          <w:rFonts w:ascii="Source Sans Pro Light" w:hAnsi="Source Sans Pro Light"/>
          <w:i/>
          <w:iCs/>
          <w:color w:val="44546A" w:themeColor="text2"/>
          <w:sz w:val="18"/>
          <w:szCs w:val="18"/>
        </w:rPr>
        <w:t>tým d</w:t>
      </w:r>
      <w:r w:rsidR="00B86661">
        <w:rPr>
          <w:rFonts w:ascii="Source Sans Pro Light" w:hAnsi="Source Sans Pro Light"/>
          <w:i/>
          <w:iCs/>
          <w:color w:val="44546A" w:themeColor="text2"/>
          <w:sz w:val="18"/>
          <w:szCs w:val="18"/>
        </w:rPr>
        <w:t>á</w:t>
      </w:r>
      <w:r w:rsidR="000C5E27" w:rsidRPr="00B86661">
        <w:rPr>
          <w:rFonts w:ascii="Source Sans Pro Light" w:hAnsi="Source Sans Pro Light"/>
          <w:i/>
          <w:iCs/>
          <w:color w:val="44546A" w:themeColor="text2"/>
          <w:sz w:val="18"/>
          <w:szCs w:val="18"/>
        </w:rPr>
        <w:t>le rozšiřovat o zkušené mistry ale i absolventy</w:t>
      </w:r>
      <w:r w:rsidR="00B86661">
        <w:rPr>
          <w:rFonts w:ascii="Source Sans Pro Light" w:hAnsi="Source Sans Pro Light"/>
          <w:i/>
          <w:iCs/>
          <w:color w:val="44546A" w:themeColor="text2"/>
          <w:sz w:val="18"/>
          <w:szCs w:val="18"/>
        </w:rPr>
        <w:t xml:space="preserve"> místní </w:t>
      </w:r>
      <w:r w:rsidR="000C5E27" w:rsidRPr="00B86661">
        <w:rPr>
          <w:rFonts w:ascii="Source Sans Pro Light" w:hAnsi="Source Sans Pro Light"/>
          <w:i/>
          <w:iCs/>
          <w:color w:val="44546A" w:themeColor="text2"/>
          <w:sz w:val="18"/>
          <w:szCs w:val="18"/>
        </w:rPr>
        <w:t>vyhlášené sklářské školy.“</w:t>
      </w:r>
    </w:p>
    <w:p w14:paraId="0162AEE4" w14:textId="2A8DB047" w:rsidR="00A51730" w:rsidRPr="00A51730" w:rsidRDefault="00787510" w:rsidP="00B86661">
      <w:pPr>
        <w:pStyle w:val="paragraph"/>
        <w:spacing w:before="280" w:after="280"/>
        <w:rPr>
          <w:rFonts w:ascii="Source Sans Pro Light" w:hAnsi="Source Sans Pro Light"/>
          <w:color w:val="44546A" w:themeColor="text2"/>
          <w:sz w:val="18"/>
          <w:szCs w:val="18"/>
        </w:rPr>
      </w:pPr>
      <w:r w:rsidRPr="00787510">
        <w:rPr>
          <w:rFonts w:ascii="Source Sans Pro Light" w:hAnsi="Source Sans Pro Light"/>
          <w:i/>
          <w:iCs/>
          <w:color w:val="44546A" w:themeColor="text2"/>
          <w:sz w:val="18"/>
          <w:szCs w:val="18"/>
        </w:rPr>
        <w:t xml:space="preserve">„České sklářství je ve světě unikátní záležitostí a město Nový Bor je se sklářstvím spjaté pupeční šňůrou. Je </w:t>
      </w:r>
      <w:r>
        <w:rPr>
          <w:rFonts w:ascii="Source Sans Pro Light" w:hAnsi="Source Sans Pro Light"/>
          <w:i/>
          <w:iCs/>
          <w:color w:val="44546A" w:themeColor="text2"/>
          <w:sz w:val="18"/>
          <w:szCs w:val="18"/>
        </w:rPr>
        <w:t xml:space="preserve">mi </w:t>
      </w:r>
      <w:r w:rsidRPr="00787510">
        <w:rPr>
          <w:rFonts w:ascii="Source Sans Pro Light" w:hAnsi="Source Sans Pro Light"/>
          <w:i/>
          <w:iCs/>
          <w:color w:val="44546A" w:themeColor="text2"/>
          <w:sz w:val="18"/>
          <w:szCs w:val="18"/>
        </w:rPr>
        <w:t>proto</w:t>
      </w:r>
      <w:r>
        <w:rPr>
          <w:rFonts w:ascii="Source Sans Pro Light" w:hAnsi="Source Sans Pro Light"/>
          <w:i/>
          <w:iCs/>
          <w:color w:val="44546A" w:themeColor="text2"/>
          <w:sz w:val="18"/>
          <w:szCs w:val="18"/>
        </w:rPr>
        <w:t xml:space="preserve"> </w:t>
      </w:r>
      <w:r w:rsidRPr="00787510">
        <w:rPr>
          <w:rFonts w:ascii="Source Sans Pro Light" w:hAnsi="Source Sans Pro Light"/>
          <w:i/>
          <w:iCs/>
          <w:color w:val="44546A" w:themeColor="text2"/>
          <w:sz w:val="18"/>
          <w:szCs w:val="18"/>
        </w:rPr>
        <w:t>potěšením nyní přivítat společnost Moser, jejíž křišťál vždy patřil k dobrému bontonu a k dobrému stolování, v naší široké sklářské rodině ve městě. Věřím, že se provozně této světoznámé fir</w:t>
      </w:r>
      <w:r w:rsidR="00B86661">
        <w:rPr>
          <w:rFonts w:ascii="Source Sans Pro Light" w:hAnsi="Source Sans Pro Light"/>
          <w:i/>
          <w:iCs/>
          <w:color w:val="44546A" w:themeColor="text2"/>
          <w:sz w:val="18"/>
          <w:szCs w:val="18"/>
        </w:rPr>
        <w:t>mě</w:t>
      </w:r>
      <w:r w:rsidRPr="00787510">
        <w:rPr>
          <w:rFonts w:ascii="Source Sans Pro Light" w:hAnsi="Source Sans Pro Light"/>
          <w:i/>
          <w:iCs/>
          <w:color w:val="44546A" w:themeColor="text2"/>
          <w:sz w:val="18"/>
          <w:szCs w:val="18"/>
        </w:rPr>
        <w:t xml:space="preserve"> bude v Novém Boru </w:t>
      </w:r>
      <w:r w:rsidRPr="005F1137">
        <w:rPr>
          <w:rFonts w:ascii="Source Sans Pro Light" w:hAnsi="Source Sans Pro Light"/>
          <w:i/>
          <w:iCs/>
          <w:color w:val="44546A" w:themeColor="text2"/>
          <w:sz w:val="18"/>
          <w:szCs w:val="18"/>
        </w:rPr>
        <w:t>dařit,“</w:t>
      </w:r>
      <w:r w:rsidRPr="005F1137">
        <w:rPr>
          <w:rFonts w:ascii="Source Sans Pro Light" w:hAnsi="Source Sans Pro Light"/>
          <w:color w:val="44546A" w:themeColor="text2"/>
          <w:sz w:val="18"/>
          <w:szCs w:val="18"/>
        </w:rPr>
        <w:t xml:space="preserve"> komentoval otevření dílny</w:t>
      </w:r>
      <w:r w:rsidRPr="00787510">
        <w:rPr>
          <w:rFonts w:ascii="Source Sans Pro Light" w:hAnsi="Source Sans Pro Light"/>
          <w:color w:val="44546A" w:themeColor="text2"/>
          <w:sz w:val="18"/>
          <w:szCs w:val="18"/>
        </w:rPr>
        <w:t xml:space="preserve"> </w:t>
      </w:r>
      <w:r w:rsidRPr="00787510">
        <w:rPr>
          <w:rFonts w:ascii="Source Sans Pro Light" w:hAnsi="Source Sans Pro Light"/>
          <w:b/>
          <w:bCs/>
          <w:color w:val="44546A" w:themeColor="text2"/>
          <w:sz w:val="18"/>
          <w:szCs w:val="18"/>
        </w:rPr>
        <w:t>starosta Nového Boru Mgr. Jaromír Dvořák</w:t>
      </w:r>
      <w:r w:rsidRPr="00787510">
        <w:rPr>
          <w:rFonts w:ascii="Source Sans Pro Light" w:hAnsi="Source Sans Pro Light"/>
          <w:color w:val="44546A" w:themeColor="text2"/>
          <w:sz w:val="18"/>
          <w:szCs w:val="18"/>
        </w:rPr>
        <w:t>.</w:t>
      </w:r>
      <w:r w:rsidR="005F1137">
        <w:rPr>
          <w:rFonts w:ascii="Source Sans Pro Light" w:hAnsi="Source Sans Pro Light"/>
          <w:color w:val="44546A" w:themeColor="text2"/>
          <w:sz w:val="18"/>
          <w:szCs w:val="18"/>
        </w:rPr>
        <w:t xml:space="preserve"> I on</w:t>
      </w:r>
      <w:r w:rsidRPr="00787510">
        <w:rPr>
          <w:rFonts w:ascii="Source Sans Pro Light" w:hAnsi="Source Sans Pro Light"/>
          <w:color w:val="44546A" w:themeColor="text2"/>
          <w:sz w:val="18"/>
          <w:szCs w:val="18"/>
        </w:rPr>
        <w:t xml:space="preserve"> </w:t>
      </w:r>
      <w:r w:rsidR="005F1137">
        <w:rPr>
          <w:rFonts w:ascii="Source Sans Pro Light" w:hAnsi="Source Sans Pro Light"/>
          <w:color w:val="44546A" w:themeColor="text2"/>
          <w:sz w:val="18"/>
          <w:szCs w:val="18"/>
        </w:rPr>
        <w:t>z</w:t>
      </w:r>
      <w:r w:rsidRPr="00787510">
        <w:rPr>
          <w:rFonts w:ascii="Source Sans Pro Light" w:hAnsi="Source Sans Pro Light"/>
          <w:color w:val="44546A" w:themeColor="text2"/>
          <w:sz w:val="18"/>
          <w:szCs w:val="18"/>
        </w:rPr>
        <w:t>ároveň vyzdvihl možnost budoucí spolupráce novoborské sklářské školy a sklárny Moser, v níž by mohli při ruční výrobě skla najít uplatnění zdejší žáci v oboru brusič a kulič.</w:t>
      </w:r>
    </w:p>
    <w:p w14:paraId="64DE2D2C" w14:textId="77777777" w:rsidR="00AE4652" w:rsidRDefault="00931641">
      <w:pPr>
        <w:pStyle w:val="paragraph"/>
        <w:spacing w:before="280" w:after="280"/>
        <w:ind w:firstLine="708"/>
        <w:jc w:val="center"/>
        <w:rPr>
          <w:rFonts w:ascii="Source Sans Pro Light" w:hAnsi="Source Sans Pro Light" w:cstheme="minorHAnsi"/>
          <w:b/>
          <w:bCs/>
          <w:color w:val="44546A" w:themeColor="text2"/>
          <w:sz w:val="18"/>
          <w:szCs w:val="18"/>
        </w:rPr>
      </w:pPr>
      <w:r>
        <w:rPr>
          <w:rFonts w:ascii="Symbol" w:eastAsia="Symbol" w:hAnsi="Symbol" w:cs="Symbol"/>
          <w:b/>
          <w:bCs/>
          <w:color w:val="44546A" w:themeColor="text2"/>
          <w:sz w:val="18"/>
          <w:szCs w:val="18"/>
        </w:rPr>
        <w:t></w:t>
      </w:r>
      <w:r>
        <w:rPr>
          <w:rFonts w:ascii="Symbol" w:eastAsia="Symbol" w:hAnsi="Symbol" w:cs="Symbol"/>
          <w:b/>
          <w:bCs/>
          <w:color w:val="44546A" w:themeColor="text2"/>
          <w:sz w:val="18"/>
          <w:szCs w:val="18"/>
        </w:rPr>
        <w:t></w:t>
      </w:r>
      <w:r>
        <w:rPr>
          <w:rFonts w:ascii="Symbol" w:eastAsia="Symbol" w:hAnsi="Symbol" w:cs="Symbol"/>
          <w:b/>
          <w:bCs/>
          <w:color w:val="44546A" w:themeColor="text2"/>
          <w:sz w:val="18"/>
          <w:szCs w:val="18"/>
        </w:rPr>
        <w:t></w:t>
      </w:r>
    </w:p>
    <w:p w14:paraId="3A77D0D1" w14:textId="77777777" w:rsidR="00AE4652" w:rsidRDefault="00AE4652">
      <w:pPr>
        <w:spacing w:line="240" w:lineRule="exact"/>
        <w:rPr>
          <w:rFonts w:ascii="Source Sans Pro Light" w:eastAsia="Times New Roman" w:hAnsi="Source Sans Pro Light" w:cstheme="minorHAnsi"/>
          <w:b/>
          <w:bCs/>
          <w:color w:val="44546A" w:themeColor="text2"/>
          <w:sz w:val="18"/>
          <w:szCs w:val="18"/>
          <w:lang w:eastAsia="cs-CZ"/>
        </w:rPr>
      </w:pPr>
    </w:p>
    <w:p w14:paraId="2192C7FB" w14:textId="77777777" w:rsidR="00AE4652" w:rsidRDefault="00931641">
      <w:pPr>
        <w:spacing w:line="240" w:lineRule="exact"/>
        <w:rPr>
          <w:rFonts w:ascii="Calibri" w:hAnsi="Calibri"/>
          <w:color w:val="44546A" w:themeColor="text2"/>
          <w:sz w:val="18"/>
          <w:szCs w:val="18"/>
        </w:rPr>
      </w:pPr>
      <w:r>
        <w:rPr>
          <w:rFonts w:ascii="Source Sans Pro Light" w:eastAsia="Times New Roman" w:hAnsi="Source Sans Pro Light" w:cstheme="minorHAnsi"/>
          <w:b/>
          <w:bCs/>
          <w:color w:val="44546A" w:themeColor="text2"/>
          <w:sz w:val="18"/>
          <w:szCs w:val="18"/>
          <w:lang w:eastAsia="cs-CZ"/>
        </w:rPr>
        <w:t>O značce Moser</w:t>
      </w:r>
      <w:r>
        <w:rPr>
          <w:color w:val="44546A" w:themeColor="text2"/>
          <w:sz w:val="18"/>
          <w:szCs w:val="18"/>
        </w:rPr>
        <w:t xml:space="preserve"> </w:t>
      </w:r>
    </w:p>
    <w:p w14:paraId="170EAACC" w14:textId="77777777" w:rsidR="00AE4652" w:rsidRDefault="00931641">
      <w:pPr>
        <w:spacing w:line="240" w:lineRule="exact"/>
        <w:rPr>
          <w:rFonts w:ascii="Calibri" w:hAnsi="Calibri"/>
          <w:color w:val="44546A" w:themeColor="text2"/>
          <w:sz w:val="16"/>
          <w:szCs w:val="16"/>
        </w:rPr>
      </w:pPr>
      <w:r>
        <w:rPr>
          <w:rFonts w:ascii="Source Sans Pro Light" w:hAnsi="Source Sans Pro Light"/>
          <w:color w:val="44546A" w:themeColor="text2"/>
          <w:sz w:val="18"/>
          <w:szCs w:val="18"/>
        </w:rPr>
        <w:t>Již 165 let nesou výrobky karlovarské sklárny jméno svého zakladatele, rytce a obchodníka Ludwiga Mosera. Společnost MOSER, a.s., se sídlem v Karlových Varech pokračuje v jeho stopách a tradiční ruční výrobu dále rozvíjí. Její díla, která jsou vyráběna z</w:t>
      </w:r>
      <w:r>
        <w:rPr>
          <w:rFonts w:ascii="Source Sans Pro Light" w:hAnsi="Source Sans Pro Light"/>
          <w:color w:val="44546A" w:themeColor="text2"/>
          <w:sz w:val="16"/>
          <w:szCs w:val="16"/>
        </w:rPr>
        <w:t xml:space="preserve"> kv</w:t>
      </w:r>
      <w:r>
        <w:rPr>
          <w:rFonts w:ascii="Source Sans Pro Light" w:hAnsi="Source Sans Pro Light"/>
          <w:color w:val="44546A" w:themeColor="text2"/>
          <w:sz w:val="18"/>
          <w:szCs w:val="18"/>
        </w:rPr>
        <w:t xml:space="preserve">alitního bezolovnatého křišťálu, směřují na český trh stejně jako na ten mezinárodní. Díky tomu dnes firma </w:t>
      </w:r>
      <w:proofErr w:type="gramStart"/>
      <w:r>
        <w:rPr>
          <w:rFonts w:ascii="Source Sans Pro Light" w:hAnsi="Source Sans Pro Light"/>
          <w:color w:val="44546A" w:themeColor="text2"/>
          <w:sz w:val="18"/>
          <w:szCs w:val="18"/>
        </w:rPr>
        <w:t>patří</w:t>
      </w:r>
      <w:proofErr w:type="gramEnd"/>
      <w:r>
        <w:rPr>
          <w:rFonts w:ascii="Source Sans Pro Light" w:hAnsi="Source Sans Pro Light"/>
          <w:color w:val="44546A" w:themeColor="text2"/>
          <w:sz w:val="18"/>
          <w:szCs w:val="18"/>
        </w:rPr>
        <w:t xml:space="preserve"> mezi přední české exportéry, a reprezentuje tak celosvětově umění českých sklářů. Moser je členem společenství </w:t>
      </w:r>
      <w:proofErr w:type="spellStart"/>
      <w:r>
        <w:rPr>
          <w:rFonts w:ascii="Source Sans Pro Light" w:hAnsi="Source Sans Pro Light"/>
          <w:color w:val="44546A" w:themeColor="text2"/>
          <w:sz w:val="18"/>
          <w:szCs w:val="18"/>
        </w:rPr>
        <w:t>Comité</w:t>
      </w:r>
      <w:proofErr w:type="spellEnd"/>
      <w:r>
        <w:rPr>
          <w:rFonts w:ascii="Source Sans Pro Light" w:hAnsi="Source Sans Pro Light"/>
          <w:color w:val="44546A" w:themeColor="text2"/>
          <w:sz w:val="18"/>
          <w:szCs w:val="18"/>
        </w:rPr>
        <w:t xml:space="preserve"> </w:t>
      </w:r>
      <w:proofErr w:type="spellStart"/>
      <w:r>
        <w:rPr>
          <w:rFonts w:ascii="Source Sans Pro Light" w:hAnsi="Source Sans Pro Light"/>
          <w:color w:val="44546A" w:themeColor="text2"/>
          <w:sz w:val="18"/>
          <w:szCs w:val="18"/>
        </w:rPr>
        <w:t>Colbert</w:t>
      </w:r>
      <w:proofErr w:type="spellEnd"/>
      <w:r>
        <w:rPr>
          <w:rFonts w:ascii="Source Sans Pro Light" w:hAnsi="Source Sans Pro Light"/>
          <w:color w:val="44546A" w:themeColor="text2"/>
          <w:sz w:val="18"/>
          <w:szCs w:val="18"/>
        </w:rPr>
        <w:t xml:space="preserve">, které si klade za cíl udržet a rozvíjet tradiční rukodělnou výrobu luxusních výrobků. Více naleznete na </w:t>
      </w:r>
      <w:hyperlink r:id="rId7">
        <w:r>
          <w:rPr>
            <w:rFonts w:ascii="Source Sans Pro Light" w:hAnsi="Source Sans Pro Light"/>
            <w:color w:val="A0854D"/>
            <w:sz w:val="18"/>
            <w:szCs w:val="18"/>
            <w:u w:val="single"/>
          </w:rPr>
          <w:t>www.moser.com</w:t>
        </w:r>
      </w:hyperlink>
      <w:r>
        <w:rPr>
          <w:color w:val="44546A" w:themeColor="text2"/>
          <w:sz w:val="16"/>
          <w:szCs w:val="16"/>
        </w:rPr>
        <w:t>.</w:t>
      </w:r>
    </w:p>
    <w:p w14:paraId="28BB19F2" w14:textId="77777777" w:rsidR="00AE4652" w:rsidRDefault="00AE4652">
      <w:pPr>
        <w:spacing w:line="240" w:lineRule="exact"/>
        <w:rPr>
          <w:rFonts w:ascii="Source Sans Pro Light" w:eastAsia="Times New Roman" w:hAnsi="Source Sans Pro Light" w:cstheme="minorHAnsi"/>
          <w:color w:val="44546A" w:themeColor="text2"/>
          <w:sz w:val="18"/>
          <w:szCs w:val="18"/>
          <w:lang w:eastAsia="cs-CZ"/>
        </w:rPr>
      </w:pPr>
    </w:p>
    <w:p w14:paraId="2CDF177B" w14:textId="77777777" w:rsidR="00AE4652" w:rsidRDefault="00931641">
      <w:pPr>
        <w:spacing w:line="240" w:lineRule="exact"/>
        <w:rPr>
          <w:rFonts w:ascii="Calibri" w:hAnsi="Calibri"/>
          <w:b/>
          <w:bCs/>
          <w:color w:val="44546A" w:themeColor="text2"/>
          <w:sz w:val="18"/>
          <w:szCs w:val="18"/>
        </w:rPr>
      </w:pPr>
      <w:r>
        <w:rPr>
          <w:b/>
          <w:bCs/>
          <w:color w:val="44546A" w:themeColor="text2"/>
          <w:sz w:val="18"/>
          <w:szCs w:val="18"/>
        </w:rPr>
        <w:t xml:space="preserve">Kontakt pro média: </w:t>
      </w:r>
    </w:p>
    <w:p w14:paraId="059496DD" w14:textId="77777777" w:rsidR="00AE4652" w:rsidRDefault="00931641">
      <w:pPr>
        <w:spacing w:line="240" w:lineRule="exact"/>
        <w:rPr>
          <w:rFonts w:ascii="Calibri" w:hAnsi="Calibri"/>
          <w:color w:val="44546A" w:themeColor="text2"/>
          <w:sz w:val="18"/>
          <w:szCs w:val="18"/>
        </w:rPr>
      </w:pPr>
      <w:r>
        <w:rPr>
          <w:color w:val="44546A" w:themeColor="text2"/>
          <w:sz w:val="18"/>
          <w:szCs w:val="18"/>
        </w:rPr>
        <w:t>Klára Tichá</w:t>
      </w:r>
      <w:r>
        <w:rPr>
          <w:color w:val="44546A" w:themeColor="text2"/>
          <w:sz w:val="18"/>
          <w:szCs w:val="18"/>
        </w:rPr>
        <w:tab/>
      </w:r>
      <w:r>
        <w:rPr>
          <w:color w:val="44546A" w:themeColor="text2"/>
          <w:sz w:val="18"/>
          <w:szCs w:val="18"/>
        </w:rPr>
        <w:tab/>
      </w:r>
      <w:r>
        <w:rPr>
          <w:color w:val="44546A" w:themeColor="text2"/>
          <w:sz w:val="18"/>
          <w:szCs w:val="18"/>
        </w:rPr>
        <w:tab/>
      </w:r>
      <w:r>
        <w:rPr>
          <w:color w:val="44546A" w:themeColor="text2"/>
          <w:sz w:val="18"/>
          <w:szCs w:val="18"/>
        </w:rPr>
        <w:tab/>
      </w:r>
      <w:r>
        <w:rPr>
          <w:color w:val="44546A" w:themeColor="text2"/>
          <w:sz w:val="18"/>
          <w:szCs w:val="18"/>
        </w:rPr>
        <w:tab/>
      </w:r>
      <w:r>
        <w:rPr>
          <w:color w:val="44546A" w:themeColor="text2"/>
          <w:sz w:val="18"/>
          <w:szCs w:val="18"/>
        </w:rPr>
        <w:tab/>
        <w:t>Barbora Vondalová</w:t>
      </w:r>
    </w:p>
    <w:p w14:paraId="306C5335" w14:textId="77777777" w:rsidR="00AE4652" w:rsidRDefault="00931641">
      <w:pPr>
        <w:spacing w:line="240" w:lineRule="exact"/>
        <w:rPr>
          <w:rFonts w:ascii="Calibri" w:hAnsi="Calibri"/>
          <w:color w:val="44546A" w:themeColor="text2"/>
          <w:sz w:val="18"/>
          <w:szCs w:val="18"/>
        </w:rPr>
      </w:pPr>
      <w:r>
        <w:rPr>
          <w:color w:val="44546A" w:themeColor="text2"/>
          <w:sz w:val="18"/>
          <w:szCs w:val="18"/>
        </w:rPr>
        <w:t>PHOENIX COMMUNICATION a.s.</w:t>
      </w:r>
      <w:r>
        <w:rPr>
          <w:color w:val="44546A" w:themeColor="text2"/>
          <w:sz w:val="18"/>
          <w:szCs w:val="18"/>
        </w:rPr>
        <w:tab/>
      </w:r>
      <w:r>
        <w:rPr>
          <w:color w:val="44546A" w:themeColor="text2"/>
          <w:sz w:val="18"/>
          <w:szCs w:val="18"/>
        </w:rPr>
        <w:tab/>
      </w:r>
      <w:r>
        <w:rPr>
          <w:color w:val="44546A" w:themeColor="text2"/>
          <w:sz w:val="18"/>
          <w:szCs w:val="18"/>
        </w:rPr>
        <w:tab/>
      </w:r>
      <w:r>
        <w:rPr>
          <w:color w:val="44546A" w:themeColor="text2"/>
          <w:sz w:val="18"/>
          <w:szCs w:val="18"/>
        </w:rPr>
        <w:tab/>
        <w:t>MOSER a.s.</w:t>
      </w:r>
    </w:p>
    <w:p w14:paraId="46C0F790" w14:textId="77777777" w:rsidR="00AE4652" w:rsidRDefault="00000000">
      <w:pPr>
        <w:spacing w:line="240" w:lineRule="exact"/>
        <w:rPr>
          <w:rFonts w:ascii="Calibri" w:hAnsi="Calibri"/>
          <w:color w:val="0563C1" w:themeColor="hyperlink"/>
          <w:sz w:val="18"/>
          <w:szCs w:val="18"/>
          <w:u w:val="single"/>
        </w:rPr>
      </w:pPr>
      <w:hyperlink r:id="rId8">
        <w:r w:rsidR="00931641">
          <w:rPr>
            <w:color w:val="A0854D"/>
            <w:sz w:val="18"/>
            <w:szCs w:val="18"/>
            <w:u w:val="single"/>
          </w:rPr>
          <w:t>klara@phoenixcom.cz</w:t>
        </w:r>
      </w:hyperlink>
      <w:r w:rsidR="00931641">
        <w:rPr>
          <w:color w:val="44546A" w:themeColor="text2"/>
          <w:sz w:val="18"/>
          <w:szCs w:val="18"/>
        </w:rPr>
        <w:tab/>
      </w:r>
      <w:r w:rsidR="00931641">
        <w:rPr>
          <w:color w:val="44546A" w:themeColor="text2"/>
          <w:sz w:val="18"/>
          <w:szCs w:val="18"/>
        </w:rPr>
        <w:tab/>
      </w:r>
      <w:r w:rsidR="00931641">
        <w:rPr>
          <w:color w:val="44546A" w:themeColor="text2"/>
          <w:sz w:val="18"/>
          <w:szCs w:val="18"/>
        </w:rPr>
        <w:tab/>
      </w:r>
      <w:r w:rsidR="00931641">
        <w:rPr>
          <w:color w:val="44546A" w:themeColor="text2"/>
          <w:sz w:val="18"/>
          <w:szCs w:val="18"/>
        </w:rPr>
        <w:tab/>
      </w:r>
      <w:r w:rsidR="00931641">
        <w:rPr>
          <w:color w:val="44546A" w:themeColor="text2"/>
          <w:sz w:val="18"/>
          <w:szCs w:val="18"/>
        </w:rPr>
        <w:tab/>
      </w:r>
      <w:r w:rsidR="00931641">
        <w:rPr>
          <w:color w:val="A0854D"/>
          <w:sz w:val="18"/>
          <w:szCs w:val="18"/>
          <w:u w:val="single"/>
        </w:rPr>
        <w:t>barbora.vondalova@moser.com</w:t>
      </w:r>
    </w:p>
    <w:p w14:paraId="73E62AF2" w14:textId="77777777" w:rsidR="00AE4652" w:rsidRPr="00CC6E7B" w:rsidRDefault="00931641">
      <w:pPr>
        <w:pStyle w:val="paragraph"/>
        <w:spacing w:before="280" w:after="280"/>
        <w:rPr>
          <w:rFonts w:ascii="Source Sans Pro Light" w:eastAsiaTheme="minorHAnsi" w:hAnsi="Source Sans Pro Light" w:cstheme="minorBidi"/>
          <w:b/>
          <w:bCs/>
          <w:color w:val="44546A" w:themeColor="text2"/>
          <w:sz w:val="18"/>
          <w:szCs w:val="18"/>
          <w:lang w:eastAsia="en-US"/>
        </w:rPr>
      </w:pPr>
      <w:r>
        <w:rPr>
          <w:rFonts w:ascii="Source Sans Pro Light" w:eastAsiaTheme="minorHAnsi" w:hAnsi="Source Sans Pro Light" w:cstheme="minorBidi"/>
          <w:b/>
          <w:bCs/>
          <w:color w:val="44546A" w:themeColor="text2"/>
          <w:sz w:val="18"/>
          <w:szCs w:val="18"/>
          <w:lang w:eastAsia="en-US"/>
        </w:rPr>
        <w:t>+420 721 771 884</w:t>
      </w:r>
      <w:r>
        <w:rPr>
          <w:rFonts w:ascii="Calibri" w:eastAsiaTheme="minorHAnsi" w:hAnsi="Calibri" w:cstheme="minorBidi"/>
          <w:color w:val="44546A" w:themeColor="text2"/>
          <w:sz w:val="18"/>
          <w:szCs w:val="18"/>
          <w:lang w:eastAsia="en-US"/>
        </w:rPr>
        <w:tab/>
      </w:r>
      <w:r>
        <w:rPr>
          <w:rFonts w:ascii="Calibri" w:eastAsiaTheme="minorHAnsi" w:hAnsi="Calibri" w:cstheme="minorBidi"/>
          <w:color w:val="44546A" w:themeColor="text2"/>
          <w:sz w:val="18"/>
          <w:szCs w:val="18"/>
          <w:lang w:eastAsia="en-US"/>
        </w:rPr>
        <w:tab/>
      </w:r>
      <w:r>
        <w:rPr>
          <w:rFonts w:ascii="Calibri" w:eastAsiaTheme="minorHAnsi" w:hAnsi="Calibri" w:cstheme="minorBidi"/>
          <w:color w:val="44546A" w:themeColor="text2"/>
          <w:sz w:val="18"/>
          <w:szCs w:val="18"/>
          <w:lang w:eastAsia="en-US"/>
        </w:rPr>
        <w:tab/>
      </w:r>
      <w:r>
        <w:rPr>
          <w:rFonts w:ascii="Calibri" w:eastAsiaTheme="minorHAnsi" w:hAnsi="Calibri" w:cstheme="minorBidi"/>
          <w:color w:val="44546A" w:themeColor="text2"/>
          <w:sz w:val="18"/>
          <w:szCs w:val="18"/>
          <w:lang w:eastAsia="en-US"/>
        </w:rPr>
        <w:tab/>
      </w:r>
      <w:r>
        <w:rPr>
          <w:rFonts w:ascii="Calibri" w:eastAsiaTheme="minorHAnsi" w:hAnsi="Calibri" w:cstheme="minorBidi"/>
          <w:color w:val="44546A" w:themeColor="text2"/>
          <w:sz w:val="18"/>
          <w:szCs w:val="18"/>
          <w:lang w:eastAsia="en-US"/>
        </w:rPr>
        <w:tab/>
      </w:r>
      <w:r>
        <w:rPr>
          <w:rFonts w:ascii="Calibri" w:eastAsiaTheme="minorHAnsi" w:hAnsi="Calibri" w:cstheme="minorBidi"/>
          <w:color w:val="44546A" w:themeColor="text2"/>
          <w:sz w:val="18"/>
          <w:szCs w:val="18"/>
          <w:lang w:eastAsia="en-US"/>
        </w:rPr>
        <w:tab/>
      </w:r>
      <w:r w:rsidRPr="00CC6E7B">
        <w:rPr>
          <w:rFonts w:ascii="Source Sans Pro Light" w:eastAsiaTheme="minorHAnsi" w:hAnsi="Source Sans Pro Light" w:cstheme="minorBidi"/>
          <w:b/>
          <w:bCs/>
          <w:color w:val="44546A" w:themeColor="text2"/>
          <w:sz w:val="18"/>
          <w:szCs w:val="18"/>
          <w:lang w:eastAsia="en-US"/>
        </w:rPr>
        <w:t>+420 731 466 851</w:t>
      </w:r>
    </w:p>
    <w:p w14:paraId="600A8BBC" w14:textId="77777777" w:rsidR="00AE4652" w:rsidRDefault="00AE4652">
      <w:pPr>
        <w:pStyle w:val="paragraph"/>
        <w:spacing w:before="280" w:after="280"/>
        <w:rPr>
          <w:rFonts w:ascii="Roboto" w:hAnsi="Roboto"/>
          <w:color w:val="445369"/>
          <w:sz w:val="18"/>
          <w:szCs w:val="18"/>
          <w:shd w:val="clear" w:color="auto" w:fill="FFFFFF"/>
        </w:rPr>
      </w:pPr>
    </w:p>
    <w:p w14:paraId="0F9F9506" w14:textId="77777777" w:rsidR="00AE4652" w:rsidRDefault="00AE4652">
      <w:pPr>
        <w:pStyle w:val="P1"/>
        <w:spacing w:after="0" w:line="240" w:lineRule="auto"/>
        <w:rPr>
          <w:b/>
          <w:bCs/>
          <w:i/>
          <w:iCs/>
          <w:lang w:val="cs-CZ"/>
        </w:rPr>
      </w:pPr>
    </w:p>
    <w:p w14:paraId="7824C5F7" w14:textId="77777777" w:rsidR="00AE4652" w:rsidRDefault="00AE4652">
      <w:pPr>
        <w:pStyle w:val="P1"/>
        <w:spacing w:after="0" w:line="240" w:lineRule="auto"/>
        <w:rPr>
          <w:rFonts w:ascii="Source Sans Pro Light" w:eastAsia="Times New Roman" w:hAnsi="Source Sans Pro Light" w:cs="Times New Roman"/>
          <w:b/>
          <w:bCs/>
          <w:szCs w:val="18"/>
          <w:lang w:val="cs-CZ" w:eastAsia="cs-CZ"/>
        </w:rPr>
      </w:pPr>
    </w:p>
    <w:p w14:paraId="35CB9D2D" w14:textId="77777777" w:rsidR="00AE4652" w:rsidRDefault="00AE4652">
      <w:pPr>
        <w:pStyle w:val="P1"/>
        <w:spacing w:after="0" w:line="240" w:lineRule="auto"/>
        <w:rPr>
          <w:rFonts w:ascii="Source Sans Pro Light" w:eastAsia="Times New Roman" w:hAnsi="Source Sans Pro Light" w:cs="Times New Roman"/>
          <w:b/>
          <w:bCs/>
          <w:szCs w:val="18"/>
          <w:lang w:val="cs-CZ" w:eastAsia="cs-CZ"/>
        </w:rPr>
      </w:pPr>
    </w:p>
    <w:p w14:paraId="5F599858" w14:textId="77777777" w:rsidR="00AE4652" w:rsidRDefault="00AE4652">
      <w:pPr>
        <w:pStyle w:val="P1"/>
        <w:spacing w:after="0" w:line="240" w:lineRule="auto"/>
        <w:rPr>
          <w:rFonts w:ascii="Source Sans Pro Light" w:eastAsia="Times New Roman" w:hAnsi="Source Sans Pro Light" w:cs="Times New Roman"/>
          <w:b/>
          <w:bCs/>
          <w:szCs w:val="18"/>
          <w:lang w:val="cs-CZ" w:eastAsia="cs-CZ"/>
        </w:rPr>
      </w:pPr>
    </w:p>
    <w:p w14:paraId="0B364F60" w14:textId="77777777" w:rsidR="00AE4652" w:rsidRDefault="00AE4652">
      <w:pPr>
        <w:pStyle w:val="P1"/>
        <w:spacing w:after="0" w:line="240" w:lineRule="auto"/>
        <w:rPr>
          <w:rFonts w:ascii="Source Sans Pro Light" w:eastAsia="Times New Roman" w:hAnsi="Source Sans Pro Light" w:cs="Times New Roman"/>
          <w:b/>
          <w:bCs/>
          <w:szCs w:val="18"/>
          <w:lang w:val="cs-CZ" w:eastAsia="cs-CZ"/>
        </w:rPr>
      </w:pPr>
    </w:p>
    <w:p w14:paraId="615CEE11" w14:textId="77777777" w:rsidR="00AE4652" w:rsidRDefault="00AE4652"/>
    <w:sectPr w:rsidR="00AE4652">
      <w:headerReference w:type="default" r:id="rId9"/>
      <w:footerReference w:type="default" r:id="rId10"/>
      <w:pgSz w:w="11906" w:h="16838"/>
      <w:pgMar w:top="1417" w:right="1417" w:bottom="1417" w:left="1417" w:header="85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2A7C8" w14:textId="77777777" w:rsidR="0008742C" w:rsidRDefault="0008742C">
      <w:r>
        <w:separator/>
      </w:r>
    </w:p>
  </w:endnote>
  <w:endnote w:type="continuationSeparator" w:id="0">
    <w:p w14:paraId="7552F91F" w14:textId="77777777" w:rsidR="0008742C" w:rsidRDefault="0008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Josefin Sans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3DA8" w14:textId="77777777" w:rsidR="00AE4652" w:rsidRDefault="00931641">
    <w:pPr>
      <w:pStyle w:val="Zpat"/>
    </w:pPr>
    <w:r>
      <w:rPr>
        <w:noProof/>
      </w:rPr>
      <w:drawing>
        <wp:anchor distT="0" distB="0" distL="0" distR="0" simplePos="0" relativeHeight="7" behindDoc="1" locked="0" layoutInCell="0" allowOverlap="1" wp14:anchorId="17D758C5" wp14:editId="3B754E0A">
          <wp:simplePos x="0" y="0"/>
          <wp:positionH relativeFrom="column">
            <wp:posOffset>-904875</wp:posOffset>
          </wp:positionH>
          <wp:positionV relativeFrom="paragraph">
            <wp:posOffset>-793115</wp:posOffset>
          </wp:positionV>
          <wp:extent cx="7548245" cy="1399540"/>
          <wp:effectExtent l="0" t="0" r="0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399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AC42" w14:textId="77777777" w:rsidR="0008742C" w:rsidRDefault="0008742C">
      <w:r>
        <w:separator/>
      </w:r>
    </w:p>
  </w:footnote>
  <w:footnote w:type="continuationSeparator" w:id="0">
    <w:p w14:paraId="10EB2844" w14:textId="77777777" w:rsidR="0008742C" w:rsidRDefault="00087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3C9CA" w14:textId="77777777" w:rsidR="00AE4652" w:rsidRDefault="00931641">
    <w:pPr>
      <w:pStyle w:val="Zhlav"/>
    </w:pPr>
    <w:r>
      <w:rPr>
        <w:noProof/>
      </w:rPr>
      <w:drawing>
        <wp:anchor distT="0" distB="0" distL="0" distR="0" simplePos="0" relativeHeight="4" behindDoc="1" locked="0" layoutInCell="0" allowOverlap="1" wp14:anchorId="5B360F18" wp14:editId="43EDE0D6">
          <wp:simplePos x="0" y="0"/>
          <wp:positionH relativeFrom="column">
            <wp:posOffset>-909320</wp:posOffset>
          </wp:positionH>
          <wp:positionV relativeFrom="paragraph">
            <wp:posOffset>-530225</wp:posOffset>
          </wp:positionV>
          <wp:extent cx="7567295" cy="1615440"/>
          <wp:effectExtent l="0" t="0" r="0" b="0"/>
          <wp:wrapNone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615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52"/>
    <w:rsid w:val="0008742C"/>
    <w:rsid w:val="000C5E27"/>
    <w:rsid w:val="001B62AA"/>
    <w:rsid w:val="002D7FB4"/>
    <w:rsid w:val="0041031C"/>
    <w:rsid w:val="0047670E"/>
    <w:rsid w:val="00485F6F"/>
    <w:rsid w:val="004D4FDF"/>
    <w:rsid w:val="00577ECA"/>
    <w:rsid w:val="005F1137"/>
    <w:rsid w:val="006966C6"/>
    <w:rsid w:val="006D5AB4"/>
    <w:rsid w:val="006E5C6F"/>
    <w:rsid w:val="0072681E"/>
    <w:rsid w:val="00773742"/>
    <w:rsid w:val="00787510"/>
    <w:rsid w:val="007957B4"/>
    <w:rsid w:val="007E3796"/>
    <w:rsid w:val="00920666"/>
    <w:rsid w:val="00921C3C"/>
    <w:rsid w:val="00931641"/>
    <w:rsid w:val="00A51730"/>
    <w:rsid w:val="00A874EB"/>
    <w:rsid w:val="00AB6E80"/>
    <w:rsid w:val="00AE4652"/>
    <w:rsid w:val="00B11AA2"/>
    <w:rsid w:val="00B86661"/>
    <w:rsid w:val="00BF50CA"/>
    <w:rsid w:val="00C115C4"/>
    <w:rsid w:val="00C82BDA"/>
    <w:rsid w:val="00CC6E7B"/>
    <w:rsid w:val="00D56EA3"/>
    <w:rsid w:val="00D604C8"/>
    <w:rsid w:val="00E80846"/>
    <w:rsid w:val="00F2730C"/>
    <w:rsid w:val="00F454AA"/>
    <w:rsid w:val="00F70B9A"/>
    <w:rsid w:val="00FC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44133"/>
  <w15:docId w15:val="{D19D48F1-6C4E-B94D-B435-189B1F20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8523DD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qFormat/>
    <w:rsid w:val="008523DD"/>
  </w:style>
  <w:style w:type="character" w:styleId="Odkaznakoment">
    <w:name w:val="annotation reference"/>
    <w:basedOn w:val="Standardnpsmoodstavce"/>
    <w:uiPriority w:val="99"/>
    <w:semiHidden/>
    <w:unhideWhenUsed/>
    <w:qFormat/>
    <w:rsid w:val="005C20E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5C20EB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5C20EB"/>
    <w:rPr>
      <w:b/>
      <w:bCs/>
      <w:sz w:val="20"/>
      <w:szCs w:val="20"/>
    </w:rPr>
  </w:style>
  <w:style w:type="character" w:customStyle="1" w:styleId="normaltextrun">
    <w:name w:val="normaltextrun"/>
    <w:basedOn w:val="Standardnpsmoodstavce"/>
    <w:qFormat/>
    <w:rsid w:val="00244013"/>
  </w:style>
  <w:style w:type="character" w:customStyle="1" w:styleId="eop">
    <w:name w:val="eop"/>
    <w:basedOn w:val="Standardnpsmoodstavce"/>
    <w:qFormat/>
    <w:rsid w:val="00244013"/>
  </w:style>
  <w:style w:type="character" w:customStyle="1" w:styleId="spellingerror">
    <w:name w:val="spellingerror"/>
    <w:basedOn w:val="Standardnpsmoodstavce"/>
    <w:qFormat/>
    <w:rsid w:val="00244013"/>
  </w:style>
  <w:style w:type="character" w:customStyle="1" w:styleId="ZhlavChar">
    <w:name w:val="Záhlaví Char"/>
    <w:basedOn w:val="Standardnpsmoodstavce"/>
    <w:link w:val="Zhlav"/>
    <w:uiPriority w:val="99"/>
    <w:qFormat/>
    <w:rsid w:val="00115639"/>
  </w:style>
  <w:style w:type="character" w:customStyle="1" w:styleId="ZpatChar">
    <w:name w:val="Zápatí Char"/>
    <w:basedOn w:val="Standardnpsmoodstavce"/>
    <w:link w:val="Zpat"/>
    <w:uiPriority w:val="99"/>
    <w:qFormat/>
    <w:rsid w:val="00115639"/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8523DD"/>
    <w:pPr>
      <w:spacing w:beforeAutospacing="1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P1">
    <w:name w:val="P1"/>
    <w:basedOn w:val="Normln"/>
    <w:qFormat/>
    <w:rsid w:val="00E577FD"/>
    <w:pPr>
      <w:spacing w:after="120" w:line="260" w:lineRule="exact"/>
    </w:pPr>
    <w:rPr>
      <w:rFonts w:ascii="Roboto" w:hAnsi="Roboto"/>
      <w:color w:val="44546A" w:themeColor="text2"/>
      <w:sz w:val="18"/>
      <w:szCs w:val="20"/>
      <w:lang w:val="en-US"/>
    </w:rPr>
  </w:style>
  <w:style w:type="paragraph" w:styleId="Revize">
    <w:name w:val="Revision"/>
    <w:uiPriority w:val="99"/>
    <w:semiHidden/>
    <w:qFormat/>
    <w:rsid w:val="005C20EB"/>
  </w:style>
  <w:style w:type="paragraph" w:styleId="Textkomente">
    <w:name w:val="annotation text"/>
    <w:basedOn w:val="Normln"/>
    <w:link w:val="TextkomenteChar"/>
    <w:uiPriority w:val="99"/>
    <w:unhideWhenUsed/>
    <w:qFormat/>
    <w:rsid w:val="005C20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5C20EB"/>
    <w:rPr>
      <w:b/>
      <w:bCs/>
    </w:rPr>
  </w:style>
  <w:style w:type="paragraph" w:customStyle="1" w:styleId="paragraph">
    <w:name w:val="paragraph"/>
    <w:basedOn w:val="Normln"/>
    <w:qFormat/>
    <w:rsid w:val="00244013"/>
    <w:pPr>
      <w:spacing w:beforeAutospacing="1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1156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115639"/>
    <w:pPr>
      <w:tabs>
        <w:tab w:val="center" w:pos="4536"/>
        <w:tab w:val="right" w:pos="9072"/>
      </w:tabs>
    </w:pPr>
  </w:style>
  <w:style w:type="paragraph" w:customStyle="1" w:styleId="H1">
    <w:name w:val="H1"/>
    <w:basedOn w:val="P1"/>
    <w:next w:val="P1"/>
    <w:qFormat/>
    <w:rsid w:val="00115639"/>
    <w:pPr>
      <w:spacing w:before="360" w:line="320" w:lineRule="exact"/>
    </w:pPr>
    <w:rPr>
      <w:rFonts w:ascii="Roboto Medium" w:hAnsi="Roboto Medium"/>
      <w:caps/>
      <w:sz w:val="26"/>
      <w:szCs w:val="26"/>
    </w:rPr>
  </w:style>
  <w:style w:type="paragraph" w:customStyle="1" w:styleId="xmsolistparagraph">
    <w:name w:val="xmsolistparagraph"/>
    <w:basedOn w:val="Normln"/>
    <w:qFormat/>
    <w:rsid w:val="00B66F88"/>
    <w:pPr>
      <w:spacing w:beforeAutospacing="1" w:afterAutospacing="1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51730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517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51730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4574">
              <w:marLeft w:val="0"/>
              <w:marRight w:val="0"/>
              <w:marTop w:val="0"/>
              <w:marBottom w:val="0"/>
              <w:divBdr>
                <w:top w:val="single" w:sz="8" w:space="3" w:color="1D1D1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97037">
          <w:marLeft w:val="0"/>
          <w:marRight w:val="0"/>
          <w:marTop w:val="0"/>
          <w:marBottom w:val="0"/>
          <w:divBdr>
            <w:top w:val="single" w:sz="8" w:space="3" w:color="202F4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3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15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1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0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1D1D1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ra@phoenixco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ser.com/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DCF89A-5931-A34E-B6DB-5CE93D41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Marešová | PHOENIXCOM</dc:creator>
  <dc:description/>
  <cp:lastModifiedBy>Klára Tichá | PHOENIXCOM</cp:lastModifiedBy>
  <cp:revision>4</cp:revision>
  <cp:lastPrinted>2022-11-16T11:17:00Z</cp:lastPrinted>
  <dcterms:created xsi:type="dcterms:W3CDTF">2022-11-16T13:22:00Z</dcterms:created>
  <dcterms:modified xsi:type="dcterms:W3CDTF">2022-11-16T15:02:00Z</dcterms:modified>
  <dc:language>cs-CZ</dc:language>
</cp:coreProperties>
</file>