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71A3" w14:textId="77777777" w:rsidR="009A32C8" w:rsidRDefault="009A32C8" w:rsidP="009A32C8">
      <w:pPr>
        <w:suppressAutoHyphens w:val="0"/>
        <w:jc w:val="center"/>
        <w:outlineLvl w:val="2"/>
        <w:rPr>
          <w:rFonts w:ascii="Calibri" w:hAnsi="Calibri" w:cs="Calibri"/>
          <w:b/>
          <w:bCs/>
          <w:color w:val="000000"/>
          <w:sz w:val="28"/>
          <w:szCs w:val="28"/>
          <w:lang w:eastAsia="sk-SK"/>
        </w:rPr>
      </w:pPr>
      <w:r w:rsidRPr="009A32C8">
        <w:rPr>
          <w:rFonts w:ascii="Calibri" w:hAnsi="Calibri" w:cs="Calibri"/>
          <w:b/>
          <w:bCs/>
          <w:color w:val="000000"/>
          <w:sz w:val="28"/>
          <w:szCs w:val="28"/>
          <w:lang w:eastAsia="sk-SK"/>
        </w:rPr>
        <w:t>Nadměrná fyzická zátěž či steroidy mohou ohrozit i plodnost</w:t>
      </w:r>
    </w:p>
    <w:p w14:paraId="09887703" w14:textId="77777777" w:rsidR="009A32C8" w:rsidRPr="009A32C8" w:rsidRDefault="009A32C8" w:rsidP="009A32C8">
      <w:pPr>
        <w:suppressAutoHyphens w:val="0"/>
        <w:jc w:val="center"/>
        <w:outlineLvl w:val="2"/>
        <w:rPr>
          <w:rFonts w:ascii="Calibri" w:hAnsi="Calibri" w:cs="Calibri"/>
          <w:b/>
          <w:bCs/>
          <w:color w:val="000000"/>
          <w:sz w:val="28"/>
          <w:szCs w:val="28"/>
          <w:lang w:eastAsia="sk-SK"/>
        </w:rPr>
      </w:pPr>
    </w:p>
    <w:p w14:paraId="50ED4BD0" w14:textId="77777777" w:rsidR="009A32C8" w:rsidRDefault="009A32C8" w:rsidP="009A32C8">
      <w:pPr>
        <w:suppressAutoHyphens w:val="0"/>
        <w:rPr>
          <w:rFonts w:ascii="Calibri" w:hAnsi="Calibri" w:cs="Calibri"/>
          <w:color w:val="000000"/>
          <w:sz w:val="22"/>
          <w:szCs w:val="22"/>
          <w:lang w:eastAsia="sk-SK"/>
        </w:rPr>
      </w:pPr>
      <w:r w:rsidRPr="009A32C8">
        <w:rPr>
          <w:rFonts w:ascii="Calibri" w:hAnsi="Calibri" w:cs="Calibri"/>
          <w:color w:val="000000"/>
          <w:sz w:val="22"/>
          <w:szCs w:val="22"/>
          <w:lang w:eastAsia="sk-SK"/>
        </w:rPr>
        <w:t xml:space="preserve">Pravidelná fyzická aktivita a sport mají nezpochybnitelný přínos pro naše zdraví a celkovou pohodu. Odborníci na reprodukční medicínu však upozorňují, že dobrá fyzická kondice a aktivní život nejsou automaticky zárukou plodnosti. Svému reprodukčnímu zdraví by měli věnovat pozornost především lidé, kteří se sportu věnují na vrcholové úrovni. Dlouhodobá extrémní zátěž nebo užívání anabolik jim totiž mohou zkomplikovat plány na založení rodiny. </w:t>
      </w:r>
    </w:p>
    <w:p w14:paraId="6662D6CC" w14:textId="77777777" w:rsidR="009A32C8" w:rsidRPr="009A32C8" w:rsidRDefault="009A32C8" w:rsidP="009A32C8">
      <w:pPr>
        <w:suppressAutoHyphens w:val="0"/>
        <w:rPr>
          <w:rFonts w:ascii="Calibri" w:hAnsi="Calibri" w:cs="Calibri"/>
          <w:color w:val="000000"/>
          <w:sz w:val="22"/>
          <w:szCs w:val="22"/>
          <w:lang w:eastAsia="sk-SK"/>
        </w:rPr>
      </w:pPr>
    </w:p>
    <w:p w14:paraId="3A823CFC" w14:textId="77777777" w:rsidR="009A32C8" w:rsidRPr="009A32C8" w:rsidRDefault="009A32C8" w:rsidP="009A32C8">
      <w:pPr>
        <w:suppressAutoHyphens w:val="0"/>
        <w:outlineLvl w:val="3"/>
        <w:rPr>
          <w:rFonts w:ascii="Calibri" w:hAnsi="Calibri" w:cs="Calibri"/>
          <w:b/>
          <w:bCs/>
          <w:color w:val="000000"/>
          <w:sz w:val="22"/>
          <w:szCs w:val="22"/>
          <w:lang w:eastAsia="sk-SK"/>
        </w:rPr>
      </w:pPr>
      <w:r w:rsidRPr="009A32C8">
        <w:rPr>
          <w:rFonts w:ascii="Calibri" w:hAnsi="Calibri" w:cs="Calibri"/>
          <w:b/>
          <w:bCs/>
          <w:color w:val="000000"/>
          <w:sz w:val="22"/>
          <w:szCs w:val="22"/>
          <w:lang w:eastAsia="sk-SK"/>
        </w:rPr>
        <w:t>Absence menstruace je varovný signál</w:t>
      </w:r>
    </w:p>
    <w:p w14:paraId="316A61E5" w14:textId="77777777" w:rsidR="009A32C8" w:rsidRDefault="009A32C8" w:rsidP="009A32C8">
      <w:pPr>
        <w:suppressAutoHyphens w:val="0"/>
        <w:rPr>
          <w:rFonts w:ascii="Calibri" w:hAnsi="Calibri" w:cs="Calibri"/>
          <w:i/>
          <w:iCs/>
          <w:color w:val="000000"/>
          <w:sz w:val="22"/>
          <w:szCs w:val="22"/>
          <w:lang w:eastAsia="sk-SK"/>
        </w:rPr>
      </w:pPr>
      <w:r w:rsidRPr="009A32C8">
        <w:rPr>
          <w:rFonts w:ascii="Calibri" w:hAnsi="Calibri" w:cs="Calibri"/>
          <w:color w:val="000000"/>
          <w:sz w:val="22"/>
          <w:szCs w:val="22"/>
          <w:lang w:eastAsia="sk-SK"/>
        </w:rPr>
        <w:t xml:space="preserve">Zvláště rizikové mohou být sporty, kde je důležitá maximální vytrvalost nebo vysoký podíl svalové hmoty. V ženském sportu je zase specifickou kategorií například gymnastika a balet, kde bývá vysoká fyzická zátěž spojená i s dlouhodobým kalorickým deficitem a stresem.  </w:t>
      </w:r>
      <w:r w:rsidRPr="009A32C8">
        <w:rPr>
          <w:rFonts w:ascii="Calibri" w:hAnsi="Calibri" w:cs="Calibri"/>
          <w:i/>
          <w:iCs/>
          <w:color w:val="000000"/>
          <w:sz w:val="22"/>
          <w:szCs w:val="22"/>
          <w:lang w:eastAsia="sk-SK"/>
        </w:rPr>
        <w:t>„Typickým projevem nadměrné fyzické zátěže bývá u žen hormonální nerovnováha a absence menstruace. Dlouhodobé přehlížení tohoto problému může u žen negativně ovlivnit nejen schopnost otěhotnět, ale i zdraví kostí,“</w:t>
      </w:r>
      <w:r w:rsidRPr="009A32C8">
        <w:rPr>
          <w:rFonts w:ascii="Calibri" w:hAnsi="Calibri" w:cs="Calibri"/>
          <w:color w:val="000000"/>
          <w:sz w:val="22"/>
          <w:szCs w:val="22"/>
          <w:lang w:eastAsia="sk-SK"/>
        </w:rPr>
        <w:t xml:space="preserve"> říká </w:t>
      </w:r>
      <w:r w:rsidRPr="009A32C8">
        <w:rPr>
          <w:rFonts w:ascii="Calibri" w:hAnsi="Calibri" w:cs="Calibri"/>
          <w:b/>
          <w:bCs/>
          <w:color w:val="000000"/>
          <w:sz w:val="22"/>
          <w:szCs w:val="22"/>
          <w:lang w:eastAsia="sk-SK"/>
        </w:rPr>
        <w:t xml:space="preserve">MUDr. Hana Višňová z kliniky asistované reprodukce IVF CUBE </w:t>
      </w:r>
      <w:r w:rsidRPr="009A32C8">
        <w:rPr>
          <w:rFonts w:ascii="Calibri" w:hAnsi="Calibri" w:cs="Calibri"/>
          <w:color w:val="000000"/>
          <w:sz w:val="22"/>
          <w:szCs w:val="22"/>
          <w:lang w:eastAsia="sk-SK"/>
        </w:rPr>
        <w:t xml:space="preserve">a pokračuje: </w:t>
      </w:r>
      <w:r w:rsidRPr="009A32C8">
        <w:rPr>
          <w:rFonts w:ascii="Calibri" w:hAnsi="Calibri" w:cs="Calibri"/>
          <w:i/>
          <w:iCs/>
          <w:color w:val="000000"/>
          <w:sz w:val="22"/>
          <w:szCs w:val="22"/>
          <w:lang w:eastAsia="sk-SK"/>
        </w:rPr>
        <w:t xml:space="preserve">„Ženy, které pravidelně sportují, se mohou cítit plné síly, nebývají nemocné, jsou v dobré kondici, ale přesto mohou mít problém se svou plodností. Absence nebo nepravidelnost menstruace bývá prvním varovným signálem těla,“ </w:t>
      </w:r>
      <w:r w:rsidRPr="009A32C8">
        <w:rPr>
          <w:rFonts w:ascii="Calibri" w:hAnsi="Calibri" w:cs="Calibri"/>
          <w:color w:val="000000"/>
          <w:sz w:val="22"/>
          <w:szCs w:val="22"/>
          <w:lang w:eastAsia="sk-SK"/>
        </w:rPr>
        <w:t>upozorňuje lékařka a dodává:</w:t>
      </w:r>
      <w:r w:rsidRPr="009A32C8">
        <w:rPr>
          <w:rFonts w:ascii="Calibri" w:hAnsi="Calibri" w:cs="Calibri"/>
          <w:i/>
          <w:iCs/>
          <w:color w:val="000000"/>
          <w:sz w:val="22"/>
          <w:szCs w:val="22"/>
          <w:lang w:eastAsia="sk-SK"/>
        </w:rPr>
        <w:t xml:space="preserve"> „Sport je rozhodně zdravý, důležité je ale zachovat správnou míru a tělu zabezpečit i dostatek oddychu a výživy na pokrytí jeho energetických potřeb.“</w:t>
      </w:r>
    </w:p>
    <w:p w14:paraId="725CD657" w14:textId="77777777" w:rsidR="009A32C8" w:rsidRPr="009A32C8" w:rsidRDefault="009A32C8" w:rsidP="009A32C8">
      <w:pPr>
        <w:suppressAutoHyphens w:val="0"/>
        <w:rPr>
          <w:rFonts w:ascii="Calibri" w:hAnsi="Calibri" w:cs="Calibri"/>
          <w:i/>
          <w:iCs/>
          <w:color w:val="000000"/>
          <w:sz w:val="22"/>
          <w:szCs w:val="22"/>
          <w:lang w:eastAsia="sk-SK"/>
        </w:rPr>
      </w:pPr>
    </w:p>
    <w:p w14:paraId="593A5991" w14:textId="77777777" w:rsidR="009A32C8" w:rsidRPr="009A32C8" w:rsidRDefault="009A32C8" w:rsidP="009A32C8">
      <w:pPr>
        <w:suppressAutoHyphens w:val="0"/>
        <w:rPr>
          <w:rFonts w:ascii="Calibri" w:hAnsi="Calibri" w:cs="Calibri"/>
          <w:b/>
          <w:bCs/>
          <w:color w:val="000000"/>
          <w:sz w:val="22"/>
          <w:szCs w:val="22"/>
          <w:lang w:eastAsia="sk-SK"/>
        </w:rPr>
      </w:pPr>
      <w:r w:rsidRPr="009A32C8">
        <w:rPr>
          <w:rFonts w:ascii="Calibri" w:hAnsi="Calibri" w:cs="Calibri"/>
          <w:b/>
          <w:bCs/>
          <w:color w:val="000000"/>
          <w:sz w:val="22"/>
          <w:szCs w:val="22"/>
          <w:lang w:eastAsia="sk-SK"/>
        </w:rPr>
        <w:t>Spermiogram lze zlepšit, škody po steroidech ne</w:t>
      </w:r>
    </w:p>
    <w:p w14:paraId="2E8B058A" w14:textId="77777777" w:rsidR="009A32C8" w:rsidRDefault="009A32C8" w:rsidP="009A32C8">
      <w:pPr>
        <w:suppressAutoHyphens w:val="0"/>
        <w:rPr>
          <w:rFonts w:ascii="Calibri" w:hAnsi="Calibri" w:cs="Calibri"/>
          <w:color w:val="000000"/>
          <w:sz w:val="22"/>
          <w:szCs w:val="22"/>
          <w:lang w:eastAsia="sk-SK"/>
        </w:rPr>
      </w:pPr>
      <w:r w:rsidRPr="009A32C8">
        <w:rPr>
          <w:rFonts w:ascii="Calibri" w:hAnsi="Calibri" w:cs="Calibri"/>
          <w:color w:val="000000"/>
          <w:sz w:val="22"/>
          <w:szCs w:val="22"/>
          <w:lang w:eastAsia="sk-SK"/>
        </w:rPr>
        <w:t xml:space="preserve">Extrémní fyzická aktivita může mít negativní dopad i na mužskou plodnost. </w:t>
      </w:r>
      <w:r w:rsidRPr="009A32C8">
        <w:rPr>
          <w:rFonts w:ascii="Calibri" w:hAnsi="Calibri" w:cs="Calibri"/>
          <w:i/>
          <w:iCs/>
          <w:color w:val="000000"/>
          <w:sz w:val="22"/>
          <w:szCs w:val="22"/>
          <w:lang w:eastAsia="sk-SK"/>
        </w:rPr>
        <w:t xml:space="preserve">„Nadměrná fyzická zátěž ovlivňuje hladiny testosteronu, DHEA a kortizolu, tedy hormonů, které hrají důležitou roli při tvorbě spermií. Nevyvážené tréninkové programy tak mohou negativně ovlivnit kvalitu spermií,“ </w:t>
      </w:r>
      <w:r w:rsidRPr="009A32C8">
        <w:rPr>
          <w:rFonts w:ascii="Calibri" w:hAnsi="Calibri" w:cs="Calibri"/>
          <w:color w:val="000000"/>
          <w:sz w:val="22"/>
          <w:szCs w:val="22"/>
          <w:lang w:eastAsia="sk-SK"/>
        </w:rPr>
        <w:t>upozorňuje MUDr. Višňová. Zároveň dodává, že zmírněním zátěže se kvalita spermiogramu může obnovit přibližně do tří měsíců. Horší je, když sportovci užívají anabolické steroidy, tedy látky, které bývají často zneužívány ke zvýšení svalové hmoty a síly. „</w:t>
      </w:r>
      <w:r w:rsidRPr="009A32C8">
        <w:rPr>
          <w:rFonts w:ascii="Calibri" w:hAnsi="Calibri" w:cs="Calibri"/>
          <w:i/>
          <w:iCs/>
          <w:color w:val="000000"/>
          <w:sz w:val="22"/>
          <w:szCs w:val="22"/>
          <w:lang w:eastAsia="sk-SK"/>
        </w:rPr>
        <w:t>Anabolické steroidy narušují hormonální rovnováhu, což může vést ke snížené produkci testosteronu a atrofii varlat. Při jejich dlouhodobém užívání může dojít k poškození tkáně varlat, což výrazně snižuje šanci na obnovení jejich normální funkce i po vysazení těchto látek.“</w:t>
      </w:r>
      <w:r w:rsidRPr="009A32C8">
        <w:rPr>
          <w:rFonts w:ascii="Calibri" w:eastAsia="Calibri" w:hAnsi="Calibri"/>
          <w:lang w:eastAsia="en-US"/>
        </w:rPr>
        <w:t xml:space="preserve"> </w:t>
      </w:r>
      <w:r w:rsidRPr="009A32C8">
        <w:rPr>
          <w:rFonts w:ascii="Calibri" w:hAnsi="Calibri" w:cs="Calibri"/>
          <w:color w:val="000000"/>
          <w:sz w:val="22"/>
          <w:szCs w:val="22"/>
          <w:lang w:eastAsia="sk-SK"/>
        </w:rPr>
        <w:t>U mužů se také nedoporučuje provozovat aktivity, kde dochází k přehřívání genitálu, jako je například jízda na kole, vyhřívání sedadel v autě či saunování. „</w:t>
      </w:r>
      <w:r w:rsidRPr="009A32C8">
        <w:rPr>
          <w:rFonts w:ascii="Calibri" w:hAnsi="Calibri" w:cs="Calibri"/>
          <w:i/>
          <w:iCs/>
          <w:color w:val="000000"/>
          <w:sz w:val="22"/>
          <w:szCs w:val="22"/>
          <w:lang w:eastAsia="sk-SK"/>
        </w:rPr>
        <w:t>Některé z nich mohou mít blahodárný vliv na svaly, klouby či šlachy a jejich regeneraci, ale naprosto opačný efekt na kvalitu spermií,“</w:t>
      </w:r>
      <w:r w:rsidRPr="009A32C8">
        <w:rPr>
          <w:rFonts w:ascii="Calibri" w:hAnsi="Calibri" w:cs="Calibri"/>
          <w:color w:val="000000"/>
          <w:sz w:val="22"/>
          <w:szCs w:val="22"/>
          <w:lang w:eastAsia="sk-SK"/>
        </w:rPr>
        <w:t xml:space="preserve"> říká MUDr. Višňová.</w:t>
      </w:r>
    </w:p>
    <w:p w14:paraId="50E1960C" w14:textId="77777777" w:rsidR="009A32C8" w:rsidRPr="009A32C8" w:rsidRDefault="009A32C8" w:rsidP="009A32C8">
      <w:pPr>
        <w:suppressAutoHyphens w:val="0"/>
        <w:rPr>
          <w:rFonts w:ascii="Calibri" w:hAnsi="Calibri" w:cs="Calibri"/>
          <w:color w:val="000000"/>
          <w:sz w:val="22"/>
          <w:szCs w:val="22"/>
          <w:lang w:eastAsia="sk-SK"/>
        </w:rPr>
      </w:pPr>
    </w:p>
    <w:p w14:paraId="26604E42" w14:textId="77777777" w:rsidR="009A32C8" w:rsidRPr="009A32C8" w:rsidRDefault="009A32C8" w:rsidP="009A32C8">
      <w:pPr>
        <w:suppressAutoHyphens w:val="0"/>
        <w:rPr>
          <w:rFonts w:ascii="Calibri" w:hAnsi="Calibri" w:cs="Calibri"/>
          <w:b/>
          <w:bCs/>
          <w:color w:val="000000"/>
          <w:sz w:val="22"/>
          <w:szCs w:val="22"/>
          <w:lang w:eastAsia="sk-SK"/>
        </w:rPr>
      </w:pPr>
      <w:r w:rsidRPr="009A32C8">
        <w:rPr>
          <w:rFonts w:ascii="Calibri" w:hAnsi="Calibri" w:cs="Calibri"/>
          <w:b/>
          <w:bCs/>
          <w:color w:val="000000"/>
          <w:sz w:val="22"/>
          <w:szCs w:val="22"/>
          <w:lang w:eastAsia="sk-SK"/>
        </w:rPr>
        <w:t>Nejlepší prevencí jsou informace</w:t>
      </w:r>
    </w:p>
    <w:p w14:paraId="57A70C9F" w14:textId="77777777" w:rsidR="009A32C8" w:rsidRDefault="009A32C8" w:rsidP="009A32C8">
      <w:pPr>
        <w:suppressAutoHyphens w:val="0"/>
        <w:rPr>
          <w:rFonts w:ascii="Calibri" w:hAnsi="Calibri" w:cs="Calibri"/>
          <w:color w:val="000000"/>
          <w:sz w:val="22"/>
          <w:szCs w:val="22"/>
          <w:lang w:eastAsia="sk-SK"/>
        </w:rPr>
      </w:pPr>
      <w:r w:rsidRPr="009A32C8">
        <w:rPr>
          <w:rFonts w:ascii="Calibri" w:hAnsi="Calibri" w:cs="Calibri"/>
          <w:color w:val="000000"/>
          <w:sz w:val="22"/>
          <w:szCs w:val="22"/>
          <w:lang w:eastAsia="sk-SK"/>
        </w:rPr>
        <w:t xml:space="preserve">Ani skvělá fyzická kondice se tak podle odborníků nemusí rovnat kondici reprodukčních orgánů. Prevenci by v tomto směru neměli podceňovat především vrcholoví sportovci. Přesto se podle bývalé profesionální tenistky Lucie Hradecké o těchto tématech ve sportovním prostředí stále příliš nemluví. </w:t>
      </w:r>
      <w:r w:rsidRPr="009A32C8">
        <w:rPr>
          <w:rFonts w:ascii="Calibri" w:hAnsi="Calibri" w:cs="Calibri"/>
          <w:i/>
          <w:iCs/>
          <w:color w:val="000000"/>
          <w:sz w:val="22"/>
          <w:szCs w:val="22"/>
          <w:lang w:eastAsia="sk-SK"/>
        </w:rPr>
        <w:t>„Mladým sportovcům často chybějí informace. Mám mnoho přátel, kteří se plně soustředili na kariéru a po jejím ukončení zjistili, že už si nemohou založit rodinu,“</w:t>
      </w:r>
      <w:r w:rsidRPr="009A32C8">
        <w:rPr>
          <w:rFonts w:ascii="Calibri" w:hAnsi="Calibri" w:cs="Calibri"/>
          <w:color w:val="000000"/>
          <w:sz w:val="22"/>
          <w:szCs w:val="22"/>
          <w:lang w:eastAsia="sk-SK"/>
        </w:rPr>
        <w:t xml:space="preserve"> popisuje situaci Lucie Hradecká, která se nedávno stala ambasadorkou Nadačního fondu </w:t>
      </w:r>
      <w:proofErr w:type="spellStart"/>
      <w:r w:rsidRPr="009A32C8">
        <w:rPr>
          <w:rFonts w:ascii="Calibri" w:hAnsi="Calibri" w:cs="Calibri"/>
          <w:color w:val="000000"/>
          <w:sz w:val="22"/>
          <w:szCs w:val="22"/>
          <w:lang w:eastAsia="sk-SK"/>
        </w:rPr>
        <w:t>ProPlodnost</w:t>
      </w:r>
      <w:proofErr w:type="spellEnd"/>
      <w:r w:rsidRPr="009A32C8">
        <w:rPr>
          <w:rFonts w:ascii="Calibri" w:hAnsi="Calibri" w:cs="Calibri"/>
          <w:color w:val="000000"/>
          <w:sz w:val="22"/>
          <w:szCs w:val="22"/>
          <w:lang w:eastAsia="sk-SK"/>
        </w:rPr>
        <w:t>. V rámci své spolupráce s fondem se proto zaměřuje především na osvětu mezi sportovci. „</w:t>
      </w:r>
      <w:r w:rsidRPr="009A32C8">
        <w:rPr>
          <w:rFonts w:ascii="Calibri" w:hAnsi="Calibri" w:cs="Calibri"/>
          <w:i/>
          <w:iCs/>
          <w:color w:val="000000"/>
          <w:sz w:val="22"/>
          <w:szCs w:val="22"/>
          <w:lang w:eastAsia="sk-SK"/>
        </w:rPr>
        <w:t xml:space="preserve">Je důležité, aby se začínající sportovci zajímali o svou plodnost včas, například prostřednictvím </w:t>
      </w:r>
      <w:hyperlink r:id="rId10" w:anchor="otestovat-plodnost" w:history="1">
        <w:r w:rsidRPr="009A32C8">
          <w:rPr>
            <w:rFonts w:ascii="Calibri" w:hAnsi="Calibri" w:cs="Calibri"/>
            <w:i/>
            <w:iCs/>
            <w:color w:val="0563C1"/>
            <w:sz w:val="22"/>
            <w:szCs w:val="22"/>
            <w:u w:val="single"/>
            <w:lang w:eastAsia="sk-SK"/>
          </w:rPr>
          <w:t>vyšetření plodnosti</w:t>
        </w:r>
      </w:hyperlink>
      <w:r w:rsidRPr="009A32C8">
        <w:rPr>
          <w:rFonts w:ascii="Calibri" w:hAnsi="Calibri" w:cs="Calibri"/>
          <w:i/>
          <w:iCs/>
          <w:color w:val="000000"/>
          <w:sz w:val="22"/>
          <w:szCs w:val="22"/>
          <w:lang w:eastAsia="sk-SK"/>
        </w:rPr>
        <w:t>, které nadační fond nabízí bezplatně,“</w:t>
      </w:r>
      <w:r w:rsidRPr="009A32C8">
        <w:rPr>
          <w:rFonts w:ascii="Calibri" w:hAnsi="Calibri" w:cs="Calibri"/>
          <w:color w:val="000000"/>
          <w:sz w:val="22"/>
          <w:szCs w:val="22"/>
          <w:lang w:eastAsia="sk-SK"/>
        </w:rPr>
        <w:t xml:space="preserve"> dodává. V případě žen test plodnosti zahrnuje vyšetření hladiny AMH a ultrazvukové vyšetření, u mužů je jediným spolehlivým testem na hodnocení plodnosti spermiogram.</w:t>
      </w:r>
    </w:p>
    <w:p w14:paraId="1490F710" w14:textId="77777777" w:rsidR="009A32C8" w:rsidRPr="009A32C8" w:rsidRDefault="009A32C8" w:rsidP="009A32C8">
      <w:pPr>
        <w:suppressAutoHyphens w:val="0"/>
        <w:rPr>
          <w:rFonts w:ascii="Calibri" w:hAnsi="Calibri" w:cs="Calibri"/>
          <w:color w:val="000000"/>
          <w:sz w:val="22"/>
          <w:szCs w:val="22"/>
          <w:lang w:eastAsia="sk-SK"/>
        </w:rPr>
      </w:pPr>
    </w:p>
    <w:p w14:paraId="3E9C1703" w14:textId="77777777" w:rsidR="009A32C8" w:rsidRPr="009A32C8" w:rsidRDefault="009A32C8" w:rsidP="009A32C8">
      <w:pPr>
        <w:suppressAutoHyphens w:val="0"/>
        <w:rPr>
          <w:rFonts w:ascii="Calibri" w:hAnsi="Calibri" w:cs="Calibri"/>
          <w:b/>
          <w:bCs/>
          <w:color w:val="000000"/>
          <w:sz w:val="22"/>
          <w:szCs w:val="22"/>
          <w:lang w:eastAsia="sk-SK"/>
        </w:rPr>
      </w:pPr>
      <w:r w:rsidRPr="009A32C8">
        <w:rPr>
          <w:rFonts w:ascii="Calibri" w:hAnsi="Calibri" w:cs="Calibri"/>
          <w:b/>
          <w:bCs/>
          <w:color w:val="000000"/>
          <w:sz w:val="22"/>
          <w:szCs w:val="22"/>
          <w:lang w:eastAsia="sk-SK"/>
        </w:rPr>
        <w:lastRenderedPageBreak/>
        <w:t>Pět pilířů dobrého reprodukčního zdraví u sportovce</w:t>
      </w:r>
    </w:p>
    <w:p w14:paraId="052BB379" w14:textId="77777777" w:rsidR="009A32C8" w:rsidRPr="009A32C8" w:rsidRDefault="009A32C8" w:rsidP="009A32C8">
      <w:pPr>
        <w:numPr>
          <w:ilvl w:val="0"/>
          <w:numId w:val="5"/>
        </w:numPr>
        <w:suppressAutoHyphens w:val="0"/>
        <w:contextualSpacing/>
        <w:rPr>
          <w:rFonts w:ascii="Calibri" w:eastAsia="Calibri" w:hAnsi="Calibri"/>
          <w:sz w:val="22"/>
          <w:szCs w:val="22"/>
          <w:lang w:eastAsia="en-US"/>
        </w:rPr>
      </w:pPr>
      <w:r w:rsidRPr="009A32C8">
        <w:rPr>
          <w:rFonts w:ascii="Calibri" w:eastAsia="Calibri" w:hAnsi="Calibri"/>
          <w:b/>
          <w:bCs/>
          <w:sz w:val="22"/>
          <w:szCs w:val="22"/>
          <w:lang w:eastAsia="en-US"/>
        </w:rPr>
        <w:t>Rovnováha mezi zátěží a regenerací.</w:t>
      </w:r>
      <w:r w:rsidRPr="009A32C8">
        <w:rPr>
          <w:rFonts w:ascii="Calibri" w:eastAsia="Calibri" w:hAnsi="Calibri"/>
          <w:sz w:val="22"/>
          <w:szCs w:val="22"/>
          <w:lang w:eastAsia="en-US"/>
        </w:rPr>
        <w:t> Nadměrná fyzická aktivita, zejména při vrcholovém sportu, může narušit hormonální rovnováhu, což má negativní vliv na reprodukční zdraví. Je důležité, aby tělo mělo dostatek času na zotavení.</w:t>
      </w:r>
    </w:p>
    <w:p w14:paraId="7890D337" w14:textId="77777777" w:rsidR="009A32C8" w:rsidRPr="009A32C8" w:rsidRDefault="009A32C8" w:rsidP="009A32C8">
      <w:pPr>
        <w:suppressAutoHyphens w:val="0"/>
        <w:ind w:left="720"/>
        <w:contextualSpacing/>
        <w:rPr>
          <w:rFonts w:ascii="Calibri" w:eastAsia="Calibri" w:hAnsi="Calibri"/>
          <w:sz w:val="22"/>
          <w:szCs w:val="22"/>
          <w:lang w:eastAsia="en-US"/>
        </w:rPr>
      </w:pPr>
    </w:p>
    <w:p w14:paraId="6703CFE7" w14:textId="77777777" w:rsidR="009A32C8" w:rsidRPr="009A32C8" w:rsidRDefault="009A32C8" w:rsidP="009A32C8">
      <w:pPr>
        <w:numPr>
          <w:ilvl w:val="0"/>
          <w:numId w:val="4"/>
        </w:numPr>
        <w:suppressAutoHyphens w:val="0"/>
        <w:rPr>
          <w:rFonts w:ascii="Calibri" w:eastAsia="Calibri" w:hAnsi="Calibri" w:cs="Calibri"/>
          <w:sz w:val="22"/>
          <w:szCs w:val="22"/>
          <w:lang w:eastAsia="en-US"/>
        </w:rPr>
      </w:pPr>
      <w:r w:rsidRPr="009A32C8">
        <w:rPr>
          <w:rFonts w:ascii="Calibri" w:eastAsia="Calibri" w:hAnsi="Calibri" w:cs="Calibri"/>
          <w:b/>
          <w:bCs/>
          <w:sz w:val="22"/>
          <w:szCs w:val="22"/>
          <w:lang w:eastAsia="en-US"/>
        </w:rPr>
        <w:t>Správná výživa.</w:t>
      </w:r>
      <w:r w:rsidRPr="009A32C8">
        <w:rPr>
          <w:rFonts w:ascii="Calibri" w:eastAsia="Calibri" w:hAnsi="Calibri" w:cs="Calibri"/>
          <w:sz w:val="22"/>
          <w:szCs w:val="22"/>
          <w:lang w:eastAsia="en-US"/>
        </w:rPr>
        <w:t> Intenzivní sport zvyšuje energetické a nutriční nároky organismu, proto je nezbytné dbát na vyváženou stravu. Ta by měla obsahovat klíčové vitamíny a minerály, jako jsou železo, zinek a vitamín D, které podporují reprodukční funkce.</w:t>
      </w:r>
    </w:p>
    <w:p w14:paraId="184BB28D" w14:textId="77777777" w:rsidR="009A32C8" w:rsidRPr="009A32C8" w:rsidRDefault="009A32C8" w:rsidP="009A32C8">
      <w:pPr>
        <w:suppressAutoHyphens w:val="0"/>
        <w:ind w:left="720"/>
        <w:rPr>
          <w:rFonts w:ascii="Calibri" w:eastAsia="Calibri" w:hAnsi="Calibri" w:cs="Calibri"/>
          <w:sz w:val="22"/>
          <w:szCs w:val="22"/>
          <w:lang w:eastAsia="en-US"/>
        </w:rPr>
      </w:pPr>
    </w:p>
    <w:p w14:paraId="2B0D98B3" w14:textId="77777777" w:rsidR="009A32C8" w:rsidRPr="009A32C8" w:rsidRDefault="009A32C8" w:rsidP="009A32C8">
      <w:pPr>
        <w:numPr>
          <w:ilvl w:val="0"/>
          <w:numId w:val="4"/>
        </w:numPr>
        <w:suppressAutoHyphens w:val="0"/>
        <w:rPr>
          <w:rFonts w:ascii="Calibri" w:eastAsia="Calibri" w:hAnsi="Calibri" w:cs="Calibri"/>
          <w:sz w:val="22"/>
          <w:szCs w:val="22"/>
          <w:lang w:eastAsia="en-US"/>
        </w:rPr>
      </w:pPr>
      <w:r w:rsidRPr="009A32C8">
        <w:rPr>
          <w:rFonts w:ascii="Calibri" w:eastAsia="Calibri" w:hAnsi="Calibri" w:cs="Calibri"/>
          <w:b/>
          <w:bCs/>
          <w:sz w:val="22"/>
          <w:szCs w:val="22"/>
          <w:lang w:eastAsia="en-US"/>
        </w:rPr>
        <w:t>Udržování zdravé tělesné hmotnosti.</w:t>
      </w:r>
      <w:r w:rsidRPr="009A32C8">
        <w:rPr>
          <w:rFonts w:ascii="Calibri" w:eastAsia="Calibri" w:hAnsi="Calibri" w:cs="Calibri"/>
          <w:sz w:val="22"/>
          <w:szCs w:val="22"/>
          <w:lang w:eastAsia="en-US"/>
        </w:rPr>
        <w:t> Extrémně nízká (ale i nadměrná) hmotnost může negativně ovlivnit hormonální procesy v těle, což může vést ke snížení plodnosti. Proto je důležité udržovat si optimální BMI.</w:t>
      </w:r>
    </w:p>
    <w:p w14:paraId="43A7DDD3" w14:textId="77777777" w:rsidR="009A32C8" w:rsidRPr="009A32C8" w:rsidRDefault="009A32C8" w:rsidP="009A32C8">
      <w:pPr>
        <w:suppressAutoHyphens w:val="0"/>
        <w:rPr>
          <w:rFonts w:ascii="Calibri" w:eastAsia="Calibri" w:hAnsi="Calibri" w:cs="Calibri"/>
          <w:sz w:val="22"/>
          <w:szCs w:val="22"/>
          <w:lang w:eastAsia="en-US"/>
        </w:rPr>
      </w:pPr>
    </w:p>
    <w:p w14:paraId="19F5B67B" w14:textId="77777777" w:rsidR="009A32C8" w:rsidRPr="009A32C8" w:rsidRDefault="009A32C8" w:rsidP="009A32C8">
      <w:pPr>
        <w:numPr>
          <w:ilvl w:val="0"/>
          <w:numId w:val="4"/>
        </w:numPr>
        <w:suppressAutoHyphens w:val="0"/>
        <w:rPr>
          <w:rFonts w:ascii="Calibri" w:eastAsia="Calibri" w:hAnsi="Calibri" w:cs="Calibri"/>
          <w:sz w:val="22"/>
          <w:szCs w:val="22"/>
          <w:lang w:eastAsia="en-US"/>
        </w:rPr>
      </w:pPr>
      <w:r w:rsidRPr="009A32C8">
        <w:rPr>
          <w:rFonts w:ascii="Calibri" w:eastAsia="Calibri" w:hAnsi="Calibri" w:cs="Calibri"/>
          <w:b/>
          <w:bCs/>
          <w:sz w:val="22"/>
          <w:szCs w:val="22"/>
          <w:lang w:eastAsia="en-US"/>
        </w:rPr>
        <w:t>Snížení stresu.</w:t>
      </w:r>
      <w:r w:rsidRPr="009A32C8">
        <w:rPr>
          <w:rFonts w:ascii="Calibri" w:eastAsia="Calibri" w:hAnsi="Calibri" w:cs="Calibri"/>
          <w:sz w:val="22"/>
          <w:szCs w:val="22"/>
          <w:lang w:eastAsia="en-US"/>
        </w:rPr>
        <w:t> Psychický a fyzický stres spojený s náročnými tréninky mohou ovlivnit reprodukční zdraví. Je vhodné zahrnout do svého režimu i aktivity podporující relaxaci a duševní pohodu.</w:t>
      </w:r>
    </w:p>
    <w:p w14:paraId="02664376" w14:textId="77777777" w:rsidR="009A32C8" w:rsidRPr="009A32C8" w:rsidRDefault="009A32C8" w:rsidP="009A32C8">
      <w:pPr>
        <w:suppressAutoHyphens w:val="0"/>
        <w:ind w:left="720"/>
        <w:contextualSpacing/>
        <w:rPr>
          <w:rFonts w:ascii="Calibri" w:eastAsia="Calibri" w:hAnsi="Calibri" w:cs="Calibri"/>
          <w:sz w:val="22"/>
          <w:szCs w:val="22"/>
          <w:lang w:eastAsia="en-US"/>
        </w:rPr>
      </w:pPr>
    </w:p>
    <w:p w14:paraId="2836B0E1" w14:textId="77777777" w:rsidR="009A32C8" w:rsidRPr="009A32C8" w:rsidRDefault="009A32C8" w:rsidP="009A32C8">
      <w:pPr>
        <w:numPr>
          <w:ilvl w:val="0"/>
          <w:numId w:val="4"/>
        </w:numPr>
        <w:suppressAutoHyphens w:val="0"/>
        <w:rPr>
          <w:rFonts w:ascii="Calibri" w:eastAsia="Calibri" w:hAnsi="Calibri" w:cs="Calibri"/>
          <w:sz w:val="22"/>
          <w:szCs w:val="22"/>
          <w:lang w:eastAsia="en-US"/>
        </w:rPr>
      </w:pPr>
      <w:r w:rsidRPr="009A32C8">
        <w:rPr>
          <w:rFonts w:ascii="Calibri" w:eastAsia="Calibri" w:hAnsi="Calibri" w:cs="Calibri"/>
          <w:b/>
          <w:bCs/>
          <w:sz w:val="22"/>
          <w:szCs w:val="22"/>
          <w:lang w:eastAsia="en-US"/>
        </w:rPr>
        <w:t>Preventivní vyšetření plodnosti.</w:t>
      </w:r>
      <w:r w:rsidRPr="009A32C8">
        <w:rPr>
          <w:rFonts w:ascii="Calibri" w:eastAsia="Calibri" w:hAnsi="Calibri" w:cs="Calibri"/>
          <w:sz w:val="22"/>
          <w:szCs w:val="22"/>
          <w:lang w:eastAsia="en-US"/>
        </w:rPr>
        <w:t xml:space="preserve"> Včasné informace o reprodukčním zdraví, které poskytne vyšetření plodnosti, jsou klíčové pro včasnou identifikaci případných problémů. Základní představu je možné získat i </w:t>
      </w:r>
      <w:hyperlink r:id="rId11" w:anchor="otestovat-plodnost" w:history="1">
        <w:r w:rsidRPr="009A32C8">
          <w:rPr>
            <w:rFonts w:ascii="Calibri" w:eastAsia="Calibri" w:hAnsi="Calibri" w:cs="Calibri"/>
            <w:color w:val="0563C1"/>
            <w:sz w:val="22"/>
            <w:szCs w:val="22"/>
            <w:u w:val="single"/>
            <w:lang w:eastAsia="en-US"/>
          </w:rPr>
          <w:t>online</w:t>
        </w:r>
      </w:hyperlink>
      <w:r w:rsidRPr="009A32C8">
        <w:rPr>
          <w:rFonts w:ascii="Calibri" w:eastAsia="Calibri" w:hAnsi="Calibri" w:cs="Calibri"/>
          <w:sz w:val="22"/>
          <w:szCs w:val="22"/>
          <w:lang w:eastAsia="en-US"/>
        </w:rPr>
        <w:t xml:space="preserve"> testem plodnosti na stránce Nadačního fondu </w:t>
      </w:r>
      <w:proofErr w:type="spellStart"/>
      <w:r w:rsidRPr="009A32C8">
        <w:rPr>
          <w:rFonts w:ascii="Calibri" w:eastAsia="Calibri" w:hAnsi="Calibri" w:cs="Calibri"/>
          <w:sz w:val="22"/>
          <w:szCs w:val="22"/>
          <w:lang w:eastAsia="en-US"/>
        </w:rPr>
        <w:t>ProPlodnost</w:t>
      </w:r>
      <w:proofErr w:type="spellEnd"/>
      <w:r w:rsidRPr="009A32C8">
        <w:rPr>
          <w:rFonts w:ascii="Calibri" w:eastAsia="Calibri" w:hAnsi="Calibri" w:cs="Calibri"/>
          <w:sz w:val="22"/>
          <w:szCs w:val="22"/>
          <w:lang w:eastAsia="en-US"/>
        </w:rPr>
        <w:t xml:space="preserve">. </w:t>
      </w:r>
    </w:p>
    <w:p w14:paraId="500D3EDE" w14:textId="77777777" w:rsidR="007348A3" w:rsidRPr="007348A3" w:rsidRDefault="007348A3" w:rsidP="009A32C8">
      <w:pPr>
        <w:suppressAutoHyphens w:val="0"/>
        <w:rPr>
          <w:rFonts w:ascii="Calibri" w:hAnsi="Calibri" w:cs="Calibri"/>
          <w:color w:val="000000"/>
          <w:sz w:val="22"/>
          <w:szCs w:val="22"/>
          <w:lang w:eastAsia="sk-SK"/>
        </w:rPr>
      </w:pPr>
    </w:p>
    <w:p w14:paraId="66E94D8B" w14:textId="0F71961B" w:rsidR="006F5B31" w:rsidRPr="00F16D67" w:rsidRDefault="006F5B31" w:rsidP="009A32C8">
      <w:pPr>
        <w:suppressAutoHyphens w:val="0"/>
      </w:pPr>
    </w:p>
    <w:sectPr w:rsidR="006F5B31" w:rsidRPr="00F16D67">
      <w:headerReference w:type="default" r:id="rId12"/>
      <w:footerReference w:type="default" r:id="rId13"/>
      <w:pgSz w:w="11906" w:h="16838"/>
      <w:pgMar w:top="1499" w:right="1418" w:bottom="1418" w:left="1418"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B77F" w14:textId="77777777" w:rsidR="00E411F4" w:rsidRDefault="00E411F4">
      <w:r>
        <w:separator/>
      </w:r>
    </w:p>
  </w:endnote>
  <w:endnote w:type="continuationSeparator" w:id="0">
    <w:p w14:paraId="1DC7765D" w14:textId="77777777" w:rsidR="00E411F4" w:rsidRDefault="00E4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CE-Bold">
    <w:altName w:val="Arial"/>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29EA" w14:textId="77777777" w:rsidR="006F5B31" w:rsidRDefault="00ED2A55">
    <w:pPr>
      <w:pStyle w:val="Zpat"/>
      <w:spacing w:before="60"/>
      <w:jc w:val="center"/>
    </w:pPr>
    <w:r>
      <w:rPr>
        <w:rStyle w:val="slostrnky"/>
        <w:rFonts w:ascii="Arial" w:hAnsi="Arial" w:cs="Arial"/>
        <w:sz w:val="16"/>
        <w:szCs w:val="16"/>
      </w:rPr>
      <w:t xml:space="preserve">Kontakt pro média: Eva Kašparová, Phoenix </w:t>
    </w:r>
    <w:proofErr w:type="spellStart"/>
    <w:r>
      <w:rPr>
        <w:rStyle w:val="slostrnky"/>
        <w:rFonts w:ascii="Arial" w:hAnsi="Arial" w:cs="Arial"/>
        <w:sz w:val="16"/>
        <w:szCs w:val="16"/>
      </w:rPr>
      <w:t>Communication</w:t>
    </w:r>
    <w:proofErr w:type="spellEnd"/>
    <w:r>
      <w:rPr>
        <w:rStyle w:val="slostrnky"/>
        <w:rFonts w:ascii="Arial" w:hAnsi="Arial" w:cs="Arial"/>
        <w:sz w:val="16"/>
        <w:szCs w:val="16"/>
      </w:rPr>
      <w:t>, a.s., MT: 608 678 581, eva@phoenixcom.cz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B10C" w14:textId="77777777" w:rsidR="00E411F4" w:rsidRDefault="00E411F4">
      <w:r>
        <w:separator/>
      </w:r>
    </w:p>
  </w:footnote>
  <w:footnote w:type="continuationSeparator" w:id="0">
    <w:p w14:paraId="71BB2F6B" w14:textId="77777777" w:rsidR="00E411F4" w:rsidRDefault="00E41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6FE9" w14:textId="77777777" w:rsidR="006F5B31" w:rsidRDefault="00ED2A55">
    <w:pPr>
      <w:pStyle w:val="Zhlav"/>
      <w:ind w:left="426"/>
      <w:jc w:val="right"/>
      <w:rPr>
        <w:rFonts w:ascii="Arial" w:hAnsi="Arial" w:cs="FrutigerCE-Bold"/>
        <w:b/>
        <w:bCs/>
        <w:color w:val="7F7F7F"/>
        <w:sz w:val="18"/>
        <w:szCs w:val="18"/>
        <w:lang w:eastAsia="en-US"/>
      </w:rPr>
    </w:pPr>
    <w:r>
      <w:rPr>
        <w:rFonts w:ascii="Arial" w:hAnsi="Arial" w:cs="FrutigerCE-Bold"/>
        <w:b/>
        <w:bCs/>
        <w:noProof/>
        <w:color w:val="7F7F7F"/>
        <w:sz w:val="18"/>
        <w:szCs w:val="18"/>
        <w:lang w:eastAsia="en-US"/>
      </w:rPr>
      <w:drawing>
        <wp:anchor distT="0" distB="0" distL="0" distR="0" simplePos="0" relativeHeight="3" behindDoc="1" locked="0" layoutInCell="0" allowOverlap="1" wp14:anchorId="767EA43C" wp14:editId="736F77FF">
          <wp:simplePos x="0" y="0"/>
          <wp:positionH relativeFrom="column">
            <wp:posOffset>-620395</wp:posOffset>
          </wp:positionH>
          <wp:positionV relativeFrom="paragraph">
            <wp:posOffset>-87630</wp:posOffset>
          </wp:positionV>
          <wp:extent cx="1544955" cy="133223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544955" cy="1332230"/>
                  </a:xfrm>
                  <a:prstGeom prst="rect">
                    <a:avLst/>
                  </a:prstGeom>
                </pic:spPr>
              </pic:pic>
            </a:graphicData>
          </a:graphic>
        </wp:anchor>
      </w:drawing>
    </w:r>
  </w:p>
  <w:tbl>
    <w:tblPr>
      <w:tblW w:w="7654" w:type="dxa"/>
      <w:tblInd w:w="2093" w:type="dxa"/>
      <w:tblLayout w:type="fixed"/>
      <w:tblLook w:val="04A0" w:firstRow="1" w:lastRow="0" w:firstColumn="1" w:lastColumn="0" w:noHBand="0" w:noVBand="1"/>
    </w:tblPr>
    <w:tblGrid>
      <w:gridCol w:w="3684"/>
      <w:gridCol w:w="3970"/>
    </w:tblGrid>
    <w:tr w:rsidR="006F5B31" w14:paraId="2996B020" w14:textId="77777777">
      <w:trPr>
        <w:trHeight w:val="1355"/>
      </w:trPr>
      <w:tc>
        <w:tcPr>
          <w:tcW w:w="3684" w:type="dxa"/>
          <w:tcBorders>
            <w:bottom w:val="single" w:sz="12" w:space="0" w:color="7F7F7F"/>
          </w:tcBorders>
        </w:tcPr>
        <w:p w14:paraId="7D692591" w14:textId="77777777" w:rsidR="006F5B31" w:rsidRDefault="006F5B31">
          <w:pPr>
            <w:pStyle w:val="Zhlav"/>
            <w:widowControl w:val="0"/>
            <w:rPr>
              <w:rFonts w:ascii="Arial" w:hAnsi="Arial" w:cs="FrutigerCE-Bold"/>
              <w:b/>
              <w:bCs/>
              <w:color w:val="595959"/>
              <w:spacing w:val="70"/>
              <w:sz w:val="22"/>
              <w:szCs w:val="22"/>
              <w:lang w:eastAsia="en-US"/>
            </w:rPr>
          </w:pPr>
        </w:p>
        <w:p w14:paraId="45D3297B" w14:textId="77777777" w:rsidR="006F5B31" w:rsidRDefault="006F5B31">
          <w:pPr>
            <w:pStyle w:val="Zhlav"/>
            <w:widowControl w:val="0"/>
            <w:rPr>
              <w:rFonts w:ascii="Arial" w:hAnsi="Arial" w:cs="FrutigerCE-Bold"/>
              <w:b/>
              <w:bCs/>
              <w:color w:val="595959"/>
              <w:spacing w:val="70"/>
              <w:sz w:val="22"/>
              <w:szCs w:val="22"/>
              <w:lang w:eastAsia="en-US"/>
            </w:rPr>
          </w:pPr>
        </w:p>
        <w:p w14:paraId="50EB2C9F" w14:textId="77777777" w:rsidR="006F5B31" w:rsidRDefault="006F5B31">
          <w:pPr>
            <w:pStyle w:val="Zhlav"/>
            <w:widowControl w:val="0"/>
            <w:rPr>
              <w:rFonts w:ascii="Arial" w:hAnsi="Arial" w:cs="FrutigerCE-Bold"/>
              <w:b/>
              <w:bCs/>
              <w:color w:val="595959"/>
              <w:spacing w:val="70"/>
              <w:sz w:val="22"/>
              <w:szCs w:val="22"/>
              <w:lang w:eastAsia="en-US"/>
            </w:rPr>
          </w:pPr>
        </w:p>
        <w:p w14:paraId="691BC0E7" w14:textId="77777777" w:rsidR="006F5B31" w:rsidRDefault="006F5B31">
          <w:pPr>
            <w:pStyle w:val="Zhlav"/>
            <w:widowControl w:val="0"/>
            <w:rPr>
              <w:rFonts w:ascii="Arial" w:hAnsi="Arial" w:cs="FrutigerCE-Bold"/>
              <w:b/>
              <w:bCs/>
              <w:color w:val="595959"/>
              <w:spacing w:val="70"/>
              <w:sz w:val="22"/>
              <w:szCs w:val="22"/>
              <w:lang w:eastAsia="en-US"/>
            </w:rPr>
          </w:pPr>
        </w:p>
        <w:p w14:paraId="68C44265" w14:textId="77777777" w:rsidR="006F5B31" w:rsidRDefault="006F5B31">
          <w:pPr>
            <w:pStyle w:val="Zhlav"/>
            <w:widowControl w:val="0"/>
            <w:rPr>
              <w:rFonts w:ascii="Arial" w:hAnsi="Arial" w:cs="FrutigerCE-Bold"/>
              <w:b/>
              <w:bCs/>
              <w:color w:val="595959"/>
              <w:spacing w:val="70"/>
              <w:sz w:val="22"/>
              <w:szCs w:val="22"/>
              <w:lang w:eastAsia="en-US"/>
            </w:rPr>
          </w:pPr>
        </w:p>
      </w:tc>
      <w:tc>
        <w:tcPr>
          <w:tcW w:w="3969" w:type="dxa"/>
          <w:tcBorders>
            <w:bottom w:val="single" w:sz="12" w:space="0" w:color="7F7F7F"/>
          </w:tcBorders>
        </w:tcPr>
        <w:p w14:paraId="4C340CC9" w14:textId="77777777" w:rsidR="006F5B31" w:rsidRDefault="006F5B31">
          <w:pPr>
            <w:pStyle w:val="Zhlav"/>
            <w:widowControl w:val="0"/>
            <w:jc w:val="right"/>
            <w:rPr>
              <w:rFonts w:ascii="Arial" w:hAnsi="Arial" w:cs="FrutigerCE-Bold"/>
              <w:b/>
              <w:bCs/>
              <w:color w:val="595959"/>
              <w:spacing w:val="70"/>
              <w:sz w:val="22"/>
              <w:szCs w:val="22"/>
              <w:lang w:eastAsia="en-US"/>
            </w:rPr>
          </w:pPr>
        </w:p>
        <w:p w14:paraId="03DB4AAC" w14:textId="77777777" w:rsidR="006F5B31" w:rsidRDefault="006F5B31">
          <w:pPr>
            <w:pStyle w:val="Zhlav"/>
            <w:widowControl w:val="0"/>
            <w:jc w:val="right"/>
            <w:rPr>
              <w:rFonts w:ascii="Arial" w:hAnsi="Arial" w:cs="FrutigerCE-Bold"/>
              <w:b/>
              <w:bCs/>
              <w:color w:val="595959"/>
              <w:spacing w:val="70"/>
              <w:sz w:val="22"/>
              <w:szCs w:val="22"/>
              <w:lang w:eastAsia="en-US"/>
            </w:rPr>
          </w:pPr>
        </w:p>
        <w:p w14:paraId="0ECC5F2F" w14:textId="77777777" w:rsidR="006F5B31" w:rsidRDefault="006F5B31">
          <w:pPr>
            <w:pStyle w:val="Zhlav"/>
            <w:widowControl w:val="0"/>
            <w:jc w:val="right"/>
            <w:rPr>
              <w:rFonts w:ascii="Arial" w:hAnsi="Arial" w:cs="FrutigerCE-Bold"/>
              <w:b/>
              <w:bCs/>
              <w:color w:val="595959"/>
              <w:spacing w:val="70"/>
              <w:sz w:val="22"/>
              <w:szCs w:val="22"/>
              <w:lang w:eastAsia="en-US"/>
            </w:rPr>
          </w:pPr>
        </w:p>
        <w:p w14:paraId="516C587A" w14:textId="77777777" w:rsidR="006F5B31" w:rsidRDefault="006F5B31">
          <w:pPr>
            <w:pStyle w:val="Zhlav"/>
            <w:widowControl w:val="0"/>
            <w:jc w:val="right"/>
            <w:rPr>
              <w:rFonts w:ascii="Arial" w:hAnsi="Arial" w:cs="FrutigerCE-Bold"/>
              <w:b/>
              <w:bCs/>
              <w:color w:val="595959"/>
              <w:spacing w:val="70"/>
              <w:sz w:val="22"/>
              <w:szCs w:val="22"/>
              <w:lang w:eastAsia="en-US"/>
            </w:rPr>
          </w:pPr>
        </w:p>
        <w:p w14:paraId="448B2852" w14:textId="77777777" w:rsidR="006F5B31" w:rsidRDefault="00ED2A55">
          <w:pPr>
            <w:pStyle w:val="Zhlav"/>
            <w:widowControl w:val="0"/>
            <w:jc w:val="right"/>
            <w:rPr>
              <w:rFonts w:ascii="Arial" w:hAnsi="Arial"/>
              <w:color w:val="595959"/>
              <w:sz w:val="22"/>
              <w:szCs w:val="22"/>
            </w:rPr>
          </w:pPr>
          <w:r>
            <w:rPr>
              <w:rFonts w:ascii="Arial" w:hAnsi="Arial" w:cs="FrutigerCE-Bold"/>
              <w:b/>
              <w:bCs/>
              <w:color w:val="595959"/>
              <w:spacing w:val="70"/>
              <w:sz w:val="22"/>
              <w:szCs w:val="22"/>
              <w:lang w:eastAsia="en-US"/>
            </w:rPr>
            <w:t>TISKOVÁ ZPRÁVA</w:t>
          </w:r>
        </w:p>
      </w:tc>
    </w:tr>
  </w:tbl>
  <w:p w14:paraId="14EF8967" w14:textId="753B1F87" w:rsidR="006F5B31" w:rsidRDefault="006F5B31">
    <w:pPr>
      <w:tabs>
        <w:tab w:val="left" w:pos="2610"/>
      </w:tabs>
    </w:pPr>
  </w:p>
  <w:p w14:paraId="78356BA9" w14:textId="77777777" w:rsidR="00106AF6" w:rsidRDefault="00106AF6">
    <w:pPr>
      <w:tabs>
        <w:tab w:val="left" w:pos="2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24A"/>
    <w:multiLevelType w:val="multilevel"/>
    <w:tmpl w:val="61A2E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1F186B"/>
    <w:multiLevelType w:val="multilevel"/>
    <w:tmpl w:val="DC52BF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9415E4E"/>
    <w:multiLevelType w:val="hybridMultilevel"/>
    <w:tmpl w:val="151E644A"/>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0C70A9A"/>
    <w:multiLevelType w:val="hybridMultilevel"/>
    <w:tmpl w:val="45C4D516"/>
    <w:lvl w:ilvl="0" w:tplc="3712181C">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83B736C"/>
    <w:multiLevelType w:val="hybridMultilevel"/>
    <w:tmpl w:val="C4C2CB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7081262">
    <w:abstractNumId w:val="1"/>
  </w:num>
  <w:num w:numId="2" w16cid:durableId="1890725583">
    <w:abstractNumId w:val="4"/>
  </w:num>
  <w:num w:numId="3" w16cid:durableId="939070518">
    <w:abstractNumId w:val="3"/>
  </w:num>
  <w:num w:numId="4" w16cid:durableId="1567379699">
    <w:abstractNumId w:val="0"/>
  </w:num>
  <w:num w:numId="5" w16cid:durableId="1778939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31"/>
    <w:rsid w:val="00061BB8"/>
    <w:rsid w:val="000D488B"/>
    <w:rsid w:val="000F11FD"/>
    <w:rsid w:val="000F7DE5"/>
    <w:rsid w:val="00106AF6"/>
    <w:rsid w:val="00112872"/>
    <w:rsid w:val="00126A22"/>
    <w:rsid w:val="001610F4"/>
    <w:rsid w:val="001647CD"/>
    <w:rsid w:val="001748B0"/>
    <w:rsid w:val="001939E8"/>
    <w:rsid w:val="001C3A3D"/>
    <w:rsid w:val="002526E6"/>
    <w:rsid w:val="00271F2D"/>
    <w:rsid w:val="003100F2"/>
    <w:rsid w:val="00386F08"/>
    <w:rsid w:val="00392FEC"/>
    <w:rsid w:val="004B03C8"/>
    <w:rsid w:val="005935A0"/>
    <w:rsid w:val="005A5247"/>
    <w:rsid w:val="005B1A76"/>
    <w:rsid w:val="00610BAB"/>
    <w:rsid w:val="00641D0C"/>
    <w:rsid w:val="006B4929"/>
    <w:rsid w:val="006E267B"/>
    <w:rsid w:val="006F4F67"/>
    <w:rsid w:val="006F5B31"/>
    <w:rsid w:val="007348A3"/>
    <w:rsid w:val="00735DC7"/>
    <w:rsid w:val="00790B6E"/>
    <w:rsid w:val="00793C98"/>
    <w:rsid w:val="0084578E"/>
    <w:rsid w:val="008F1150"/>
    <w:rsid w:val="00904D18"/>
    <w:rsid w:val="009234B7"/>
    <w:rsid w:val="00935FB4"/>
    <w:rsid w:val="00952EF2"/>
    <w:rsid w:val="00964658"/>
    <w:rsid w:val="00977DC9"/>
    <w:rsid w:val="009A32C8"/>
    <w:rsid w:val="00A052C7"/>
    <w:rsid w:val="00A1460E"/>
    <w:rsid w:val="00A20B81"/>
    <w:rsid w:val="00A41F53"/>
    <w:rsid w:val="00A67220"/>
    <w:rsid w:val="00A7377D"/>
    <w:rsid w:val="00A978A2"/>
    <w:rsid w:val="00A97B3E"/>
    <w:rsid w:val="00AB5D08"/>
    <w:rsid w:val="00AD7167"/>
    <w:rsid w:val="00AF34AA"/>
    <w:rsid w:val="00B35A3C"/>
    <w:rsid w:val="00B80C29"/>
    <w:rsid w:val="00B92C01"/>
    <w:rsid w:val="00BE4156"/>
    <w:rsid w:val="00BF3C57"/>
    <w:rsid w:val="00C036BC"/>
    <w:rsid w:val="00C513BC"/>
    <w:rsid w:val="00C87B19"/>
    <w:rsid w:val="00D005B7"/>
    <w:rsid w:val="00D85258"/>
    <w:rsid w:val="00DD66A7"/>
    <w:rsid w:val="00DF68A9"/>
    <w:rsid w:val="00E411F4"/>
    <w:rsid w:val="00E65CF0"/>
    <w:rsid w:val="00ED0953"/>
    <w:rsid w:val="00ED2A55"/>
    <w:rsid w:val="00F16D67"/>
    <w:rsid w:val="00F207C7"/>
    <w:rsid w:val="00F33ABF"/>
    <w:rsid w:val="00F44AA0"/>
    <w:rsid w:val="00F90C45"/>
    <w:rsid w:val="00FA78C3"/>
    <w:rsid w:val="00FC2E0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A6E3"/>
  <w15:docId w15:val="{671B751F-B56A-4A75-B95F-D84BBD27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CA7"/>
    <w:rPr>
      <w:sz w:val="24"/>
      <w:szCs w:val="24"/>
      <w:lang w:eastAsia="de-DE"/>
    </w:rPr>
  </w:style>
  <w:style w:type="paragraph" w:styleId="Nadpis1">
    <w:name w:val="heading 1"/>
    <w:basedOn w:val="Normln"/>
    <w:next w:val="Normln"/>
    <w:link w:val="Nadpis1Char"/>
    <w:uiPriority w:val="99"/>
    <w:qFormat/>
    <w:rsid w:val="008E23A3"/>
    <w:pPr>
      <w:keepNext/>
      <w:tabs>
        <w:tab w:val="left" w:pos="4395"/>
      </w:tabs>
      <w:outlineLvl w:val="0"/>
    </w:pPr>
  </w:style>
  <w:style w:type="paragraph" w:styleId="Nadpis2">
    <w:name w:val="heading 2"/>
    <w:basedOn w:val="Normln"/>
    <w:next w:val="Normln"/>
    <w:link w:val="Nadpis2Char"/>
    <w:uiPriority w:val="99"/>
    <w:qFormat/>
    <w:rsid w:val="008E23A3"/>
    <w:pPr>
      <w:keepNext/>
      <w:jc w:val="center"/>
      <w:outlineLvl w:val="1"/>
    </w:pPr>
    <w:rPr>
      <w:b/>
      <w:bCs/>
      <w:sz w:val="28"/>
      <w:szCs w:val="28"/>
    </w:rPr>
  </w:style>
  <w:style w:type="paragraph" w:styleId="Nadpis3">
    <w:name w:val="heading 3"/>
    <w:basedOn w:val="Normln"/>
    <w:next w:val="Normln"/>
    <w:link w:val="Nadpis3Char"/>
    <w:uiPriority w:val="99"/>
    <w:qFormat/>
    <w:rsid w:val="008E23A3"/>
    <w:pPr>
      <w:keepNext/>
      <w:pBdr>
        <w:top w:val="single" w:sz="4" w:space="1" w:color="000000"/>
        <w:left w:val="single" w:sz="4" w:space="4" w:color="000000"/>
        <w:bottom w:val="single" w:sz="4" w:space="1" w:color="000000"/>
        <w:right w:val="single" w:sz="4" w:space="4" w:color="000000"/>
      </w:pBdr>
      <w:ind w:left="-851" w:right="-1"/>
      <w:outlineLvl w:val="2"/>
    </w:pPr>
    <w:rPr>
      <w:b/>
      <w:bCs/>
      <w:sz w:val="20"/>
      <w:szCs w:val="20"/>
    </w:rPr>
  </w:style>
  <w:style w:type="paragraph" w:styleId="Nadpis4">
    <w:name w:val="heading 4"/>
    <w:basedOn w:val="Normln"/>
    <w:next w:val="Normln"/>
    <w:link w:val="Nadpis4Char"/>
    <w:uiPriority w:val="99"/>
    <w:qFormat/>
    <w:rsid w:val="008E23A3"/>
    <w:pPr>
      <w:keepNext/>
      <w:ind w:left="-851" w:right="-1"/>
      <w:jc w:val="both"/>
      <w:outlineLvl w:val="3"/>
    </w:pPr>
    <w:rPr>
      <w:b/>
      <w:bCs/>
      <w:sz w:val="22"/>
      <w:szCs w:val="22"/>
      <w:u w:val="single"/>
    </w:rPr>
  </w:style>
  <w:style w:type="paragraph" w:styleId="Nadpis5">
    <w:name w:val="heading 5"/>
    <w:basedOn w:val="Normln"/>
    <w:next w:val="Normln"/>
    <w:link w:val="Nadpis5Char"/>
    <w:uiPriority w:val="99"/>
    <w:qFormat/>
    <w:rsid w:val="008E23A3"/>
    <w:pPr>
      <w:keepNext/>
      <w:ind w:left="-851" w:right="-1"/>
      <w:jc w:val="center"/>
      <w:outlineLvl w:val="4"/>
    </w:pPr>
    <w:rPr>
      <w:b/>
      <w:bCs/>
      <w:u w:val="single"/>
    </w:rPr>
  </w:style>
  <w:style w:type="paragraph" w:styleId="Nadpis6">
    <w:name w:val="heading 6"/>
    <w:basedOn w:val="Normln"/>
    <w:next w:val="Normln"/>
    <w:link w:val="Nadpis6Char"/>
    <w:uiPriority w:val="99"/>
    <w:qFormat/>
    <w:rsid w:val="008E23A3"/>
    <w:pPr>
      <w:keepNext/>
      <w:ind w:left="-709" w:right="-1"/>
      <w:jc w:val="both"/>
      <w:outlineLvl w:val="5"/>
    </w:pPr>
    <w:rPr>
      <w:b/>
      <w:bCs/>
      <w:sz w:val="22"/>
      <w:szCs w:val="22"/>
      <w:u w:val="single"/>
    </w:rPr>
  </w:style>
  <w:style w:type="paragraph" w:styleId="Nadpis7">
    <w:name w:val="heading 7"/>
    <w:basedOn w:val="Normln"/>
    <w:next w:val="Normln"/>
    <w:link w:val="Nadpis7Char"/>
    <w:uiPriority w:val="99"/>
    <w:qFormat/>
    <w:rsid w:val="008E23A3"/>
    <w:pPr>
      <w:keepNext/>
      <w:jc w:val="both"/>
      <w:outlineLvl w:val="6"/>
    </w:pPr>
    <w:rPr>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qFormat/>
    <w:locked/>
    <w:rsid w:val="00682C3F"/>
    <w:rPr>
      <w:rFonts w:ascii="Cambria" w:hAnsi="Cambria" w:cs="Cambria"/>
      <w:b/>
      <w:bCs/>
      <w:kern w:val="2"/>
      <w:sz w:val="32"/>
      <w:szCs w:val="32"/>
      <w:lang w:eastAsia="de-DE"/>
    </w:rPr>
  </w:style>
  <w:style w:type="character" w:customStyle="1" w:styleId="Nadpis2Char">
    <w:name w:val="Nadpis 2 Char"/>
    <w:link w:val="Nadpis2"/>
    <w:uiPriority w:val="99"/>
    <w:semiHidden/>
    <w:qFormat/>
    <w:locked/>
    <w:rsid w:val="00682C3F"/>
    <w:rPr>
      <w:rFonts w:ascii="Cambria" w:hAnsi="Cambria" w:cs="Cambria"/>
      <w:b/>
      <w:bCs/>
      <w:i/>
      <w:iCs/>
      <w:sz w:val="28"/>
      <w:szCs w:val="28"/>
      <w:lang w:eastAsia="de-DE"/>
    </w:rPr>
  </w:style>
  <w:style w:type="character" w:customStyle="1" w:styleId="Nadpis3Char">
    <w:name w:val="Nadpis 3 Char"/>
    <w:link w:val="Nadpis3"/>
    <w:uiPriority w:val="99"/>
    <w:semiHidden/>
    <w:qFormat/>
    <w:locked/>
    <w:rsid w:val="00682C3F"/>
    <w:rPr>
      <w:rFonts w:ascii="Cambria" w:hAnsi="Cambria" w:cs="Cambria"/>
      <w:b/>
      <w:bCs/>
      <w:sz w:val="26"/>
      <w:szCs w:val="26"/>
      <w:lang w:eastAsia="de-DE"/>
    </w:rPr>
  </w:style>
  <w:style w:type="character" w:customStyle="1" w:styleId="Nadpis4Char">
    <w:name w:val="Nadpis 4 Char"/>
    <w:link w:val="Nadpis4"/>
    <w:uiPriority w:val="99"/>
    <w:semiHidden/>
    <w:qFormat/>
    <w:locked/>
    <w:rsid w:val="00682C3F"/>
    <w:rPr>
      <w:rFonts w:ascii="Calibri" w:hAnsi="Calibri" w:cs="Calibri"/>
      <w:b/>
      <w:bCs/>
      <w:sz w:val="28"/>
      <w:szCs w:val="28"/>
      <w:lang w:eastAsia="de-DE"/>
    </w:rPr>
  </w:style>
  <w:style w:type="character" w:customStyle="1" w:styleId="Nadpis5Char">
    <w:name w:val="Nadpis 5 Char"/>
    <w:link w:val="Nadpis5"/>
    <w:uiPriority w:val="99"/>
    <w:semiHidden/>
    <w:qFormat/>
    <w:locked/>
    <w:rsid w:val="00682C3F"/>
    <w:rPr>
      <w:rFonts w:ascii="Calibri" w:hAnsi="Calibri" w:cs="Calibri"/>
      <w:b/>
      <w:bCs/>
      <w:i/>
      <w:iCs/>
      <w:sz w:val="26"/>
      <w:szCs w:val="26"/>
      <w:lang w:eastAsia="de-DE"/>
    </w:rPr>
  </w:style>
  <w:style w:type="character" w:customStyle="1" w:styleId="Nadpis6Char">
    <w:name w:val="Nadpis 6 Char"/>
    <w:link w:val="Nadpis6"/>
    <w:uiPriority w:val="99"/>
    <w:semiHidden/>
    <w:qFormat/>
    <w:locked/>
    <w:rsid w:val="00682C3F"/>
    <w:rPr>
      <w:rFonts w:ascii="Calibri" w:hAnsi="Calibri" w:cs="Calibri"/>
      <w:b/>
      <w:bCs/>
      <w:lang w:eastAsia="de-DE"/>
    </w:rPr>
  </w:style>
  <w:style w:type="character" w:customStyle="1" w:styleId="Nadpis7Char">
    <w:name w:val="Nadpis 7 Char"/>
    <w:link w:val="Nadpis7"/>
    <w:uiPriority w:val="99"/>
    <w:semiHidden/>
    <w:qFormat/>
    <w:locked/>
    <w:rsid w:val="00682C3F"/>
    <w:rPr>
      <w:rFonts w:ascii="Calibri" w:hAnsi="Calibri" w:cs="Calibri"/>
      <w:sz w:val="24"/>
      <w:szCs w:val="24"/>
      <w:lang w:eastAsia="de-DE"/>
    </w:rPr>
  </w:style>
  <w:style w:type="character" w:customStyle="1" w:styleId="ZhlavChar">
    <w:name w:val="Záhlaví Char"/>
    <w:link w:val="Zhlav"/>
    <w:uiPriority w:val="99"/>
    <w:semiHidden/>
    <w:qFormat/>
    <w:locked/>
    <w:rsid w:val="00682C3F"/>
    <w:rPr>
      <w:sz w:val="20"/>
      <w:szCs w:val="20"/>
      <w:lang w:eastAsia="de-DE"/>
    </w:rPr>
  </w:style>
  <w:style w:type="character" w:customStyle="1" w:styleId="ZpatChar">
    <w:name w:val="Zápatí Char"/>
    <w:link w:val="Zpat"/>
    <w:uiPriority w:val="99"/>
    <w:semiHidden/>
    <w:qFormat/>
    <w:locked/>
    <w:rsid w:val="00682C3F"/>
    <w:rPr>
      <w:sz w:val="20"/>
      <w:szCs w:val="20"/>
      <w:lang w:eastAsia="de-DE"/>
    </w:rPr>
  </w:style>
  <w:style w:type="character" w:customStyle="1" w:styleId="ZkladntextChar">
    <w:name w:val="Základní text Char"/>
    <w:link w:val="Zkladntext"/>
    <w:uiPriority w:val="99"/>
    <w:semiHidden/>
    <w:qFormat/>
    <w:locked/>
    <w:rsid w:val="00682C3F"/>
    <w:rPr>
      <w:sz w:val="20"/>
      <w:szCs w:val="20"/>
      <w:lang w:eastAsia="de-DE"/>
    </w:rPr>
  </w:style>
  <w:style w:type="character" w:customStyle="1" w:styleId="ZkladntextodsazenChar">
    <w:name w:val="Základní text odsazený Char"/>
    <w:link w:val="Zkladntextodsazen"/>
    <w:uiPriority w:val="99"/>
    <w:semiHidden/>
    <w:qFormat/>
    <w:locked/>
    <w:rsid w:val="00682C3F"/>
    <w:rPr>
      <w:sz w:val="20"/>
      <w:szCs w:val="20"/>
      <w:lang w:eastAsia="de-DE"/>
    </w:rPr>
  </w:style>
  <w:style w:type="character" w:customStyle="1" w:styleId="Zkladntextodsazen2Char">
    <w:name w:val="Základní text odsazený 2 Char"/>
    <w:link w:val="Zkladntextodsazen2"/>
    <w:uiPriority w:val="99"/>
    <w:semiHidden/>
    <w:qFormat/>
    <w:locked/>
    <w:rsid w:val="00682C3F"/>
    <w:rPr>
      <w:sz w:val="20"/>
      <w:szCs w:val="20"/>
      <w:lang w:eastAsia="de-DE"/>
    </w:rPr>
  </w:style>
  <w:style w:type="character" w:customStyle="1" w:styleId="Zkladntextodsazen3Char">
    <w:name w:val="Základní text odsazený 3 Char"/>
    <w:link w:val="Zkladntextodsazen3"/>
    <w:uiPriority w:val="99"/>
    <w:semiHidden/>
    <w:qFormat/>
    <w:locked/>
    <w:rsid w:val="00682C3F"/>
    <w:rPr>
      <w:sz w:val="16"/>
      <w:szCs w:val="16"/>
      <w:lang w:eastAsia="de-DE"/>
    </w:rPr>
  </w:style>
  <w:style w:type="character" w:customStyle="1" w:styleId="Internetovodkaz">
    <w:name w:val="Internetový odkaz"/>
    <w:uiPriority w:val="99"/>
    <w:rsid w:val="008E23A3"/>
    <w:rPr>
      <w:color w:val="0000FF"/>
      <w:u w:val="single"/>
    </w:rPr>
  </w:style>
  <w:style w:type="character" w:customStyle="1" w:styleId="Navtveninternetovodkaz">
    <w:name w:val="Navštívený internetový odkaz"/>
    <w:uiPriority w:val="99"/>
    <w:rsid w:val="008E23A3"/>
    <w:rPr>
      <w:color w:val="800080"/>
      <w:u w:val="single"/>
    </w:rPr>
  </w:style>
  <w:style w:type="character" w:customStyle="1" w:styleId="TextbublinyChar">
    <w:name w:val="Text bubliny Char"/>
    <w:link w:val="Textbubliny"/>
    <w:uiPriority w:val="99"/>
    <w:semiHidden/>
    <w:qFormat/>
    <w:locked/>
    <w:rsid w:val="00682C3F"/>
    <w:rPr>
      <w:sz w:val="2"/>
      <w:szCs w:val="2"/>
      <w:lang w:eastAsia="de-DE"/>
    </w:rPr>
  </w:style>
  <w:style w:type="character" w:customStyle="1" w:styleId="Zkladntext2Char">
    <w:name w:val="Základní text 2 Char"/>
    <w:link w:val="Zkladntext2"/>
    <w:uiPriority w:val="99"/>
    <w:semiHidden/>
    <w:qFormat/>
    <w:locked/>
    <w:rsid w:val="00682C3F"/>
    <w:rPr>
      <w:sz w:val="20"/>
      <w:szCs w:val="20"/>
      <w:lang w:eastAsia="de-DE"/>
    </w:rPr>
  </w:style>
  <w:style w:type="character" w:styleId="slostrnky">
    <w:name w:val="page number"/>
    <w:basedOn w:val="Standardnpsmoodstavce"/>
    <w:uiPriority w:val="99"/>
    <w:qFormat/>
    <w:rsid w:val="008E23A3"/>
  </w:style>
  <w:style w:type="character" w:customStyle="1" w:styleId="apple-converted-space">
    <w:name w:val="apple-converted-space"/>
    <w:basedOn w:val="Standardnpsmoodstavce"/>
    <w:qFormat/>
    <w:rsid w:val="003D6017"/>
  </w:style>
  <w:style w:type="character" w:customStyle="1" w:styleId="OdstavecsouhlasslbouChar">
    <w:name w:val="Odstavec_souhlas_s_léčbou Char"/>
    <w:link w:val="Odstavecsouhlasslbou"/>
    <w:qFormat/>
    <w:rsid w:val="00A5516C"/>
    <w:rPr>
      <w:rFonts w:ascii="Verdana" w:hAnsi="Verdana"/>
      <w:sz w:val="18"/>
      <w:szCs w:val="18"/>
      <w:lang w:eastAsia="de-DE"/>
    </w:rPr>
  </w:style>
  <w:style w:type="character" w:styleId="Odkaznakoment">
    <w:name w:val="annotation reference"/>
    <w:uiPriority w:val="99"/>
    <w:semiHidden/>
    <w:unhideWhenUsed/>
    <w:qFormat/>
    <w:rsid w:val="00BA6ED9"/>
    <w:rPr>
      <w:sz w:val="16"/>
      <w:szCs w:val="16"/>
    </w:rPr>
  </w:style>
  <w:style w:type="character" w:customStyle="1" w:styleId="TextkomenteChar">
    <w:name w:val="Text komentáře Char"/>
    <w:link w:val="Textkomente"/>
    <w:uiPriority w:val="99"/>
    <w:semiHidden/>
    <w:qFormat/>
    <w:rsid w:val="00BA6ED9"/>
    <w:rPr>
      <w:lang w:eastAsia="de-DE"/>
    </w:rPr>
  </w:style>
  <w:style w:type="character" w:customStyle="1" w:styleId="PedmtkomenteChar">
    <w:name w:val="Předmět komentáře Char"/>
    <w:link w:val="Pedmtkomente"/>
    <w:uiPriority w:val="99"/>
    <w:semiHidden/>
    <w:qFormat/>
    <w:rsid w:val="00BA6ED9"/>
    <w:rPr>
      <w:b/>
      <w:bCs/>
      <w:lang w:eastAsia="de-DE"/>
    </w:rPr>
  </w:style>
  <w:style w:type="character" w:styleId="Zdraznn">
    <w:name w:val="Emphasis"/>
    <w:uiPriority w:val="20"/>
    <w:qFormat/>
    <w:locked/>
    <w:rsid w:val="006A6585"/>
    <w:rPr>
      <w:i/>
      <w:iCs/>
    </w:rPr>
  </w:style>
  <w:style w:type="character" w:customStyle="1" w:styleId="tlid-translation">
    <w:name w:val="tlid-translation"/>
    <w:qFormat/>
    <w:rsid w:val="00FA0429"/>
  </w:style>
  <w:style w:type="character" w:styleId="Nevyeenzmnka">
    <w:name w:val="Unresolved Mention"/>
    <w:uiPriority w:val="99"/>
    <w:semiHidden/>
    <w:unhideWhenUsed/>
    <w:qFormat/>
    <w:rsid w:val="00653219"/>
    <w:rPr>
      <w:color w:val="605E5C"/>
      <w:shd w:val="clear" w:color="auto" w:fill="E1DFDD"/>
    </w:rPr>
  </w:style>
  <w:style w:type="character" w:styleId="Siln">
    <w:name w:val="Strong"/>
    <w:basedOn w:val="Standardnpsmoodstavce"/>
    <w:uiPriority w:val="22"/>
    <w:qFormat/>
    <w:locked/>
    <w:rsid w:val="00716CA7"/>
    <w:rPr>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8E23A3"/>
    <w:pPr>
      <w:tabs>
        <w:tab w:val="left" w:pos="2268"/>
      </w:tabs>
      <w:jc w:val="both"/>
    </w:pPr>
    <w:rPr>
      <w:sz w:val="22"/>
      <w:szCs w:val="22"/>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rsid w:val="008E23A3"/>
    <w:pPr>
      <w:tabs>
        <w:tab w:val="center" w:pos="4536"/>
        <w:tab w:val="right" w:pos="9072"/>
      </w:tabs>
    </w:pPr>
  </w:style>
  <w:style w:type="paragraph" w:styleId="Zpat">
    <w:name w:val="footer"/>
    <w:basedOn w:val="Normln"/>
    <w:link w:val="ZpatChar"/>
    <w:uiPriority w:val="99"/>
    <w:rsid w:val="008E23A3"/>
    <w:pPr>
      <w:tabs>
        <w:tab w:val="center" w:pos="4536"/>
        <w:tab w:val="right" w:pos="9072"/>
      </w:tabs>
    </w:pPr>
  </w:style>
  <w:style w:type="paragraph" w:styleId="Textvbloku">
    <w:name w:val="Block Text"/>
    <w:basedOn w:val="Normln"/>
    <w:uiPriority w:val="99"/>
    <w:qFormat/>
    <w:rsid w:val="008E23A3"/>
    <w:pPr>
      <w:ind w:left="-567" w:right="-852" w:firstLine="567"/>
      <w:jc w:val="both"/>
    </w:pPr>
    <w:rPr>
      <w:sz w:val="22"/>
      <w:szCs w:val="22"/>
    </w:rPr>
  </w:style>
  <w:style w:type="paragraph" w:styleId="Zkladntextodsazen">
    <w:name w:val="Body Text Indent"/>
    <w:basedOn w:val="Normln"/>
    <w:link w:val="ZkladntextodsazenChar"/>
    <w:uiPriority w:val="99"/>
    <w:rsid w:val="008E23A3"/>
    <w:pPr>
      <w:ind w:left="284" w:hanging="284"/>
      <w:jc w:val="both"/>
    </w:pPr>
    <w:rPr>
      <w:sz w:val="22"/>
      <w:szCs w:val="22"/>
    </w:rPr>
  </w:style>
  <w:style w:type="paragraph" w:styleId="Zkladntextodsazen2">
    <w:name w:val="Body Text Indent 2"/>
    <w:basedOn w:val="Normln"/>
    <w:link w:val="Zkladntextodsazen2Char"/>
    <w:uiPriority w:val="99"/>
    <w:qFormat/>
    <w:rsid w:val="008E23A3"/>
    <w:pPr>
      <w:ind w:left="708" w:firstLine="424"/>
      <w:jc w:val="both"/>
    </w:pPr>
  </w:style>
  <w:style w:type="paragraph" w:styleId="Zkladntextodsazen3">
    <w:name w:val="Body Text Indent 3"/>
    <w:basedOn w:val="Normln"/>
    <w:link w:val="Zkladntextodsazen3Char"/>
    <w:uiPriority w:val="99"/>
    <w:qFormat/>
    <w:rsid w:val="008E23A3"/>
    <w:pPr>
      <w:ind w:left="285" w:hanging="284"/>
      <w:jc w:val="both"/>
    </w:pPr>
    <w:rPr>
      <w:sz w:val="22"/>
      <w:szCs w:val="22"/>
    </w:rPr>
  </w:style>
  <w:style w:type="paragraph" w:styleId="Textbubliny">
    <w:name w:val="Balloon Text"/>
    <w:basedOn w:val="Normln"/>
    <w:link w:val="TextbublinyChar"/>
    <w:uiPriority w:val="99"/>
    <w:semiHidden/>
    <w:qFormat/>
    <w:rsid w:val="008E23A3"/>
    <w:rPr>
      <w:rFonts w:ascii="Tahoma" w:hAnsi="Tahoma" w:cs="Tahoma"/>
      <w:sz w:val="16"/>
      <w:szCs w:val="16"/>
    </w:rPr>
  </w:style>
  <w:style w:type="paragraph" w:styleId="Zkladntext2">
    <w:name w:val="Body Text 2"/>
    <w:basedOn w:val="Normln"/>
    <w:link w:val="Zkladntext2Char"/>
    <w:uiPriority w:val="99"/>
    <w:qFormat/>
    <w:rsid w:val="008E23A3"/>
    <w:pPr>
      <w:ind w:right="-1"/>
      <w:jc w:val="both"/>
    </w:pPr>
    <w:rPr>
      <w:sz w:val="22"/>
      <w:szCs w:val="22"/>
    </w:rPr>
  </w:style>
  <w:style w:type="paragraph" w:customStyle="1" w:styleId="Textkrper-Einzug21">
    <w:name w:val="Textkörper-Einzug 21"/>
    <w:basedOn w:val="Normln"/>
    <w:uiPriority w:val="99"/>
    <w:qFormat/>
    <w:rsid w:val="008E23A3"/>
    <w:pPr>
      <w:ind w:left="708" w:firstLine="424"/>
      <w:jc w:val="both"/>
    </w:pPr>
    <w:rPr>
      <w:lang w:eastAsia="ar-SA"/>
    </w:rPr>
  </w:style>
  <w:style w:type="paragraph" w:customStyle="1" w:styleId="Textkrper-Einzug31">
    <w:name w:val="Textkörper-Einzug 31"/>
    <w:basedOn w:val="Normln"/>
    <w:uiPriority w:val="99"/>
    <w:qFormat/>
    <w:rsid w:val="008E23A3"/>
    <w:pPr>
      <w:ind w:left="285" w:hanging="284"/>
      <w:jc w:val="both"/>
    </w:pPr>
    <w:rPr>
      <w:sz w:val="22"/>
      <w:szCs w:val="22"/>
      <w:lang w:eastAsia="ar-SA"/>
    </w:rPr>
  </w:style>
  <w:style w:type="paragraph" w:customStyle="1" w:styleId="Blocktext2">
    <w:name w:val="Blocktext2"/>
    <w:basedOn w:val="Normln"/>
    <w:uiPriority w:val="99"/>
    <w:qFormat/>
    <w:rsid w:val="008E23A3"/>
    <w:pPr>
      <w:ind w:left="-567" w:right="-852" w:firstLine="567"/>
      <w:jc w:val="both"/>
    </w:pPr>
    <w:rPr>
      <w:sz w:val="22"/>
      <w:szCs w:val="22"/>
      <w:lang w:eastAsia="ar-SA"/>
    </w:rPr>
  </w:style>
  <w:style w:type="paragraph" w:customStyle="1" w:styleId="Textkrper22">
    <w:name w:val="Textkörper 22"/>
    <w:basedOn w:val="Normln"/>
    <w:uiPriority w:val="99"/>
    <w:qFormat/>
    <w:rsid w:val="008E23A3"/>
    <w:pPr>
      <w:ind w:right="-1"/>
      <w:jc w:val="both"/>
    </w:pPr>
    <w:rPr>
      <w:sz w:val="22"/>
      <w:szCs w:val="22"/>
      <w:lang w:eastAsia="ar-SA"/>
    </w:rPr>
  </w:style>
  <w:style w:type="paragraph" w:customStyle="1" w:styleId="Odstavecsouhlasslbou">
    <w:name w:val="Odstavec_souhlas_s_léčbou"/>
    <w:basedOn w:val="Normln"/>
    <w:link w:val="OdstavecsouhlasslbouChar"/>
    <w:qFormat/>
    <w:rsid w:val="00A5516C"/>
    <w:pPr>
      <w:spacing w:after="60" w:line="288" w:lineRule="auto"/>
      <w:jc w:val="both"/>
    </w:pPr>
    <w:rPr>
      <w:rFonts w:ascii="Verdana" w:hAnsi="Verdana"/>
      <w:sz w:val="18"/>
      <w:szCs w:val="18"/>
    </w:rPr>
  </w:style>
  <w:style w:type="paragraph" w:styleId="Odstavecseseznamem">
    <w:name w:val="List Paragraph"/>
    <w:basedOn w:val="Normln"/>
    <w:uiPriority w:val="34"/>
    <w:qFormat/>
    <w:rsid w:val="00E4676E"/>
    <w:pPr>
      <w:ind w:left="708"/>
    </w:pPr>
  </w:style>
  <w:style w:type="paragraph" w:styleId="Textkomente">
    <w:name w:val="annotation text"/>
    <w:basedOn w:val="Normln"/>
    <w:link w:val="TextkomenteChar"/>
    <w:uiPriority w:val="99"/>
    <w:semiHidden/>
    <w:unhideWhenUsed/>
    <w:qFormat/>
    <w:rsid w:val="00BA6ED9"/>
    <w:rPr>
      <w:sz w:val="20"/>
      <w:szCs w:val="20"/>
    </w:rPr>
  </w:style>
  <w:style w:type="paragraph" w:styleId="Pedmtkomente">
    <w:name w:val="annotation subject"/>
    <w:basedOn w:val="Textkomente"/>
    <w:next w:val="Textkomente"/>
    <w:link w:val="PedmtkomenteChar"/>
    <w:uiPriority w:val="99"/>
    <w:semiHidden/>
    <w:unhideWhenUsed/>
    <w:qFormat/>
    <w:rsid w:val="00BA6ED9"/>
    <w:rPr>
      <w:b/>
      <w:bCs/>
    </w:rPr>
  </w:style>
  <w:style w:type="paragraph" w:styleId="Revize">
    <w:name w:val="Revision"/>
    <w:uiPriority w:val="99"/>
    <w:semiHidden/>
    <w:qFormat/>
    <w:rsid w:val="00D465D5"/>
    <w:rPr>
      <w:sz w:val="24"/>
      <w:szCs w:val="24"/>
      <w:lang w:eastAsia="de-DE"/>
    </w:rPr>
  </w:style>
  <w:style w:type="paragraph" w:styleId="Normlnweb">
    <w:name w:val="Normal (Web)"/>
    <w:basedOn w:val="Normln"/>
    <w:uiPriority w:val="99"/>
    <w:unhideWhenUsed/>
    <w:qFormat/>
    <w:rsid w:val="00716CA7"/>
    <w:pPr>
      <w:spacing w:beforeAutospacing="1" w:afterAutospacing="1"/>
    </w:pPr>
    <w:rPr>
      <w:lang w:eastAsia="sk-SK"/>
    </w:rPr>
  </w:style>
  <w:style w:type="table" w:styleId="Mkatabulky">
    <w:name w:val="Table Grid"/>
    <w:basedOn w:val="Normlntabulka"/>
    <w:uiPriority w:val="99"/>
    <w:rsid w:val="008E2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A7377D"/>
    <w:rPr>
      <w:color w:val="0563C1" w:themeColor="hyperlink"/>
      <w:u w:val="single"/>
    </w:rPr>
  </w:style>
  <w:style w:type="paragraph" w:styleId="Textpoznpodarou">
    <w:name w:val="footnote text"/>
    <w:basedOn w:val="Normln"/>
    <w:link w:val="TextpoznpodarouChar"/>
    <w:uiPriority w:val="99"/>
    <w:semiHidden/>
    <w:unhideWhenUsed/>
    <w:rsid w:val="00B80C29"/>
    <w:pPr>
      <w:suppressAutoHyphens w:val="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B80C29"/>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B80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72210">
      <w:bodyDiv w:val="1"/>
      <w:marLeft w:val="0"/>
      <w:marRight w:val="0"/>
      <w:marTop w:val="0"/>
      <w:marBottom w:val="0"/>
      <w:divBdr>
        <w:top w:val="none" w:sz="0" w:space="0" w:color="auto"/>
        <w:left w:val="none" w:sz="0" w:space="0" w:color="auto"/>
        <w:bottom w:val="none" w:sz="0" w:space="0" w:color="auto"/>
        <w:right w:val="none" w:sz="0" w:space="0" w:color="auto"/>
      </w:divBdr>
    </w:div>
    <w:div w:id="792023940">
      <w:bodyDiv w:val="1"/>
      <w:marLeft w:val="0"/>
      <w:marRight w:val="0"/>
      <w:marTop w:val="0"/>
      <w:marBottom w:val="0"/>
      <w:divBdr>
        <w:top w:val="none" w:sz="0" w:space="0" w:color="auto"/>
        <w:left w:val="none" w:sz="0" w:space="0" w:color="auto"/>
        <w:bottom w:val="none" w:sz="0" w:space="0" w:color="auto"/>
        <w:right w:val="none" w:sz="0" w:space="0" w:color="auto"/>
      </w:divBdr>
    </w:div>
    <w:div w:id="1709185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oplodnost.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roplodnost.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55EE7F04B83743835C43FF32AD603B" ma:contentTypeVersion="2" ma:contentTypeDescription="Vytvoří nový dokument" ma:contentTypeScope="" ma:versionID="60b580165dc0f32ae1ec00e152497b4e">
  <xsd:schema xmlns:xsd="http://www.w3.org/2001/XMLSchema" xmlns:xs="http://www.w3.org/2001/XMLSchema" xmlns:p="http://schemas.microsoft.com/office/2006/metadata/properties" xmlns:ns3="c1a25730-b83c-4b12-90d3-e9c6ecc642f5" targetNamespace="http://schemas.microsoft.com/office/2006/metadata/properties" ma:root="true" ma:fieldsID="84a645a2d02a879a950139ea21bb0d9d" ns3:_="">
    <xsd:import namespace="c1a25730-b83c-4b12-90d3-e9c6ecc642f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25730-b83c-4b12-90d3-e9c6ecc6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2EC80-6D70-4E79-8D53-583F4A684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25730-b83c-4b12-90d3-e9c6ecc6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1B8AF-9291-4420-AC13-1351CA219A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F9A8ED-3C6A-4B7E-90E9-C64C71044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4301</Characters>
  <Application>Microsoft Office Word</Application>
  <DocSecurity>0</DocSecurity>
  <Lines>35</Lines>
  <Paragraphs>10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IVF CUBE</vt:lpstr>
      <vt:lpstr>IVF CUBE</vt:lpstr>
    </vt:vector>
  </TitlesOfParts>
  <Company>Ordination</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IVF CUBE</dc:title>
  <dc:subject/>
  <dc:creator>eva@phoenixcom.cz</dc:creator>
  <dc:description/>
  <cp:lastModifiedBy>Eva Kašparová | PHOENIXCOM</cp:lastModifiedBy>
  <cp:revision>2</cp:revision>
  <cp:lastPrinted>2022-04-21T14:54:00Z</cp:lastPrinted>
  <dcterms:created xsi:type="dcterms:W3CDTF">2025-04-22T08:18:00Z</dcterms:created>
  <dcterms:modified xsi:type="dcterms:W3CDTF">2025-04-22T08:18:00Z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0x010100CB55EE7F04B83743835C43FF32AD603B</vt:lpwstr>
  </property>
</Properties>
</file>