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71FB05">
              <v:line id="Přímá spojnice 3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c0" from="0,3pt" to="491.25pt,3.75pt" w14:anchorId="79BAF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>
                <o:lock v:ext="edit" shapetype="f"/>
                <w10:wrap anchorx="margin"/>
              </v:line>
            </w:pict>
          </mc:Fallback>
        </mc:AlternateContent>
      </w:r>
    </w:p>
    <w:p w14:paraId="7F93B8DD" w14:textId="37787CE9" w:rsidR="006B53BB" w:rsidRPr="006B53BB" w:rsidRDefault="00237BD6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  <w:bookmarkStart w:id="0" w:name="_Hlk2665165"/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Čerpadlo je nutnost, ale jaké</w:t>
      </w:r>
      <w:r w:rsidR="00A02B9A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 vybrat</w:t>
      </w:r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?</w:t>
      </w:r>
      <w:r w:rsidR="00310166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 </w:t>
      </w:r>
      <w:r w:rsidR="006B3C5D" w:rsidRPr="006B3C5D">
        <w:rPr>
          <w:rFonts w:ascii="Aptos" w:hAnsi="Aptos" w:cs="Calibri"/>
          <w:b/>
          <w:bCs/>
          <w:noProof/>
          <w:color w:val="006600"/>
          <w:sz w:val="32"/>
          <w:szCs w:val="32"/>
        </w:rPr>
        <w:br/>
      </w:r>
    </w:p>
    <w:bookmarkEnd w:id="0"/>
    <w:p w14:paraId="7602B266" w14:textId="188E9F87" w:rsidR="006051D3" w:rsidRDefault="006051D3" w:rsidP="006051D3">
      <w:pPr>
        <w:rPr>
          <w:rFonts w:ascii="Aptos" w:hAnsi="Aptos" w:cs="Calibri"/>
          <w:b/>
          <w:bCs/>
        </w:rPr>
      </w:pPr>
      <w:r w:rsidRPr="006051D3">
        <w:rPr>
          <w:rFonts w:ascii="Aptos" w:hAnsi="Aptos" w:cs="Calibri"/>
          <w:b/>
          <w:bCs/>
        </w:rPr>
        <w:t>Vod</w:t>
      </w:r>
      <w:r>
        <w:rPr>
          <w:rFonts w:ascii="Aptos" w:hAnsi="Aptos" w:cs="Calibri"/>
          <w:b/>
          <w:bCs/>
        </w:rPr>
        <w:t xml:space="preserve">a – buď ji v létě není na zahradě dost nebo </w:t>
      </w:r>
      <w:r w:rsidR="00310166">
        <w:rPr>
          <w:rFonts w:ascii="Aptos" w:hAnsi="Aptos" w:cs="Calibri"/>
          <w:b/>
          <w:bCs/>
        </w:rPr>
        <w:t>si naopak přejeme</w:t>
      </w:r>
      <w:r>
        <w:rPr>
          <w:rFonts w:ascii="Aptos" w:hAnsi="Aptos" w:cs="Calibri"/>
          <w:b/>
          <w:bCs/>
        </w:rPr>
        <w:t xml:space="preserve">, aby přestalo pršet. </w:t>
      </w:r>
      <w:r w:rsidR="00310166">
        <w:rPr>
          <w:rFonts w:ascii="Aptos" w:hAnsi="Aptos" w:cs="Calibri"/>
          <w:b/>
          <w:bCs/>
        </w:rPr>
        <w:t>Ale b</w:t>
      </w:r>
      <w:r>
        <w:rPr>
          <w:rFonts w:ascii="Aptos" w:hAnsi="Aptos" w:cs="Calibri"/>
          <w:b/>
          <w:bCs/>
        </w:rPr>
        <w:t xml:space="preserve">ez vody to prostě nejde, takže hospodaření s vodou </w:t>
      </w:r>
      <w:r w:rsidR="005C2AD2">
        <w:rPr>
          <w:rFonts w:ascii="Aptos" w:hAnsi="Aptos" w:cs="Calibri"/>
          <w:b/>
          <w:bCs/>
        </w:rPr>
        <w:t xml:space="preserve">– </w:t>
      </w:r>
      <w:r>
        <w:rPr>
          <w:rFonts w:ascii="Aptos" w:hAnsi="Aptos" w:cs="Calibri"/>
          <w:b/>
          <w:bCs/>
        </w:rPr>
        <w:t>ano</w:t>
      </w:r>
      <w:r w:rsidR="005C2AD2">
        <w:rPr>
          <w:rFonts w:ascii="Aptos" w:hAnsi="Aptos" w:cs="Calibri"/>
          <w:b/>
          <w:bCs/>
        </w:rPr>
        <w:t>,</w:t>
      </w:r>
      <w:r>
        <w:rPr>
          <w:rFonts w:ascii="Aptos" w:hAnsi="Aptos" w:cs="Calibri"/>
          <w:b/>
          <w:bCs/>
        </w:rPr>
        <w:t xml:space="preserve"> i tak lze pou</w:t>
      </w:r>
      <w:r w:rsidR="005C2AD2">
        <w:rPr>
          <w:rFonts w:ascii="Aptos" w:hAnsi="Aptos" w:cs="Calibri"/>
          <w:b/>
          <w:bCs/>
        </w:rPr>
        <w:t>hé</w:t>
      </w:r>
      <w:r>
        <w:rPr>
          <w:rFonts w:ascii="Aptos" w:hAnsi="Aptos" w:cs="Calibri"/>
          <w:b/>
          <w:bCs/>
        </w:rPr>
        <w:t xml:space="preserve"> zalévání nazvat – je vlastně nejdůležitější činností na zahradě. </w:t>
      </w:r>
      <w:r w:rsidR="005C2AD2">
        <w:rPr>
          <w:rFonts w:ascii="Aptos" w:hAnsi="Aptos" w:cs="Calibri"/>
          <w:b/>
          <w:bCs/>
        </w:rPr>
        <w:t xml:space="preserve">A podobně jako každou činnost na zahradě, i zde si můžeme ulehčit práci vhodným vybavením a přístroji. Základem je samozřejmě kropicí konev, kdy „památeční“ kovové po předcích jsou dnes zhusta designovým prvkem, ale pro větší plochy a pohodlí si pořídíme čerpadlo. To nemusíme požívat pouze k zálivce, ale třeba i </w:t>
      </w:r>
      <w:r w:rsidR="00310166">
        <w:rPr>
          <w:rFonts w:ascii="Aptos" w:hAnsi="Aptos" w:cs="Calibri"/>
          <w:b/>
          <w:bCs/>
        </w:rPr>
        <w:t xml:space="preserve">na </w:t>
      </w:r>
      <w:r w:rsidR="005C2AD2">
        <w:rPr>
          <w:rFonts w:ascii="Aptos" w:hAnsi="Aptos" w:cs="Calibri"/>
          <w:b/>
          <w:bCs/>
        </w:rPr>
        <w:t>vyčerpání bazén</w:t>
      </w:r>
      <w:r w:rsidR="00310166">
        <w:rPr>
          <w:rFonts w:ascii="Aptos" w:hAnsi="Aptos" w:cs="Calibri"/>
          <w:b/>
          <w:bCs/>
        </w:rPr>
        <w:t>k</w:t>
      </w:r>
      <w:r w:rsidR="005C2AD2">
        <w:rPr>
          <w:rFonts w:ascii="Aptos" w:hAnsi="Aptos" w:cs="Calibri"/>
          <w:b/>
          <w:bCs/>
        </w:rPr>
        <w:t xml:space="preserve">u. </w:t>
      </w:r>
      <w:r>
        <w:rPr>
          <w:rFonts w:ascii="Aptos" w:hAnsi="Aptos" w:cs="Calibri"/>
          <w:b/>
          <w:bCs/>
        </w:rPr>
        <w:t xml:space="preserve">    </w:t>
      </w:r>
    </w:p>
    <w:p w14:paraId="19340E50" w14:textId="77777777" w:rsidR="006051D3" w:rsidRDefault="006051D3" w:rsidP="006051D3">
      <w:pPr>
        <w:rPr>
          <w:rFonts w:ascii="Aptos" w:hAnsi="Aptos" w:cs="Calibri"/>
          <w:b/>
          <w:bCs/>
        </w:rPr>
      </w:pPr>
    </w:p>
    <w:p w14:paraId="1E2A8CC7" w14:textId="6C9AB0F3" w:rsidR="006B3C5D" w:rsidRDefault="00686862" w:rsidP="006B53BB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JAkÉ ČERPADLO NA ZAHRADU</w:t>
      </w:r>
      <w:r w:rsidR="00BE68F3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?</w:t>
      </w:r>
      <w:r w:rsidR="006B3C5D" w:rsidRPr="006B3C5D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 </w:t>
      </w:r>
    </w:p>
    <w:p w14:paraId="222B11BC" w14:textId="7AE1FD49" w:rsidR="0000327D" w:rsidRPr="0000327D" w:rsidRDefault="00686862" w:rsidP="0000327D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Výběr čerpadla závisí na způsobu jeho využití a čistotě vody. Budete zalévat pouze sad,</w:t>
      </w:r>
      <w:r w:rsidR="0085241E">
        <w:rPr>
          <w:rFonts w:ascii="Aptos" w:eastAsia="Aptos" w:hAnsi="Aptos" w:cs="Arial"/>
          <w:kern w:val="2"/>
          <w14:ligatures w14:val="standardContextual"/>
        </w:rPr>
        <w:t xml:space="preserve"> nebo i vypouštět zahradní jezírko, berete vodu ze studn</w:t>
      </w:r>
      <w:r w:rsidR="00FC73BE">
        <w:rPr>
          <w:rFonts w:ascii="Aptos" w:eastAsia="Aptos" w:hAnsi="Aptos" w:cs="Arial"/>
          <w:kern w:val="2"/>
          <w14:ligatures w14:val="standardContextual"/>
        </w:rPr>
        <w:t>y</w:t>
      </w:r>
      <w:r w:rsidR="0085241E">
        <w:rPr>
          <w:rFonts w:ascii="Aptos" w:eastAsia="Aptos" w:hAnsi="Aptos" w:cs="Arial"/>
          <w:kern w:val="2"/>
          <w14:ligatures w14:val="standardContextual"/>
        </w:rPr>
        <w:t xml:space="preserve">, sudu nebo nádrže na dešťovou vodu v zemi? Máte v dosahu elektrickou energii nebo budete potřebovat benzínový motor? </w:t>
      </w:r>
      <w:r w:rsidR="0000327D">
        <w:rPr>
          <w:rFonts w:ascii="Aptos" w:eastAsia="Aptos" w:hAnsi="Aptos" w:cs="Arial"/>
          <w:kern w:val="2"/>
          <w14:ligatures w14:val="standardContextual"/>
        </w:rPr>
        <w:t xml:space="preserve">Před koupí si tedy odpovězte na to, jakou </w:t>
      </w:r>
      <w:r w:rsidR="0000327D" w:rsidRPr="0000327D">
        <w:rPr>
          <w:rFonts w:ascii="Aptos" w:eastAsia="Aptos" w:hAnsi="Aptos" w:cs="Arial"/>
          <w:kern w:val="2"/>
          <w14:ligatures w14:val="standardContextual"/>
        </w:rPr>
        <w:t>vodu chce</w:t>
      </w:r>
      <w:r w:rsidR="0000327D">
        <w:rPr>
          <w:rFonts w:ascii="Aptos" w:eastAsia="Aptos" w:hAnsi="Aptos" w:cs="Arial"/>
          <w:kern w:val="2"/>
          <w14:ligatures w14:val="standardContextual"/>
        </w:rPr>
        <w:t>te</w:t>
      </w:r>
      <w:r w:rsidR="0000327D" w:rsidRPr="0000327D">
        <w:rPr>
          <w:rFonts w:ascii="Aptos" w:eastAsia="Aptos" w:hAnsi="Aptos" w:cs="Arial"/>
          <w:kern w:val="2"/>
          <w14:ligatures w14:val="standardContextual"/>
        </w:rPr>
        <w:t xml:space="preserve"> čerpat</w:t>
      </w:r>
      <w:r w:rsidR="0000327D">
        <w:rPr>
          <w:rFonts w:ascii="Aptos" w:eastAsia="Aptos" w:hAnsi="Aptos" w:cs="Arial"/>
          <w:kern w:val="2"/>
          <w14:ligatures w14:val="standardContextual"/>
        </w:rPr>
        <w:t xml:space="preserve"> (čistá, mírně znečištěná apod.), o</w:t>
      </w:r>
      <w:r w:rsidR="0000327D" w:rsidRPr="0000327D">
        <w:rPr>
          <w:rFonts w:ascii="Aptos" w:eastAsia="Aptos" w:hAnsi="Aptos" w:cs="Arial"/>
          <w:kern w:val="2"/>
          <w14:ligatures w14:val="standardContextual"/>
        </w:rPr>
        <w:t>dkud</w:t>
      </w:r>
      <w:r w:rsidR="0000327D">
        <w:rPr>
          <w:rFonts w:ascii="Aptos" w:eastAsia="Aptos" w:hAnsi="Aptos" w:cs="Arial"/>
          <w:kern w:val="2"/>
          <w14:ligatures w14:val="standardContextual"/>
        </w:rPr>
        <w:t xml:space="preserve"> a kolik, případně jak často? </w:t>
      </w:r>
    </w:p>
    <w:p w14:paraId="06BDF981" w14:textId="77777777" w:rsidR="00BE68F3" w:rsidRDefault="00BE68F3" w:rsidP="007F5FC2">
      <w:pPr>
        <w:rPr>
          <w:rFonts w:ascii="Aptos" w:eastAsia="Aptos" w:hAnsi="Aptos" w:cs="Arial"/>
          <w:kern w:val="2"/>
          <w14:ligatures w14:val="standardContextual"/>
        </w:rPr>
      </w:pPr>
    </w:p>
    <w:p w14:paraId="07973F0D" w14:textId="32EE8F3C" w:rsidR="00BE68F3" w:rsidRDefault="00BE68F3" w:rsidP="007F5FC2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VÝTLAK, PRŮTOK</w:t>
      </w:r>
      <w:r w:rsidR="0000327D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, PONOR</w:t>
      </w:r>
    </w:p>
    <w:p w14:paraId="63C80599" w14:textId="0DEE4CA9" w:rsidR="00977E8B" w:rsidRDefault="00BE68F3" w:rsidP="00BE68F3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U každého čerpadla se podívejte na je výtlak</w:t>
      </w:r>
      <w:r w:rsidRPr="0000327D">
        <w:rPr>
          <w:rFonts w:ascii="Aptos" w:eastAsia="Aptos" w:hAnsi="Aptos" w:cs="Arial"/>
          <w:b/>
          <w:bCs/>
          <w:kern w:val="2"/>
          <w14:ligatures w14:val="standardContextual"/>
        </w:rPr>
        <w:t>. Maximální výtlak</w:t>
      </w:r>
      <w:r>
        <w:rPr>
          <w:rFonts w:ascii="Aptos" w:eastAsia="Aptos" w:hAnsi="Aptos" w:cs="Arial"/>
          <w:kern w:val="2"/>
          <w14:ligatures w14:val="standardContextual"/>
        </w:rPr>
        <w:t xml:space="preserve"> nebo také dopravní výška znamená, do jaké výšky (vzdálenosti) </w:t>
      </w:r>
      <w:r w:rsidRPr="00BE68F3">
        <w:rPr>
          <w:rFonts w:ascii="Aptos" w:eastAsia="Aptos" w:hAnsi="Aptos" w:cs="Arial"/>
          <w:kern w:val="2"/>
          <w14:ligatures w14:val="standardContextual"/>
        </w:rPr>
        <w:t>dokáže čerpadlo vodu vytlačit</w:t>
      </w:r>
      <w:r>
        <w:rPr>
          <w:rFonts w:ascii="Aptos" w:eastAsia="Aptos" w:hAnsi="Aptos" w:cs="Arial"/>
          <w:kern w:val="2"/>
          <w14:ligatures w14:val="standardContextual"/>
        </w:rPr>
        <w:t xml:space="preserve">. 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 xml:space="preserve">Maximální výtlak </w:t>
      </w:r>
      <w:r w:rsidR="00977E8B">
        <w:rPr>
          <w:rFonts w:ascii="Aptos" w:eastAsia="Aptos" w:hAnsi="Aptos" w:cs="Arial"/>
          <w:kern w:val="2"/>
          <w14:ligatures w14:val="standardContextual"/>
        </w:rPr>
        <w:t xml:space="preserve">je 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 xml:space="preserve">výškový rozdíl mezi hladinou vody a ústím hadice </w:t>
      </w:r>
      <w:r w:rsidR="00977E8B">
        <w:rPr>
          <w:rFonts w:ascii="Aptos" w:eastAsia="Aptos" w:hAnsi="Aptos" w:cs="Arial"/>
          <w:kern w:val="2"/>
          <w14:ligatures w14:val="standardContextual"/>
        </w:rPr>
        <w:t>(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>potrubí</w:t>
      </w:r>
      <w:r w:rsidR="00977E8B">
        <w:rPr>
          <w:rFonts w:ascii="Aptos" w:eastAsia="Aptos" w:hAnsi="Aptos" w:cs="Arial"/>
          <w:kern w:val="2"/>
          <w14:ligatures w14:val="standardContextual"/>
        </w:rPr>
        <w:t>)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 xml:space="preserve">. </w:t>
      </w:r>
      <w:r w:rsidR="00977E8B">
        <w:rPr>
          <w:rFonts w:ascii="Aptos" w:eastAsia="Aptos" w:hAnsi="Aptos" w:cs="Arial"/>
          <w:kern w:val="2"/>
          <w14:ligatures w14:val="standardContextual"/>
        </w:rPr>
        <w:t>U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 xml:space="preserve"> povrchových </w:t>
      </w:r>
      <w:r w:rsidR="00977E8B">
        <w:rPr>
          <w:rFonts w:ascii="Aptos" w:eastAsia="Aptos" w:hAnsi="Aptos" w:cs="Arial"/>
          <w:kern w:val="2"/>
          <w14:ligatures w14:val="standardContextual"/>
        </w:rPr>
        <w:t xml:space="preserve">čerpadel 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>j</w:t>
      </w:r>
      <w:r w:rsidR="00977E8B">
        <w:rPr>
          <w:rFonts w:ascii="Aptos" w:eastAsia="Aptos" w:hAnsi="Aptos" w:cs="Arial"/>
          <w:kern w:val="2"/>
          <w14:ligatures w14:val="standardContextual"/>
        </w:rPr>
        <w:t>d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 xml:space="preserve">e </w:t>
      </w:r>
      <w:r w:rsidR="00977E8B">
        <w:rPr>
          <w:rFonts w:ascii="Aptos" w:eastAsia="Aptos" w:hAnsi="Aptos" w:cs="Arial"/>
          <w:kern w:val="2"/>
          <w14:ligatures w14:val="standardContextual"/>
        </w:rPr>
        <w:t xml:space="preserve">o vzdálenost </w:t>
      </w:r>
      <w:r w:rsidR="00977E8B" w:rsidRPr="00977E8B">
        <w:rPr>
          <w:rFonts w:ascii="Aptos" w:eastAsia="Aptos" w:hAnsi="Aptos" w:cs="Arial"/>
          <w:kern w:val="2"/>
          <w14:ligatures w14:val="standardContextual"/>
        </w:rPr>
        <w:t>včetně sací hloubky.</w:t>
      </w:r>
      <w:r w:rsidR="0000327D">
        <w:rPr>
          <w:rFonts w:ascii="Aptos" w:eastAsia="Aptos" w:hAnsi="Aptos" w:cs="Arial"/>
          <w:kern w:val="2"/>
          <w14:ligatures w14:val="standardContextual"/>
        </w:rPr>
        <w:t xml:space="preserve"> Jde o teoretickou hodnotu, v praxi je potřeba brát v potaz řadu veličin – tlak, teplotu vody, atd. Maximální výtlak 100 m za ideálních podmínek znamená, že na konci bude voda volně vytékat. V praxi ovšem orientačně počítejte za každých 10 m s 1 m ztráty. </w:t>
      </w:r>
    </w:p>
    <w:p w14:paraId="6E04610E" w14:textId="746B64FB" w:rsidR="0000327D" w:rsidRPr="0000327D" w:rsidRDefault="0000327D" w:rsidP="0000327D">
      <w:pPr>
        <w:rPr>
          <w:rFonts w:ascii="Aptos" w:eastAsia="Aptos" w:hAnsi="Aptos" w:cs="Arial"/>
          <w:kern w:val="2"/>
          <w14:ligatures w14:val="standardContextual"/>
        </w:rPr>
      </w:pPr>
      <w:r w:rsidRPr="0000327D">
        <w:rPr>
          <w:rFonts w:ascii="Aptos" w:eastAsia="Aptos" w:hAnsi="Aptos" w:cs="Arial"/>
          <w:b/>
          <w:bCs/>
          <w:kern w:val="2"/>
          <w14:ligatures w14:val="standardContextual"/>
        </w:rPr>
        <w:t>Maximální průtok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 </w:t>
      </w:r>
      <w:r>
        <w:rPr>
          <w:rFonts w:ascii="Aptos" w:eastAsia="Aptos" w:hAnsi="Aptos" w:cs="Arial"/>
          <w:kern w:val="2"/>
          <w14:ligatures w14:val="standardContextual"/>
        </w:rPr>
        <w:t xml:space="preserve">určuje, 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kolik vody je </w:t>
      </w:r>
      <w:r>
        <w:rPr>
          <w:rFonts w:ascii="Aptos" w:eastAsia="Aptos" w:hAnsi="Aptos" w:cs="Arial"/>
          <w:kern w:val="2"/>
          <w14:ligatures w14:val="standardContextual"/>
        </w:rPr>
        <w:t xml:space="preserve">za </w:t>
      </w:r>
      <w:r w:rsidRPr="0000327D">
        <w:rPr>
          <w:rFonts w:ascii="Aptos" w:eastAsia="Aptos" w:hAnsi="Aptos" w:cs="Arial"/>
          <w:kern w:val="2"/>
          <w14:ligatures w14:val="standardContextual"/>
        </w:rPr>
        <w:t>ideálních podmínek čerpadlo přečerp</w:t>
      </w:r>
      <w:r>
        <w:rPr>
          <w:rFonts w:ascii="Aptos" w:eastAsia="Aptos" w:hAnsi="Aptos" w:cs="Arial"/>
          <w:kern w:val="2"/>
          <w14:ligatures w14:val="standardContextual"/>
        </w:rPr>
        <w:t>á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. </w:t>
      </w:r>
      <w:r>
        <w:rPr>
          <w:rFonts w:ascii="Aptos" w:eastAsia="Aptos" w:hAnsi="Aptos" w:cs="Arial"/>
          <w:kern w:val="2"/>
          <w14:ligatures w14:val="standardContextual"/>
        </w:rPr>
        <w:t>Obvykle je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 v litrech za hodinu</w:t>
      </w:r>
      <w:r>
        <w:rPr>
          <w:rFonts w:ascii="Aptos" w:eastAsia="Aptos" w:hAnsi="Aptos" w:cs="Arial"/>
          <w:kern w:val="2"/>
          <w14:ligatures w14:val="standardContextual"/>
        </w:rPr>
        <w:t>, ale setkáte se i s litry za minutu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. </w:t>
      </w:r>
      <w:r>
        <w:rPr>
          <w:rFonts w:ascii="Aptos" w:eastAsia="Aptos" w:hAnsi="Aptos" w:cs="Arial"/>
          <w:kern w:val="2"/>
          <w14:ligatures w14:val="standardContextual"/>
        </w:rPr>
        <w:t xml:space="preserve">Opět v praxi počítejte s rezervou. I zde výsledek ovlivní například </w:t>
      </w:r>
      <w:r w:rsidR="00310166">
        <w:rPr>
          <w:rFonts w:ascii="Aptos" w:eastAsia="Aptos" w:hAnsi="Aptos" w:cs="Arial"/>
          <w:kern w:val="2"/>
          <w14:ligatures w14:val="standardContextual"/>
        </w:rPr>
        <w:t>délka a průměr hadice.</w:t>
      </w:r>
    </w:p>
    <w:p w14:paraId="24A59CB1" w14:textId="6CDD9FDC" w:rsidR="0000327D" w:rsidRPr="0000327D" w:rsidRDefault="0000327D" w:rsidP="0000327D">
      <w:pPr>
        <w:rPr>
          <w:rFonts w:ascii="Aptos" w:eastAsia="Aptos" w:hAnsi="Aptos" w:cs="Arial"/>
          <w:kern w:val="2"/>
          <w14:ligatures w14:val="standardContextual"/>
        </w:rPr>
      </w:pPr>
      <w:r w:rsidRPr="0000327D">
        <w:rPr>
          <w:rFonts w:ascii="Aptos" w:eastAsia="Aptos" w:hAnsi="Aptos" w:cs="Arial"/>
          <w:kern w:val="2"/>
          <w14:ligatures w14:val="standardContextual"/>
        </w:rPr>
        <w:t xml:space="preserve">U ponorných čerpadel je </w:t>
      </w:r>
      <w:r w:rsidR="00310166">
        <w:rPr>
          <w:rFonts w:ascii="Aptos" w:eastAsia="Aptos" w:hAnsi="Aptos" w:cs="Arial"/>
          <w:kern w:val="2"/>
          <w14:ligatures w14:val="standardContextual"/>
        </w:rPr>
        <w:t xml:space="preserve">často udávána i </w:t>
      </w:r>
      <w:r w:rsidRPr="00310166">
        <w:rPr>
          <w:rFonts w:ascii="Aptos" w:eastAsia="Aptos" w:hAnsi="Aptos" w:cs="Arial"/>
          <w:b/>
          <w:bCs/>
          <w:kern w:val="2"/>
          <w14:ligatures w14:val="standardContextual"/>
        </w:rPr>
        <w:t>maximální ponorná hloubka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. </w:t>
      </w:r>
      <w:r w:rsidR="00310166">
        <w:rPr>
          <w:rFonts w:ascii="Aptos" w:eastAsia="Aptos" w:hAnsi="Aptos" w:cs="Arial"/>
          <w:kern w:val="2"/>
          <w14:ligatures w14:val="standardContextual"/>
        </w:rPr>
        <w:t xml:space="preserve">Ta označuje hloubku, do které </w:t>
      </w:r>
      <w:r w:rsidRPr="0000327D">
        <w:rPr>
          <w:rFonts w:ascii="Aptos" w:eastAsia="Aptos" w:hAnsi="Aptos" w:cs="Arial"/>
          <w:kern w:val="2"/>
          <w14:ligatures w14:val="standardContextual"/>
        </w:rPr>
        <w:t>lze čerpadlo bezpečně ponořit</w:t>
      </w:r>
      <w:r w:rsidR="00310166">
        <w:rPr>
          <w:rFonts w:ascii="Aptos" w:eastAsia="Aptos" w:hAnsi="Aptos" w:cs="Arial"/>
          <w:kern w:val="2"/>
          <w14:ligatures w14:val="standardContextual"/>
        </w:rPr>
        <w:t>, protože v </w:t>
      </w:r>
      <w:r w:rsidRPr="0000327D">
        <w:rPr>
          <w:rFonts w:ascii="Aptos" w:eastAsia="Aptos" w:hAnsi="Aptos" w:cs="Arial"/>
          <w:kern w:val="2"/>
          <w14:ligatures w14:val="standardContextual"/>
        </w:rPr>
        <w:t>čerpadl</w:t>
      </w:r>
      <w:r w:rsidR="00310166">
        <w:rPr>
          <w:rFonts w:ascii="Aptos" w:eastAsia="Aptos" w:hAnsi="Aptos" w:cs="Arial"/>
          <w:kern w:val="2"/>
          <w14:ligatures w14:val="standardContextual"/>
        </w:rPr>
        <w:t>e je hermeticky uzavřen elektrický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310166">
        <w:rPr>
          <w:rFonts w:ascii="Aptos" w:eastAsia="Aptos" w:hAnsi="Aptos" w:cs="Arial"/>
          <w:kern w:val="2"/>
          <w14:ligatures w14:val="standardContextual"/>
        </w:rPr>
        <w:t>motor</w:t>
      </w:r>
      <w:r w:rsidRPr="0000327D">
        <w:rPr>
          <w:rFonts w:ascii="Aptos" w:eastAsia="Aptos" w:hAnsi="Aptos" w:cs="Arial"/>
          <w:kern w:val="2"/>
          <w14:ligatures w14:val="standardContextual"/>
        </w:rPr>
        <w:t xml:space="preserve">, </w:t>
      </w:r>
      <w:r w:rsidR="00310166">
        <w:rPr>
          <w:rFonts w:ascii="Aptos" w:eastAsia="Aptos" w:hAnsi="Aptos" w:cs="Arial"/>
          <w:kern w:val="2"/>
          <w14:ligatures w14:val="standardContextual"/>
        </w:rPr>
        <w:t>a ve větší hloubce by se vzrůstajícím tlakem mohlo dojít k prosáknutí vody.</w:t>
      </w:r>
    </w:p>
    <w:p w14:paraId="0078E88E" w14:textId="7FC93A82" w:rsidR="0000327D" w:rsidRPr="0000327D" w:rsidRDefault="00310166" w:rsidP="0000327D">
      <w:pPr>
        <w:rPr>
          <w:rFonts w:ascii="Aptos" w:eastAsia="Aptos" w:hAnsi="Aptos" w:cs="Arial"/>
          <w:kern w:val="2"/>
          <w14:ligatures w14:val="standardContextual"/>
        </w:rPr>
      </w:pPr>
      <w:r w:rsidRPr="00310166">
        <w:rPr>
          <w:rFonts w:ascii="Aptos" w:eastAsia="Aptos" w:hAnsi="Aptos" w:cs="Arial"/>
          <w:b/>
          <w:bCs/>
          <w:kern w:val="2"/>
          <w14:ligatures w14:val="standardContextual"/>
        </w:rPr>
        <w:t>Nasávací hloubka</w:t>
      </w:r>
      <w:r>
        <w:rPr>
          <w:rFonts w:ascii="Aptos" w:eastAsia="Aptos" w:hAnsi="Aptos" w:cs="Arial"/>
          <w:kern w:val="2"/>
          <w14:ligatures w14:val="standardContextual"/>
        </w:rPr>
        <w:t xml:space="preserve"> je uváděna u povrchových čerpadel, který jsou nad úrovní hladiny vody a vodu nasávají a znamená maximální rozdíl mezi hladinou vody a výškou čerpadla. Díky fyzikálním omezením lze vodu čerpat maximálně z hloubky 8 m.</w:t>
      </w:r>
      <w:r w:rsidR="00076D5B">
        <w:rPr>
          <w:rFonts w:ascii="Aptos" w:eastAsia="Aptos" w:hAnsi="Aptos" w:cs="Arial"/>
          <w:kern w:val="2"/>
          <w14:ligatures w14:val="standardContextual"/>
        </w:rPr>
        <w:t xml:space="preserve"> A nyní se podívejme na nejčastější způsoby využití čerpadel na zahradě.</w:t>
      </w:r>
      <w:r>
        <w:rPr>
          <w:rFonts w:ascii="Aptos" w:eastAsia="Aptos" w:hAnsi="Aptos" w:cs="Arial"/>
          <w:kern w:val="2"/>
          <w14:ligatures w14:val="standardContextual"/>
        </w:rPr>
        <w:t xml:space="preserve">  </w:t>
      </w:r>
    </w:p>
    <w:p w14:paraId="1FDCB08E" w14:textId="77777777" w:rsidR="00076D5B" w:rsidRDefault="00076D5B" w:rsidP="00BE68F3">
      <w:pPr>
        <w:rPr>
          <w:rFonts w:ascii="Aptos" w:eastAsia="Aptos" w:hAnsi="Aptos" w:cs="Arial"/>
          <w:kern w:val="2"/>
          <w14:ligatures w14:val="standardContextual"/>
        </w:rPr>
      </w:pPr>
    </w:p>
    <w:p w14:paraId="46F8F2CA" w14:textId="630D91D1" w:rsidR="00076D5B" w:rsidRPr="00076D5B" w:rsidRDefault="00076D5B" w:rsidP="00BE68F3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076D5B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STUDNA</w:t>
      </w:r>
      <w:r w:rsidR="00825B43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,</w:t>
      </w:r>
    </w:p>
    <w:p w14:paraId="54B74E58" w14:textId="4BE5BF3A" w:rsidR="00076D5B" w:rsidRPr="00387BC2" w:rsidRDefault="0085241E" w:rsidP="007F5FC2">
      <w:pPr>
        <w:rPr>
          <w:rStyle w:val="Hypertextovodkaz"/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Vodu na zálivku většinou</w:t>
      </w:r>
      <w:r w:rsidR="00FC73BE">
        <w:rPr>
          <w:rFonts w:ascii="Aptos" w:eastAsia="Aptos" w:hAnsi="Aptos" w:cs="Arial"/>
          <w:kern w:val="2"/>
          <w14:ligatures w14:val="standardContextual"/>
        </w:rPr>
        <w:t xml:space="preserve"> bereme ze studny, kde čerpáme čistou vodu. K tomu můžeme využít ponorná čerpadla, která se ještě mohou dělit na čerpání ze studny, vrtu nebo sudu. Ty, určená na zahradu obvykle výrobci doplňují slovem zahradní, ale využít </w:t>
      </w:r>
      <w:r w:rsidR="00076D5B">
        <w:rPr>
          <w:rFonts w:ascii="Aptos" w:eastAsia="Aptos" w:hAnsi="Aptos" w:cs="Arial"/>
          <w:kern w:val="2"/>
          <w14:ligatures w14:val="standardContextual"/>
        </w:rPr>
        <w:t xml:space="preserve">bez problémů </w:t>
      </w:r>
      <w:r w:rsidR="00FC73BE">
        <w:rPr>
          <w:rFonts w:ascii="Aptos" w:eastAsia="Aptos" w:hAnsi="Aptos" w:cs="Arial"/>
          <w:kern w:val="2"/>
          <w14:ligatures w14:val="standardContextual"/>
        </w:rPr>
        <w:t>lze samozřejmě i ty ostatní. Slovo zahradní zde spíše označuje výrobek, který je díky poměru cena/výkon dostupný širokému okruhu uživatelů – od lidí, kteří jezdí na chatu na pár dní v roce až po celoroční obyvatele. Typickým zástupce</w:t>
      </w:r>
      <w:r w:rsidR="00BE68F3">
        <w:rPr>
          <w:rFonts w:ascii="Aptos" w:eastAsia="Aptos" w:hAnsi="Aptos" w:cs="Arial"/>
          <w:kern w:val="2"/>
          <w14:ligatures w14:val="standardContextual"/>
        </w:rPr>
        <w:t>m</w:t>
      </w:r>
      <w:r w:rsidR="00FC73BE">
        <w:rPr>
          <w:rFonts w:ascii="Aptos" w:eastAsia="Aptos" w:hAnsi="Aptos" w:cs="Arial"/>
          <w:kern w:val="2"/>
          <w14:ligatures w14:val="standardContextual"/>
        </w:rPr>
        <w:t xml:space="preserve"> je například </w:t>
      </w:r>
      <w:r w:rsidR="00BE68F3">
        <w:rPr>
          <w:rFonts w:ascii="Aptos" w:eastAsia="Aptos" w:hAnsi="Aptos" w:cs="Arial"/>
          <w:kern w:val="2"/>
          <w14:ligatures w14:val="standardContextual"/>
        </w:rPr>
        <w:t>t</w:t>
      </w:r>
      <w:r w:rsidR="00BE68F3" w:rsidRPr="00BE68F3">
        <w:rPr>
          <w:rFonts w:ascii="Aptos" w:eastAsia="Aptos" w:hAnsi="Aptos" w:cs="Arial"/>
          <w:kern w:val="2"/>
          <w14:ligatures w14:val="standardContextual"/>
        </w:rPr>
        <w:t xml:space="preserve">lakové </w:t>
      </w:r>
      <w:r w:rsidR="00076D5B">
        <w:rPr>
          <w:rFonts w:ascii="Aptos" w:eastAsia="Aptos" w:hAnsi="Aptos" w:cs="Arial"/>
          <w:kern w:val="2"/>
          <w14:ligatures w14:val="standardContextual"/>
        </w:rPr>
        <w:t xml:space="preserve">(ponorné) </w:t>
      </w:r>
      <w:r w:rsidR="00BE68F3" w:rsidRPr="00BE68F3">
        <w:rPr>
          <w:rFonts w:ascii="Aptos" w:eastAsia="Aptos" w:hAnsi="Aptos" w:cs="Arial"/>
          <w:kern w:val="2"/>
          <w14:ligatures w14:val="standardContextual"/>
        </w:rPr>
        <w:t xml:space="preserve">čerpadlo </w:t>
      </w:r>
      <w:r w:rsidR="00387BC2">
        <w:rPr>
          <w:rFonts w:ascii="Aptos" w:eastAsia="Aptos" w:hAnsi="Aptos" w:cs="Arial"/>
          <w:kern w:val="2"/>
          <w14:ligatures w14:val="standardContextual"/>
        </w:rPr>
        <w:fldChar w:fldCharType="begin"/>
      </w:r>
      <w:r w:rsidR="00387BC2">
        <w:rPr>
          <w:rFonts w:ascii="Aptos" w:eastAsia="Aptos" w:hAnsi="Aptos" w:cs="Arial"/>
          <w:kern w:val="2"/>
          <w14:ligatures w14:val="standardContextual"/>
        </w:rPr>
        <w:instrText>HYPERLINK "https://www.fieldmann.cz/tlakove-cerpadlo/fvc-7005-ec"</w:instrText>
      </w:r>
      <w:r w:rsidR="00387BC2">
        <w:rPr>
          <w:rFonts w:ascii="Aptos" w:eastAsia="Aptos" w:hAnsi="Aptos" w:cs="Arial"/>
          <w:kern w:val="2"/>
          <w14:ligatures w14:val="standardContextual"/>
        </w:rPr>
      </w:r>
      <w:r w:rsidR="00387BC2">
        <w:rPr>
          <w:rFonts w:ascii="Aptos" w:eastAsia="Aptos" w:hAnsi="Aptos" w:cs="Arial"/>
          <w:kern w:val="2"/>
          <w14:ligatures w14:val="standardContextual"/>
        </w:rPr>
        <w:fldChar w:fldCharType="separate"/>
      </w:r>
      <w:r w:rsidR="00BE68F3" w:rsidRPr="00387BC2">
        <w:rPr>
          <w:rStyle w:val="Hypertextovodkaz"/>
          <w:rFonts w:ascii="Aptos" w:eastAsia="Aptos" w:hAnsi="Aptos" w:cs="Arial"/>
          <w:kern w:val="2"/>
          <w14:ligatures w14:val="standardContextual"/>
        </w:rPr>
        <w:t>Fieldmann FVC 7005-EC</w:t>
      </w:r>
      <w:r w:rsidR="00076D5B" w:rsidRPr="00387BC2">
        <w:rPr>
          <w:rStyle w:val="Hypertextovodkaz"/>
          <w:rFonts w:ascii="Aptos" w:eastAsia="Aptos" w:hAnsi="Aptos" w:cs="Arial"/>
          <w:kern w:val="2"/>
          <w14:ligatures w14:val="standardContextual"/>
        </w:rPr>
        <w:t xml:space="preserve">. </w:t>
      </w:r>
    </w:p>
    <w:p w14:paraId="2218B505" w14:textId="007A0D22" w:rsidR="00076D5B" w:rsidRDefault="00387BC2" w:rsidP="00076D5B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lastRenderedPageBreak/>
        <w:fldChar w:fldCharType="end"/>
      </w:r>
      <w:r w:rsidR="00076D5B">
        <w:rPr>
          <w:rFonts w:ascii="Aptos" w:eastAsia="Aptos" w:hAnsi="Aptos" w:cs="Arial"/>
          <w:kern w:val="2"/>
          <w14:ligatures w14:val="standardContextual"/>
        </w:rPr>
        <w:t>Pokud potřebujete za</w:t>
      </w:r>
      <w:r w:rsidR="00825B43">
        <w:rPr>
          <w:rFonts w:ascii="Aptos" w:eastAsia="Aptos" w:hAnsi="Aptos" w:cs="Arial"/>
          <w:kern w:val="2"/>
          <w14:ligatures w14:val="standardContextual"/>
        </w:rPr>
        <w:t>vlažit</w:t>
      </w:r>
      <w:r w:rsidR="00076D5B">
        <w:rPr>
          <w:rFonts w:ascii="Aptos" w:eastAsia="Aptos" w:hAnsi="Aptos" w:cs="Arial"/>
          <w:kern w:val="2"/>
          <w14:ligatures w14:val="standardContextual"/>
        </w:rPr>
        <w:t xml:space="preserve"> větší plochy</w:t>
      </w:r>
      <w:r w:rsidR="0085241E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076D5B">
        <w:rPr>
          <w:rFonts w:ascii="Aptos" w:eastAsia="Aptos" w:hAnsi="Aptos" w:cs="Arial"/>
          <w:kern w:val="2"/>
          <w14:ligatures w14:val="standardContextual"/>
        </w:rPr>
        <w:t xml:space="preserve">a nefandíte elektrickým pohonům, a lidí, kteří nemají rádi kombinaci voda-elektřina je dost, nabízí </w:t>
      </w:r>
      <w:r>
        <w:rPr>
          <w:rFonts w:ascii="Aptos" w:eastAsia="Aptos" w:hAnsi="Aptos" w:cs="Arial"/>
          <w:kern w:val="2"/>
          <w14:ligatures w14:val="standardContextual"/>
        </w:rPr>
        <w:t xml:space="preserve">se </w:t>
      </w:r>
      <w:r w:rsidR="00076D5B">
        <w:rPr>
          <w:rFonts w:ascii="Aptos" w:eastAsia="Aptos" w:hAnsi="Aptos" w:cs="Arial"/>
          <w:kern w:val="2"/>
          <w14:ligatures w14:val="standardContextual"/>
        </w:rPr>
        <w:t xml:space="preserve">čerpadla s benzínovým pohonem. </w:t>
      </w:r>
      <w:r>
        <w:rPr>
          <w:rFonts w:ascii="Aptos" w:eastAsia="Aptos" w:hAnsi="Aptos" w:cs="Arial"/>
          <w:kern w:val="2"/>
          <w14:ligatures w14:val="standardContextual"/>
        </w:rPr>
        <w:t xml:space="preserve"> Jako povrchové z</w:t>
      </w:r>
      <w:r w:rsidRPr="00076D5B">
        <w:rPr>
          <w:rFonts w:ascii="Aptos" w:eastAsia="Aptos" w:hAnsi="Aptos" w:cs="Arial"/>
          <w:kern w:val="2"/>
          <w14:ligatures w14:val="standardContextual"/>
        </w:rPr>
        <w:t>ahradní čerpadlo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hyperlink r:id="rId11" w:history="1">
        <w:r w:rsidRPr="00387BC2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FVC 6010-B</w:t>
        </w:r>
      </w:hyperlink>
      <w:r>
        <w:rPr>
          <w:rFonts w:ascii="Aptos" w:eastAsia="Aptos" w:hAnsi="Aptos" w:cs="Arial"/>
          <w:kern w:val="2"/>
          <w14:ligatures w14:val="standardContextual"/>
        </w:rPr>
        <w:t>, které nabídne průtok 20 000 l/h a čistou vodu vytáhne z hloubky 7 metrů. V případě motoru j</w:t>
      </w:r>
      <w:r w:rsidR="00076D5B">
        <w:rPr>
          <w:rFonts w:ascii="Aptos" w:eastAsia="Aptos" w:hAnsi="Aptos" w:cs="Arial"/>
          <w:kern w:val="2"/>
          <w14:ligatures w14:val="standardContextual"/>
        </w:rPr>
        <w:t>de vlastně o dvoutaktní motory, které znáte z motorových pil, pouze pohání čerpadlo</w:t>
      </w:r>
      <w:r>
        <w:rPr>
          <w:rFonts w:ascii="Aptos" w:eastAsia="Aptos" w:hAnsi="Aptos" w:cs="Arial"/>
          <w:kern w:val="2"/>
          <w14:ligatures w14:val="standardContextual"/>
        </w:rPr>
        <w:t>.</w:t>
      </w:r>
    </w:p>
    <w:p w14:paraId="402F2081" w14:textId="77777777" w:rsidR="00076D5B" w:rsidRDefault="00076D5B" w:rsidP="00076D5B">
      <w:pPr>
        <w:rPr>
          <w:rFonts w:ascii="Aptos" w:eastAsia="Aptos" w:hAnsi="Aptos" w:cs="Arial"/>
          <w:kern w:val="2"/>
          <w14:ligatures w14:val="standardContextual"/>
        </w:rPr>
      </w:pPr>
    </w:p>
    <w:p w14:paraId="27119395" w14:textId="77777777" w:rsidR="00825B43" w:rsidRPr="00387BC2" w:rsidRDefault="00076D5B" w:rsidP="00076D5B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387BC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ŠPINAVÁ VODA</w:t>
      </w:r>
    </w:p>
    <w:p w14:paraId="1AC2CF74" w14:textId="795E41C4" w:rsidR="00825B43" w:rsidRPr="00825B43" w:rsidRDefault="00825B43" w:rsidP="00825B43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Pokud potřebujeme čerpat vodu z potoka, řeky nebo využít dešťovou vodu, je vhodné použít kalov</w:t>
      </w:r>
      <w:r w:rsidR="00387BC2">
        <w:rPr>
          <w:rFonts w:ascii="Aptos" w:eastAsia="Aptos" w:hAnsi="Aptos" w:cs="Arial"/>
          <w:kern w:val="2"/>
          <w14:ligatures w14:val="standardContextual"/>
        </w:rPr>
        <w:t>á</w:t>
      </w:r>
      <w:r>
        <w:rPr>
          <w:rFonts w:ascii="Aptos" w:eastAsia="Aptos" w:hAnsi="Aptos" w:cs="Arial"/>
          <w:kern w:val="2"/>
          <w14:ligatures w14:val="standardContextual"/>
        </w:rPr>
        <w:t xml:space="preserve"> čerpadl</w:t>
      </w:r>
      <w:r w:rsidR="00387BC2">
        <w:rPr>
          <w:rFonts w:ascii="Aptos" w:eastAsia="Aptos" w:hAnsi="Aptos" w:cs="Arial"/>
          <w:kern w:val="2"/>
          <w14:ligatures w14:val="standardContextual"/>
        </w:rPr>
        <w:t>a</w:t>
      </w:r>
      <w:r>
        <w:rPr>
          <w:rFonts w:ascii="Aptos" w:eastAsia="Aptos" w:hAnsi="Aptos" w:cs="Arial"/>
          <w:kern w:val="2"/>
          <w14:ligatures w14:val="standardContextual"/>
        </w:rPr>
        <w:t>.</w:t>
      </w:r>
      <w:r w:rsidR="00387BC2">
        <w:rPr>
          <w:rFonts w:ascii="Aptos" w:eastAsia="Aptos" w:hAnsi="Aptos" w:cs="Arial"/>
          <w:kern w:val="2"/>
          <w14:ligatures w14:val="standardContextual"/>
        </w:rPr>
        <w:t xml:space="preserve"> Ta se využívají pro </w:t>
      </w:r>
      <w:r w:rsidRPr="00825B43">
        <w:rPr>
          <w:rFonts w:ascii="Aptos" w:eastAsia="Aptos" w:hAnsi="Aptos" w:cs="Arial"/>
          <w:kern w:val="2"/>
          <w14:ligatures w14:val="standardContextual"/>
        </w:rPr>
        <w:t xml:space="preserve">málo znečištěnou vodu </w:t>
      </w:r>
      <w:r w:rsidR="00387BC2">
        <w:rPr>
          <w:rFonts w:ascii="Aptos" w:eastAsia="Aptos" w:hAnsi="Aptos" w:cs="Arial"/>
          <w:kern w:val="2"/>
          <w14:ligatures w14:val="standardContextual"/>
        </w:rPr>
        <w:t xml:space="preserve">a pro zachycení nečistot jsou vybavena mřížkou, která propustí nečistoty do specifické velikosti. Zajímavým zástupce této skupiny je </w:t>
      </w:r>
      <w:hyperlink r:id="rId12" w:history="1">
        <w:r w:rsidR="00387BC2" w:rsidRPr="00387BC2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p</w:t>
        </w:r>
        <w:r w:rsidRPr="00387BC2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onorné čerpadlo FVC 4003-EK</w:t>
        </w:r>
      </w:hyperlink>
      <w:r w:rsidR="00387BC2">
        <w:rPr>
          <w:rFonts w:ascii="Aptos" w:eastAsia="Aptos" w:hAnsi="Aptos" w:cs="Arial"/>
          <w:kern w:val="2"/>
          <w14:ligatures w14:val="standardContextual"/>
        </w:rPr>
        <w:t>, které d</w:t>
      </w:r>
      <w:r w:rsidRPr="00825B43">
        <w:rPr>
          <w:rFonts w:ascii="Aptos" w:eastAsia="Aptos" w:hAnsi="Aptos" w:cs="Arial"/>
          <w:kern w:val="2"/>
          <w14:ligatures w14:val="standardContextual"/>
        </w:rPr>
        <w:t xml:space="preserve">íky dvěma výměnným krytům </w:t>
      </w:r>
      <w:r w:rsidR="00387BC2">
        <w:rPr>
          <w:rFonts w:ascii="Aptos" w:eastAsia="Aptos" w:hAnsi="Aptos" w:cs="Arial"/>
          <w:kern w:val="2"/>
          <w14:ligatures w14:val="standardContextual"/>
        </w:rPr>
        <w:t xml:space="preserve">může pracovat jako </w:t>
      </w:r>
      <w:r w:rsidRPr="00825B43">
        <w:rPr>
          <w:rFonts w:ascii="Aptos" w:eastAsia="Aptos" w:hAnsi="Aptos" w:cs="Arial"/>
          <w:kern w:val="2"/>
          <w14:ligatures w14:val="standardContextual"/>
        </w:rPr>
        <w:t xml:space="preserve">kalové (pevné příměsi max. 35 mm), tak </w:t>
      </w:r>
      <w:r w:rsidR="00387BC2">
        <w:rPr>
          <w:rFonts w:ascii="Aptos" w:eastAsia="Aptos" w:hAnsi="Aptos" w:cs="Arial"/>
          <w:kern w:val="2"/>
          <w14:ligatures w14:val="standardContextual"/>
        </w:rPr>
        <w:t xml:space="preserve">s </w:t>
      </w:r>
      <w:r w:rsidRPr="00825B43">
        <w:rPr>
          <w:rFonts w:ascii="Aptos" w:eastAsia="Aptos" w:hAnsi="Aptos" w:cs="Arial"/>
          <w:kern w:val="2"/>
          <w14:ligatures w14:val="standardContextual"/>
        </w:rPr>
        <w:t>čist</w:t>
      </w:r>
      <w:r w:rsidR="00387BC2">
        <w:rPr>
          <w:rFonts w:ascii="Aptos" w:eastAsia="Aptos" w:hAnsi="Aptos" w:cs="Arial"/>
          <w:kern w:val="2"/>
          <w14:ligatures w14:val="standardContextual"/>
        </w:rPr>
        <w:t>ou</w:t>
      </w:r>
      <w:r w:rsidRPr="00825B43">
        <w:rPr>
          <w:rFonts w:ascii="Aptos" w:eastAsia="Aptos" w:hAnsi="Aptos" w:cs="Arial"/>
          <w:kern w:val="2"/>
          <w14:ligatures w14:val="standardContextual"/>
        </w:rPr>
        <w:t xml:space="preserve"> vod</w:t>
      </w:r>
      <w:r w:rsidR="00387BC2">
        <w:rPr>
          <w:rFonts w:ascii="Aptos" w:eastAsia="Aptos" w:hAnsi="Aptos" w:cs="Arial"/>
          <w:kern w:val="2"/>
          <w14:ligatures w14:val="standardContextual"/>
        </w:rPr>
        <w:t>ou</w:t>
      </w:r>
      <w:r w:rsidRPr="00825B43">
        <w:rPr>
          <w:rFonts w:ascii="Aptos" w:eastAsia="Aptos" w:hAnsi="Aptos" w:cs="Arial"/>
          <w:kern w:val="2"/>
          <w14:ligatures w14:val="standardContextual"/>
        </w:rPr>
        <w:t xml:space="preserve"> (pevné příměsi max. 5 mm).</w:t>
      </w:r>
      <w:r w:rsidR="00387BC2">
        <w:rPr>
          <w:rFonts w:ascii="Aptos" w:eastAsia="Aptos" w:hAnsi="Aptos" w:cs="Arial"/>
          <w:kern w:val="2"/>
          <w14:ligatures w14:val="standardContextual"/>
        </w:rPr>
        <w:t xml:space="preserve"> N</w:t>
      </w:r>
      <w:r w:rsidRPr="00825B43">
        <w:rPr>
          <w:rFonts w:ascii="Aptos" w:eastAsia="Aptos" w:hAnsi="Aptos" w:cs="Arial"/>
          <w:kern w:val="2"/>
          <w14:ligatures w14:val="standardContextual"/>
        </w:rPr>
        <w:t xml:space="preserve">ejzajímavější funkcí je tzv. „low-scution“, díky které je čerpadlo </w:t>
      </w:r>
      <w:r w:rsidR="00387BC2">
        <w:rPr>
          <w:rFonts w:ascii="Aptos" w:eastAsia="Aptos" w:hAnsi="Aptos" w:cs="Arial"/>
          <w:kern w:val="2"/>
          <w14:ligatures w14:val="standardContextual"/>
        </w:rPr>
        <w:t xml:space="preserve">(bez spodního krytu) </w:t>
      </w:r>
      <w:r w:rsidRPr="00825B43">
        <w:rPr>
          <w:rFonts w:ascii="Aptos" w:eastAsia="Aptos" w:hAnsi="Aptos" w:cs="Arial"/>
          <w:kern w:val="2"/>
          <w14:ligatures w14:val="standardContextual"/>
        </w:rPr>
        <w:t>schopno zanechat zbytkovou hladinu vody pouze 1 mm.</w:t>
      </w:r>
    </w:p>
    <w:p w14:paraId="32A9F1A0" w14:textId="77777777" w:rsidR="00825B43" w:rsidRDefault="00825B43" w:rsidP="00076D5B">
      <w:pPr>
        <w:rPr>
          <w:rFonts w:ascii="Aptos" w:eastAsia="Aptos" w:hAnsi="Aptos" w:cs="Arial"/>
          <w:kern w:val="2"/>
          <w14:ligatures w14:val="standardContextual"/>
        </w:rPr>
      </w:pPr>
    </w:p>
    <w:p w14:paraId="69C0C8C3" w14:textId="33224597" w:rsidR="00EE0695" w:rsidRPr="00EE0695" w:rsidRDefault="005C2AD2" w:rsidP="00D87308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ČERPADLO SE UPLATNÍ PO CELý ROK</w:t>
      </w:r>
    </w:p>
    <w:p w14:paraId="46817822" w14:textId="6DAF54D4" w:rsidR="00F117DB" w:rsidRDefault="005C2AD2" w:rsidP="00F117DB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 xml:space="preserve">Čerpadlo může samozřejmě najít uplatnění po celý rok. I když to vlastně nechceme. </w:t>
      </w:r>
      <w:r w:rsidR="00686862">
        <w:rPr>
          <w:rFonts w:ascii="Aptos" w:eastAsia="Aptos" w:hAnsi="Aptos" w:cs="Arial"/>
          <w:kern w:val="2"/>
          <w14:ligatures w14:val="standardContextual"/>
        </w:rPr>
        <w:t xml:space="preserve">Kalová čerpadla se totiž hodí i v případě zatopení sklepa, garáže apod. Zde je potřeba vodu okamžitě začít odčerpávat, abyste minimalizovaly škody na budově. Zvláště na přelomu podzim/zima je důležité vysušit zdi do příchodu prvních mrazů.  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</w:p>
    <w:p w14:paraId="358B4B21" w14:textId="77777777" w:rsidR="005C2AD2" w:rsidRDefault="005C2AD2" w:rsidP="00F117DB">
      <w:pPr>
        <w:rPr>
          <w:rFonts w:ascii="Aptos" w:eastAsia="Aptos" w:hAnsi="Aptos" w:cs="Arial"/>
          <w:kern w:val="2"/>
          <w14:ligatures w14:val="standardContextual"/>
        </w:rPr>
      </w:pPr>
    </w:p>
    <w:p w14:paraId="6A56F54F" w14:textId="77777777" w:rsidR="00AA68E9" w:rsidRDefault="00AA68E9" w:rsidP="006B53BB">
      <w:pPr>
        <w:rPr>
          <w:rFonts w:ascii="Aptos" w:eastAsia="Aptos" w:hAnsi="Aptos" w:cs="Arial"/>
          <w:kern w:val="2"/>
          <w14:ligatures w14:val="standardContextual"/>
        </w:rPr>
      </w:pPr>
    </w:p>
    <w:p w14:paraId="5BBD735E" w14:textId="592FB882" w:rsidR="000F3CC8" w:rsidRPr="000F3CC8" w:rsidRDefault="002147A6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1A6526EE" w14:textId="2E9AF822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3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Phoenix Communication,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73FA" w14:textId="77777777" w:rsidR="00AE2082" w:rsidRDefault="00AE2082" w:rsidP="00857FC4">
      <w:r>
        <w:separator/>
      </w:r>
    </w:p>
  </w:endnote>
  <w:endnote w:type="continuationSeparator" w:id="0">
    <w:p w14:paraId="1BC6CEDE" w14:textId="77777777" w:rsidR="00AE2082" w:rsidRDefault="00AE2082" w:rsidP="00857FC4">
      <w:r>
        <w:continuationSeparator/>
      </w:r>
    </w:p>
  </w:endnote>
  <w:endnote w:type="continuationNotice" w:id="1">
    <w:p w14:paraId="18CA64DF" w14:textId="77777777" w:rsidR="00AE2082" w:rsidRDefault="00AE2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DCD4" w14:textId="77777777" w:rsidR="00AE2082" w:rsidRDefault="00AE2082" w:rsidP="00857FC4">
      <w:r>
        <w:separator/>
      </w:r>
    </w:p>
  </w:footnote>
  <w:footnote w:type="continuationSeparator" w:id="0">
    <w:p w14:paraId="19108823" w14:textId="77777777" w:rsidR="00AE2082" w:rsidRDefault="00AE2082" w:rsidP="00857FC4">
      <w:r>
        <w:continuationSeparator/>
      </w:r>
    </w:p>
  </w:footnote>
  <w:footnote w:type="continuationNotice" w:id="1">
    <w:p w14:paraId="73DF675E" w14:textId="77777777" w:rsidR="00AE2082" w:rsidRDefault="00AE2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0327D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5B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7BD6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166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87BC2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71645"/>
    <w:rsid w:val="004718EA"/>
    <w:rsid w:val="0048096A"/>
    <w:rsid w:val="00481990"/>
    <w:rsid w:val="004823E3"/>
    <w:rsid w:val="0049305F"/>
    <w:rsid w:val="004A15D8"/>
    <w:rsid w:val="004A1E20"/>
    <w:rsid w:val="004A5EC8"/>
    <w:rsid w:val="004A67C5"/>
    <w:rsid w:val="004B5F74"/>
    <w:rsid w:val="004C07AD"/>
    <w:rsid w:val="004E25BC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2AD2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51D3"/>
    <w:rsid w:val="0060619A"/>
    <w:rsid w:val="00612314"/>
    <w:rsid w:val="00613B26"/>
    <w:rsid w:val="006175F9"/>
    <w:rsid w:val="006207EB"/>
    <w:rsid w:val="006215D2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86862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03E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91BEA"/>
    <w:rsid w:val="007A10B9"/>
    <w:rsid w:val="007A47F9"/>
    <w:rsid w:val="007C5B1D"/>
    <w:rsid w:val="007D26F5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5B43"/>
    <w:rsid w:val="008271CD"/>
    <w:rsid w:val="008302D9"/>
    <w:rsid w:val="00835BC2"/>
    <w:rsid w:val="008427F1"/>
    <w:rsid w:val="00845374"/>
    <w:rsid w:val="00851900"/>
    <w:rsid w:val="0085241E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0E2"/>
    <w:rsid w:val="00973A81"/>
    <w:rsid w:val="00974547"/>
    <w:rsid w:val="00975262"/>
    <w:rsid w:val="00976913"/>
    <w:rsid w:val="00977E87"/>
    <w:rsid w:val="00977E8B"/>
    <w:rsid w:val="00991C71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02B9A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082"/>
    <w:rsid w:val="00AE2EA8"/>
    <w:rsid w:val="00AE34C7"/>
    <w:rsid w:val="00AE5CC3"/>
    <w:rsid w:val="00AE77A6"/>
    <w:rsid w:val="00AE7D93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70791"/>
    <w:rsid w:val="00B762BA"/>
    <w:rsid w:val="00B80EB4"/>
    <w:rsid w:val="00B868AF"/>
    <w:rsid w:val="00B870A6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E68F3"/>
    <w:rsid w:val="00BF528B"/>
    <w:rsid w:val="00BF6397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E584C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68FF"/>
    <w:rsid w:val="00D57A20"/>
    <w:rsid w:val="00D633D9"/>
    <w:rsid w:val="00D63BE0"/>
    <w:rsid w:val="00D64203"/>
    <w:rsid w:val="00D6426B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80700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2DF"/>
    <w:rsid w:val="00F6242B"/>
    <w:rsid w:val="00F627BF"/>
    <w:rsid w:val="00F74403"/>
    <w:rsid w:val="00F764AE"/>
    <w:rsid w:val="00F77697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C73BE"/>
    <w:rsid w:val="00FD39BF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kalove-cerpadlo/fvc-4003-e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zahradni-cerpadlo/fvc-6010-b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4</cp:revision>
  <cp:lastPrinted>2022-04-10T14:08:00Z</cp:lastPrinted>
  <dcterms:created xsi:type="dcterms:W3CDTF">2025-06-24T12:47:00Z</dcterms:created>
  <dcterms:modified xsi:type="dcterms:W3CDTF">2025-07-07T10:20:00Z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