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0A60A" w14:textId="77777777" w:rsidR="002E65E9" w:rsidRDefault="002E65E9" w:rsidP="001709B1">
      <w:pPr>
        <w:jc w:val="center"/>
        <w:rPr>
          <w:b/>
          <w:bCs/>
          <w:sz w:val="28"/>
          <w:szCs w:val="28"/>
          <w:lang w:eastAsia="en-US"/>
        </w:rPr>
      </w:pPr>
      <w:bookmarkStart w:id="0" w:name="_MailOriginal"/>
    </w:p>
    <w:p w14:paraId="73944ECB" w14:textId="77777777" w:rsidR="002E65E9" w:rsidRDefault="002E65E9" w:rsidP="001709B1">
      <w:pPr>
        <w:jc w:val="center"/>
        <w:rPr>
          <w:b/>
          <w:bCs/>
          <w:sz w:val="28"/>
          <w:szCs w:val="28"/>
          <w:lang w:eastAsia="en-US"/>
        </w:rPr>
      </w:pPr>
    </w:p>
    <w:p w14:paraId="5784DF9E" w14:textId="77777777" w:rsidR="002E65E9" w:rsidRDefault="002E65E9" w:rsidP="001709B1">
      <w:pPr>
        <w:jc w:val="center"/>
        <w:rPr>
          <w:b/>
          <w:bCs/>
          <w:sz w:val="28"/>
          <w:szCs w:val="28"/>
          <w:lang w:eastAsia="en-US"/>
        </w:rPr>
      </w:pPr>
    </w:p>
    <w:p w14:paraId="687F79A3" w14:textId="0A7EF65E" w:rsidR="001709B1" w:rsidRDefault="00CC6158" w:rsidP="00CC6158">
      <w:pPr>
        <w:jc w:val="center"/>
      </w:pPr>
      <w:r w:rsidRPr="00CC6158">
        <w:rPr>
          <w:b/>
          <w:bCs/>
          <w:sz w:val="28"/>
          <w:szCs w:val="28"/>
          <w:lang w:eastAsia="en-US"/>
        </w:rPr>
        <w:t>ČESKÁ ZNAČKA TACTICAL EXPANDUJE NA EVROPSKÝ TRH S MOBILNÍM PŘÍSLUŠENSTVÍM</w:t>
      </w:r>
    </w:p>
    <w:p w14:paraId="41F776A7" w14:textId="77777777" w:rsidR="008112C9" w:rsidRDefault="001709B1" w:rsidP="008112C9">
      <w:r>
        <w:t> </w:t>
      </w:r>
    </w:p>
    <w:p w14:paraId="501630A4" w14:textId="7D76966D" w:rsidR="008112C9" w:rsidRDefault="008112C9" w:rsidP="00CC6158">
      <w:pPr>
        <w:jc w:val="both"/>
        <w:rPr>
          <w:b/>
          <w:bCs/>
        </w:rPr>
      </w:pPr>
      <w:r>
        <w:t xml:space="preserve">V Praze </w:t>
      </w:r>
      <w:r w:rsidR="00CC6158">
        <w:t>1</w:t>
      </w:r>
      <w:r w:rsidR="00EF402A">
        <w:t>5</w:t>
      </w:r>
      <w:r w:rsidR="00FC38D2">
        <w:t>.</w:t>
      </w:r>
      <w:r>
        <w:t xml:space="preserve"> </w:t>
      </w:r>
      <w:r w:rsidR="00CC6158">
        <w:t>prosince</w:t>
      </w:r>
      <w:r>
        <w:t xml:space="preserve"> 2020 – </w:t>
      </w:r>
      <w:r w:rsidR="00CC6158" w:rsidRPr="00CC6158">
        <w:rPr>
          <w:b/>
          <w:bCs/>
        </w:rPr>
        <w:t>Popularita příslušenství značky TACTICAL pro chytré telefony, tablety či hodinky má raketový nástup nejen na českém trhu. Za jejím vznikem</w:t>
      </w:r>
      <w:r w:rsidR="00695478">
        <w:rPr>
          <w:b/>
          <w:bCs/>
        </w:rPr>
        <w:t xml:space="preserve"> před 4 lety</w:t>
      </w:r>
      <w:r w:rsidR="00CC6158" w:rsidRPr="00CC6158">
        <w:rPr>
          <w:b/>
          <w:bCs/>
        </w:rPr>
        <w:t xml:space="preserve"> </w:t>
      </w:r>
      <w:r w:rsidR="00695478">
        <w:rPr>
          <w:b/>
          <w:bCs/>
        </w:rPr>
        <w:t>stála</w:t>
      </w:r>
      <w:r w:rsidR="00CC6158" w:rsidRPr="00CC6158">
        <w:rPr>
          <w:b/>
          <w:bCs/>
        </w:rPr>
        <w:t xml:space="preserve"> česká společnost BAKR, zkušený odborník v prodeji příslušenství ke spotřební elektronice. Dvacet let praxe a nabyté know-how promítl BAKR do vlastního moderního designu a výběru kvalitních materiálů. Výsledkem jsou odolné a zároveň „</w:t>
      </w:r>
      <w:proofErr w:type="spellStart"/>
      <w:r w:rsidR="00CC6158" w:rsidRPr="00CC6158">
        <w:rPr>
          <w:b/>
          <w:bCs/>
        </w:rPr>
        <w:t>chic</w:t>
      </w:r>
      <w:proofErr w:type="spellEnd"/>
      <w:r w:rsidR="00CC6158" w:rsidRPr="00CC6158">
        <w:rPr>
          <w:b/>
          <w:bCs/>
        </w:rPr>
        <w:t>“ produkty TACTICAL, které zvyšují bezpečnost mobilních zařízení i vizuální dojem z nich. V České republice je značka v tuto chvíli nejsilnější v šíři nabídky náhradních řemínků k chytrým hodinkám.</w:t>
      </w:r>
    </w:p>
    <w:p w14:paraId="4D8FC40D" w14:textId="7E54E309" w:rsidR="008112C9" w:rsidRPr="008112C9" w:rsidRDefault="008112C9" w:rsidP="00CC6158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FDACE3C" w14:textId="77777777" w:rsidR="00CC6158" w:rsidRDefault="00CC6158" w:rsidP="00CC6158">
      <w:pPr>
        <w:jc w:val="both"/>
      </w:pPr>
      <w:r>
        <w:t>Příslušenství TACTICAL pro chytré telefony, tablety či hodinky začínalo na českém trhu nabídkou 15 modelů ochranných skel pro smartphony. Dnes činí portfolio značky několik set produktů* dostupných téměř ve všech státech Evropské unie. Obchodní tým značky TACTICAL sleduje dlouhodobé trendy na trhu s příslušenstvím a designuje své nové produkty tak, aby vyhovovaly technickým i estetickým nárokům zákazníků. Tento design je vytvářen přímo v pražském sídle značky.</w:t>
      </w:r>
    </w:p>
    <w:p w14:paraId="2826A70B" w14:textId="77777777" w:rsidR="00CC6158" w:rsidRDefault="00CC6158" w:rsidP="00CC6158">
      <w:pPr>
        <w:jc w:val="both"/>
      </w:pPr>
    </w:p>
    <w:p w14:paraId="6DE32344" w14:textId="277E062C" w:rsidR="00CC6158" w:rsidRDefault="00CC6158" w:rsidP="00CC6158">
      <w:pPr>
        <w:jc w:val="both"/>
      </w:pPr>
      <w:r>
        <w:t xml:space="preserve">V budoucnu TACTICAL plánuje ještě více rozšiřovat produktové portfolio, které je tvořené hlavně mobilním příslušenstvím na míru, tzn. příslušenství ke konkrétním typům telefonů, jako jsou kryty, ochranná skla a fólie, ale také příslušenství k chytrým hodinkám. V následujících měsících se zákazníci dočkají rozšíření portfolia v kategorii universálního </w:t>
      </w:r>
      <w:r w:rsidR="00280FA6">
        <w:t>příslušenství – TACTICAL</w:t>
      </w:r>
      <w:r>
        <w:t xml:space="preserve"> nabíječek, datových kabelů, držáků telefonů do auta, vodotěsných pouzder a mnoho dalšího</w:t>
      </w:r>
      <w:r w:rsidRPr="00CC6158">
        <w:rPr>
          <w:i/>
          <w:iCs/>
        </w:rPr>
        <w:t xml:space="preserve">. „Nechceme jít jen cestou tradičních řešení, ale i vychytávek v segmentu smartphone příslušenství, </w:t>
      </w:r>
      <w:r w:rsidRPr="00EF402A">
        <w:rPr>
          <w:i/>
          <w:iCs/>
        </w:rPr>
        <w:t xml:space="preserve">které zde ještě nebyly,“ říká </w:t>
      </w:r>
      <w:r w:rsidR="00EF402A" w:rsidRPr="00EF402A">
        <w:rPr>
          <w:b/>
          <w:bCs/>
          <w:i/>
          <w:iCs/>
        </w:rPr>
        <w:t xml:space="preserve">Josef </w:t>
      </w:r>
      <w:proofErr w:type="spellStart"/>
      <w:r w:rsidR="00EF402A" w:rsidRPr="00EF402A">
        <w:rPr>
          <w:b/>
          <w:bCs/>
          <w:i/>
          <w:iCs/>
        </w:rPr>
        <w:t>Pizinger</w:t>
      </w:r>
      <w:proofErr w:type="spellEnd"/>
      <w:r w:rsidRPr="00EF402A">
        <w:rPr>
          <w:b/>
          <w:bCs/>
          <w:i/>
          <w:iCs/>
        </w:rPr>
        <w:t>, produktový manager značky TACTICAL</w:t>
      </w:r>
      <w:r w:rsidRPr="00EF402A">
        <w:rPr>
          <w:i/>
          <w:iCs/>
        </w:rPr>
        <w:t xml:space="preserve"> a dodává: „Naše v</w:t>
      </w:r>
      <w:r w:rsidRPr="00CC6158">
        <w:rPr>
          <w:i/>
          <w:iCs/>
        </w:rPr>
        <w:t>lastní cesta v tomto odvětví je pro nás tím nejzábavnějším a nejzajímavějším a věříme, že se máme s našimi zákazníky o co podělit.“</w:t>
      </w:r>
      <w:r>
        <w:t xml:space="preserve"> V roce 2021 bude také spuštěn oficiální web TACTICAL s kompletní produktovou nabídkou a informacemi o dostupnosti produktů u partnerských prodejců.*</w:t>
      </w:r>
    </w:p>
    <w:p w14:paraId="3DCCD27A" w14:textId="77777777" w:rsidR="00CC6158" w:rsidRDefault="00CC6158" w:rsidP="00CC6158">
      <w:pPr>
        <w:jc w:val="both"/>
      </w:pPr>
    </w:p>
    <w:p w14:paraId="7E5D7D2B" w14:textId="07CEE88C" w:rsidR="00CC6158" w:rsidRPr="00EF402A" w:rsidRDefault="00CC6158" w:rsidP="00EF402A">
      <w:pPr>
        <w:jc w:val="both"/>
      </w:pPr>
      <w:r>
        <w:t>Moderním rysem TACTICAL je i ekologický obal produktů (</w:t>
      </w:r>
      <w:proofErr w:type="spellStart"/>
      <w:r>
        <w:t>packaging</w:t>
      </w:r>
      <w:proofErr w:type="spellEnd"/>
      <w:r>
        <w:t xml:space="preserve">) z recyklovaného papíru. Plastové části balení jsou vynechány s cílem minimalizovat dopad na životní </w:t>
      </w:r>
      <w:r w:rsidRPr="00EF402A">
        <w:t xml:space="preserve">prostředí. </w:t>
      </w:r>
      <w:r w:rsidRPr="00EF402A">
        <w:rPr>
          <w:i/>
          <w:iCs/>
        </w:rPr>
        <w:t>„Jsme si vědomi neblahé celosvětové situace s produkcí odpadů, proto jsou všechny naše obaly pouze z již recyklovaného papíru. Zaměřením na výrobu ochranných produktů pro spotřební elektroniku také prodlužujeme životní cyklus těchto produktů. I nepřímo se tak snažíme přispět k šetření přírody,“</w:t>
      </w:r>
      <w:r w:rsidRPr="00EF402A">
        <w:t xml:space="preserve"> doplňuje </w:t>
      </w:r>
      <w:r w:rsidR="00EF402A" w:rsidRPr="00EF402A">
        <w:rPr>
          <w:b/>
          <w:bCs/>
        </w:rPr>
        <w:t xml:space="preserve">Josef </w:t>
      </w:r>
      <w:proofErr w:type="spellStart"/>
      <w:r w:rsidR="00EF402A" w:rsidRPr="00EF402A">
        <w:rPr>
          <w:b/>
          <w:bCs/>
        </w:rPr>
        <w:t>Pizinger</w:t>
      </w:r>
      <w:proofErr w:type="spellEnd"/>
      <w:r w:rsidRPr="00EF402A">
        <w:t>.</w:t>
      </w:r>
    </w:p>
    <w:p w14:paraId="6397D307" w14:textId="77777777" w:rsidR="00CC6158" w:rsidRDefault="00CC6158" w:rsidP="00CC6158"/>
    <w:p w14:paraId="195122F8" w14:textId="0E334613" w:rsidR="00985B1A" w:rsidRDefault="00CC6158" w:rsidP="00CC6158">
      <w:r>
        <w:t xml:space="preserve">* V tuto chvíli se mohou zákazníci s produkty TACTICAL seznámit v e-shopech včetně těch největších (alza.cz, czc.cz, mall.cz) nebo na stránkách sociálních sítí značky na </w:t>
      </w:r>
      <w:hyperlink r:id="rId7" w:history="1">
        <w:r w:rsidRPr="00CC6158">
          <w:rPr>
            <w:rStyle w:val="Hypertextovodkaz"/>
          </w:rPr>
          <w:t>IG</w:t>
        </w:r>
      </w:hyperlink>
      <w:r>
        <w:t xml:space="preserve"> a </w:t>
      </w:r>
      <w:hyperlink r:id="rId8" w:history="1">
        <w:r w:rsidRPr="00CC6158">
          <w:rPr>
            <w:rStyle w:val="Hypertextovodkaz"/>
          </w:rPr>
          <w:t>FCB</w:t>
        </w:r>
      </w:hyperlink>
      <w:r>
        <w:t>.</w:t>
      </w:r>
    </w:p>
    <w:p w14:paraId="662DABC9" w14:textId="77777777" w:rsidR="00CC6158" w:rsidRDefault="00CC6158" w:rsidP="00CC6158"/>
    <w:p w14:paraId="36BFF68E" w14:textId="6013FE7F" w:rsidR="003A7AA9" w:rsidRDefault="003A7AA9" w:rsidP="00CC6158">
      <w:pPr>
        <w:jc w:val="center"/>
      </w:pPr>
      <w:r>
        <w:t>###</w:t>
      </w:r>
    </w:p>
    <w:p w14:paraId="30A7341D" w14:textId="26D8E175" w:rsidR="001709B1" w:rsidRDefault="00B635EB" w:rsidP="001709B1">
      <w:r>
        <w:t>Pro více informací kontaktujte:</w:t>
      </w:r>
    </w:p>
    <w:p w14:paraId="694E0C89" w14:textId="5A849148" w:rsidR="00B635EB" w:rsidRDefault="00B635EB" w:rsidP="001709B1">
      <w:r>
        <w:t xml:space="preserve">Hedviku </w:t>
      </w:r>
      <w:proofErr w:type="spellStart"/>
      <w:r>
        <w:t>Přibovou</w:t>
      </w:r>
      <w:proofErr w:type="spellEnd"/>
    </w:p>
    <w:p w14:paraId="2AC6703E" w14:textId="0526A352" w:rsidR="00B635EB" w:rsidRDefault="00B635EB" w:rsidP="001709B1">
      <w:r>
        <w:t xml:space="preserve">Phoenix </w:t>
      </w:r>
      <w:proofErr w:type="spellStart"/>
      <w:r>
        <w:t>Communication</w:t>
      </w:r>
      <w:proofErr w:type="spellEnd"/>
      <w:r>
        <w:t xml:space="preserve"> a.s.</w:t>
      </w:r>
    </w:p>
    <w:p w14:paraId="36542402" w14:textId="1B10C8A1" w:rsidR="00B635EB" w:rsidRDefault="00B635EB" w:rsidP="001709B1">
      <w:r>
        <w:t>Pod Vilami 22</w:t>
      </w:r>
    </w:p>
    <w:p w14:paraId="6DED9849" w14:textId="7F36DFFC" w:rsidR="00B635EB" w:rsidRDefault="00B635EB" w:rsidP="001709B1">
      <w:r>
        <w:t>140 00 Praha 4</w:t>
      </w:r>
    </w:p>
    <w:p w14:paraId="773BCA0B" w14:textId="73145046" w:rsidR="00B635EB" w:rsidRDefault="006053F6" w:rsidP="001709B1">
      <w:hyperlink r:id="rId9" w:history="1">
        <w:r w:rsidR="00B635EB" w:rsidRPr="00915B49">
          <w:rPr>
            <w:rStyle w:val="Hypertextovodkaz"/>
          </w:rPr>
          <w:t>hedvika@phoenixcom.cz</w:t>
        </w:r>
      </w:hyperlink>
    </w:p>
    <w:p w14:paraId="7A594AA9" w14:textId="2C782EE2" w:rsidR="00B635EB" w:rsidRDefault="00B635EB" w:rsidP="001709B1">
      <w:r>
        <w:t>+420</w:t>
      </w:r>
      <w:r w:rsidR="005F79FD">
        <w:t xml:space="preserve"> </w:t>
      </w:r>
      <w:r w:rsidR="002E65E9">
        <w:t>774 273</w:t>
      </w:r>
      <w:r w:rsidR="00D15C79">
        <w:t> </w:t>
      </w:r>
      <w:r w:rsidR="002E65E9">
        <w:t>821</w:t>
      </w:r>
    </w:p>
    <w:p w14:paraId="0B3E9DED" w14:textId="19AB622E" w:rsidR="00B635EB" w:rsidRDefault="00B635EB" w:rsidP="001709B1"/>
    <w:p w14:paraId="5EE23C86" w14:textId="77777777" w:rsidR="00D15C79" w:rsidRDefault="00D15C79" w:rsidP="001709B1"/>
    <w:p w14:paraId="4E88F434" w14:textId="579C28D0" w:rsidR="00D32E91" w:rsidRPr="002E65E9" w:rsidRDefault="00B635EB" w:rsidP="00D32E91">
      <w:pPr>
        <w:rPr>
          <w:b/>
          <w:bCs/>
          <w:color w:val="7B7B7B" w:themeColor="accent3" w:themeShade="BF"/>
          <w:sz w:val="18"/>
          <w:szCs w:val="18"/>
          <w:lang w:eastAsia="en-US"/>
        </w:rPr>
      </w:pPr>
      <w:r w:rsidRPr="002E65E9">
        <w:rPr>
          <w:b/>
          <w:bCs/>
          <w:color w:val="7B7B7B" w:themeColor="accent3" w:themeShade="BF"/>
          <w:sz w:val="18"/>
          <w:szCs w:val="18"/>
          <w:lang w:eastAsia="en-US"/>
        </w:rPr>
        <w:lastRenderedPageBreak/>
        <w:t xml:space="preserve">O ZNAČCE </w:t>
      </w:r>
      <w:r w:rsidR="002E65E9">
        <w:rPr>
          <w:b/>
          <w:bCs/>
          <w:color w:val="7B7B7B" w:themeColor="accent3" w:themeShade="BF"/>
          <w:sz w:val="18"/>
          <w:szCs w:val="18"/>
          <w:lang w:eastAsia="en-US"/>
        </w:rPr>
        <w:t>TACTICAL</w:t>
      </w:r>
      <w:r w:rsidRPr="002E65E9">
        <w:rPr>
          <w:b/>
          <w:bCs/>
          <w:color w:val="7B7B7B" w:themeColor="accent3" w:themeShade="BF"/>
          <w:sz w:val="18"/>
          <w:szCs w:val="18"/>
          <w:lang w:eastAsia="en-US"/>
        </w:rPr>
        <w:t>:</w:t>
      </w:r>
    </w:p>
    <w:p w14:paraId="3504178D" w14:textId="149B0B93" w:rsidR="001709B1" w:rsidRPr="002E65E9" w:rsidRDefault="002A23CC" w:rsidP="002E65E9">
      <w:pPr>
        <w:rPr>
          <w:color w:val="7B7B7B" w:themeColor="accent3" w:themeShade="BF"/>
          <w:sz w:val="18"/>
          <w:szCs w:val="18"/>
        </w:rPr>
      </w:pPr>
      <w:r>
        <w:rPr>
          <w:color w:val="7B7B7B" w:themeColor="accent3" w:themeShade="BF"/>
          <w:sz w:val="18"/>
          <w:szCs w:val="18"/>
        </w:rPr>
        <w:t xml:space="preserve">Značka TACTICAL </w:t>
      </w:r>
      <w:r w:rsidR="004B4161">
        <w:rPr>
          <w:color w:val="7B7B7B" w:themeColor="accent3" w:themeShade="BF"/>
          <w:sz w:val="18"/>
          <w:szCs w:val="18"/>
        </w:rPr>
        <w:t xml:space="preserve">se </w:t>
      </w:r>
      <w:r>
        <w:rPr>
          <w:color w:val="7B7B7B" w:themeColor="accent3" w:themeShade="BF"/>
          <w:sz w:val="18"/>
          <w:szCs w:val="18"/>
        </w:rPr>
        <w:t xml:space="preserve">od svého vzniku </w:t>
      </w:r>
      <w:r w:rsidR="004B4161">
        <w:rPr>
          <w:color w:val="7B7B7B" w:themeColor="accent3" w:themeShade="BF"/>
          <w:sz w:val="18"/>
          <w:szCs w:val="18"/>
        </w:rPr>
        <w:t xml:space="preserve">zaměřuje na </w:t>
      </w:r>
      <w:r w:rsidRPr="002E65E9">
        <w:rPr>
          <w:color w:val="7B7B7B" w:themeColor="accent3" w:themeShade="BF"/>
          <w:sz w:val="18"/>
          <w:szCs w:val="18"/>
        </w:rPr>
        <w:t>poskytování funkčně inovativního vybaven</w:t>
      </w:r>
      <w:r>
        <w:rPr>
          <w:color w:val="7B7B7B" w:themeColor="accent3" w:themeShade="BF"/>
          <w:sz w:val="18"/>
          <w:szCs w:val="18"/>
        </w:rPr>
        <w:t>í</w:t>
      </w:r>
      <w:r w:rsidRPr="002E65E9">
        <w:rPr>
          <w:color w:val="7B7B7B" w:themeColor="accent3" w:themeShade="BF"/>
          <w:sz w:val="18"/>
          <w:szCs w:val="18"/>
        </w:rPr>
        <w:t xml:space="preserve"> </w:t>
      </w:r>
      <w:r>
        <w:rPr>
          <w:color w:val="7B7B7B" w:themeColor="accent3" w:themeShade="BF"/>
          <w:sz w:val="18"/>
          <w:szCs w:val="18"/>
        </w:rPr>
        <w:t xml:space="preserve">pro chytrá mobilní zařízení. Svou činnost </w:t>
      </w:r>
      <w:r w:rsidR="004B4161">
        <w:rPr>
          <w:color w:val="7B7B7B" w:themeColor="accent3" w:themeShade="BF"/>
          <w:sz w:val="18"/>
          <w:szCs w:val="18"/>
        </w:rPr>
        <w:t xml:space="preserve">zahájila v roce 2019. Její produkty jsou </w:t>
      </w:r>
      <w:r w:rsidR="004B4161" w:rsidRPr="004B4161">
        <w:rPr>
          <w:color w:val="7B7B7B" w:themeColor="accent3" w:themeShade="BF"/>
          <w:sz w:val="18"/>
          <w:szCs w:val="18"/>
        </w:rPr>
        <w:t xml:space="preserve">s důrazem na kvalitu a odolnost </w:t>
      </w:r>
      <w:r w:rsidR="004B4161">
        <w:rPr>
          <w:color w:val="7B7B7B" w:themeColor="accent3" w:themeShade="BF"/>
          <w:sz w:val="18"/>
          <w:szCs w:val="18"/>
        </w:rPr>
        <w:t xml:space="preserve">navrhovány v České republice a </w:t>
      </w:r>
      <w:r>
        <w:rPr>
          <w:color w:val="7B7B7B" w:themeColor="accent3" w:themeShade="BF"/>
          <w:sz w:val="18"/>
          <w:szCs w:val="18"/>
        </w:rPr>
        <w:t>p</w:t>
      </w:r>
      <w:r w:rsidR="001709B1" w:rsidRPr="002E65E9">
        <w:rPr>
          <w:color w:val="7B7B7B" w:themeColor="accent3" w:themeShade="BF"/>
          <w:sz w:val="18"/>
          <w:szCs w:val="18"/>
        </w:rPr>
        <w:t>rodává</w:t>
      </w:r>
      <w:r w:rsidR="004B4161">
        <w:rPr>
          <w:color w:val="7B7B7B" w:themeColor="accent3" w:themeShade="BF"/>
          <w:sz w:val="18"/>
          <w:szCs w:val="18"/>
        </w:rPr>
        <w:t>ny</w:t>
      </w:r>
      <w:r w:rsidR="001709B1" w:rsidRPr="002E65E9">
        <w:rPr>
          <w:color w:val="7B7B7B" w:themeColor="accent3" w:themeShade="BF"/>
          <w:sz w:val="18"/>
          <w:szCs w:val="18"/>
        </w:rPr>
        <w:t xml:space="preserve"> </w:t>
      </w:r>
      <w:r>
        <w:rPr>
          <w:color w:val="7B7B7B" w:themeColor="accent3" w:themeShade="BF"/>
          <w:sz w:val="18"/>
          <w:szCs w:val="18"/>
        </w:rPr>
        <w:t>na všech evropských trzích.</w:t>
      </w:r>
      <w:r w:rsidR="00A856F7">
        <w:rPr>
          <w:color w:val="7B7B7B" w:themeColor="accent3" w:themeShade="BF"/>
          <w:sz w:val="18"/>
          <w:szCs w:val="18"/>
        </w:rPr>
        <w:t xml:space="preserve"> Všude tam </w:t>
      </w:r>
      <w:r w:rsidR="004B4161">
        <w:rPr>
          <w:color w:val="7B7B7B" w:themeColor="accent3" w:themeShade="BF"/>
          <w:sz w:val="18"/>
          <w:szCs w:val="18"/>
        </w:rPr>
        <w:t xml:space="preserve">je TACTICAL </w:t>
      </w:r>
      <w:r w:rsidR="00A856F7">
        <w:rPr>
          <w:color w:val="7B7B7B" w:themeColor="accent3" w:themeShade="BF"/>
          <w:sz w:val="18"/>
          <w:szCs w:val="18"/>
        </w:rPr>
        <w:t>distribuuje s myšlenkou, že:</w:t>
      </w:r>
      <w:r w:rsidR="004B4161">
        <w:rPr>
          <w:color w:val="7B7B7B" w:themeColor="accent3" w:themeShade="BF"/>
          <w:sz w:val="18"/>
          <w:szCs w:val="18"/>
        </w:rPr>
        <w:t xml:space="preserve"> </w:t>
      </w:r>
    </w:p>
    <w:p w14:paraId="0C749A3A" w14:textId="77777777" w:rsidR="00A973ED" w:rsidRPr="00A973ED" w:rsidRDefault="00A973ED" w:rsidP="00A973ED">
      <w:pPr>
        <w:rPr>
          <w:color w:val="7B7B7B" w:themeColor="accent3" w:themeShade="BF"/>
          <w:sz w:val="18"/>
          <w:szCs w:val="18"/>
        </w:rPr>
      </w:pPr>
    </w:p>
    <w:p w14:paraId="288D8247" w14:textId="3FB16172" w:rsidR="00A856F7" w:rsidRDefault="00A856F7" w:rsidP="00A856F7">
      <w:pPr>
        <w:rPr>
          <w:color w:val="7B7B7B" w:themeColor="accent3" w:themeShade="BF"/>
          <w:sz w:val="18"/>
          <w:szCs w:val="18"/>
        </w:rPr>
      </w:pPr>
      <w:r w:rsidRPr="00A856F7">
        <w:rPr>
          <w:b/>
          <w:bCs/>
          <w:color w:val="7B7B7B" w:themeColor="accent3" w:themeShade="BF"/>
          <w:sz w:val="18"/>
          <w:szCs w:val="18"/>
        </w:rPr>
        <w:t>SVĚT JE PLNÝ PROMĚNNÝCH</w:t>
      </w:r>
      <w:r w:rsidR="00E4391B">
        <w:rPr>
          <w:b/>
          <w:bCs/>
          <w:color w:val="7B7B7B" w:themeColor="accent3" w:themeShade="BF"/>
          <w:sz w:val="18"/>
          <w:szCs w:val="18"/>
        </w:rPr>
        <w:t xml:space="preserve"> </w:t>
      </w:r>
      <w:r w:rsidR="00E4391B" w:rsidRPr="00E4391B">
        <w:rPr>
          <w:color w:val="7B7B7B" w:themeColor="accent3" w:themeShade="BF"/>
          <w:sz w:val="18"/>
          <w:szCs w:val="18"/>
        </w:rPr>
        <w:t>a my n</w:t>
      </w:r>
      <w:r w:rsidRPr="00E4391B">
        <w:rPr>
          <w:color w:val="7B7B7B" w:themeColor="accent3" w:themeShade="BF"/>
          <w:sz w:val="18"/>
          <w:szCs w:val="18"/>
        </w:rPr>
        <w:t>emůžeme předvídat</w:t>
      </w:r>
      <w:r w:rsidRPr="00A856F7">
        <w:rPr>
          <w:color w:val="7B7B7B" w:themeColor="accent3" w:themeShade="BF"/>
          <w:sz w:val="18"/>
          <w:szCs w:val="18"/>
        </w:rPr>
        <w:t>, co se stane každou minutu dne, ale můžeme s tím počítat. Můžeme to promítnout do toho, co každý den nosíme při sobě i v sobě.  Zásadní je naše myšlení. Ať už jsme v práci nebo máme volno, ve městě nebo v divočině – naše vnitřní nastavení musí být neměnné.</w:t>
      </w:r>
    </w:p>
    <w:p w14:paraId="6F12E0DA" w14:textId="3EE8DF0D" w:rsidR="001709B1" w:rsidRPr="002E65E9" w:rsidRDefault="001709B1" w:rsidP="00D32E91">
      <w:pPr>
        <w:pStyle w:val="Odstavecseseznamem"/>
        <w:ind w:left="0"/>
        <w:rPr>
          <w:b/>
          <w:bCs/>
          <w:color w:val="7B7B7B" w:themeColor="accent3" w:themeShade="BF"/>
          <w:sz w:val="18"/>
          <w:szCs w:val="18"/>
        </w:rPr>
      </w:pPr>
    </w:p>
    <w:p w14:paraId="510C6BC0" w14:textId="73505178" w:rsidR="001709B1" w:rsidRPr="002E65E9" w:rsidRDefault="00B635EB" w:rsidP="00D32E91">
      <w:pPr>
        <w:rPr>
          <w:b/>
          <w:bCs/>
          <w:color w:val="7B7B7B" w:themeColor="accent3" w:themeShade="BF"/>
          <w:sz w:val="18"/>
          <w:szCs w:val="18"/>
          <w:lang w:eastAsia="en-US"/>
        </w:rPr>
      </w:pPr>
      <w:r w:rsidRPr="002E65E9">
        <w:rPr>
          <w:b/>
          <w:bCs/>
          <w:color w:val="7B7B7B" w:themeColor="accent3" w:themeShade="BF"/>
          <w:sz w:val="18"/>
          <w:szCs w:val="18"/>
          <w:lang w:eastAsia="en-US"/>
        </w:rPr>
        <w:t>O SPOLEČNOSTI BAKR:</w:t>
      </w:r>
    </w:p>
    <w:bookmarkEnd w:id="0"/>
    <w:p w14:paraId="31B681B4" w14:textId="205639EC" w:rsidR="00332ED4" w:rsidRPr="00332ED4" w:rsidRDefault="00332ED4" w:rsidP="00332ED4">
      <w:pPr>
        <w:rPr>
          <w:color w:val="7B7B7B" w:themeColor="accent3" w:themeShade="BF"/>
          <w:sz w:val="18"/>
          <w:szCs w:val="18"/>
        </w:rPr>
      </w:pPr>
      <w:r w:rsidRPr="00332ED4">
        <w:rPr>
          <w:color w:val="7B7B7B" w:themeColor="accent3" w:themeShade="BF"/>
          <w:sz w:val="18"/>
          <w:szCs w:val="18"/>
        </w:rPr>
        <w:t xml:space="preserve">Velkoobchodní společnost </w:t>
      </w:r>
      <w:proofErr w:type="spellStart"/>
      <w:r w:rsidRPr="00332ED4">
        <w:rPr>
          <w:color w:val="7B7B7B" w:themeColor="accent3" w:themeShade="BF"/>
          <w:sz w:val="18"/>
          <w:szCs w:val="18"/>
        </w:rPr>
        <w:t>Bakr</w:t>
      </w:r>
      <w:proofErr w:type="spellEnd"/>
      <w:r w:rsidRPr="00332ED4">
        <w:rPr>
          <w:color w:val="7B7B7B" w:themeColor="accent3" w:themeShade="BF"/>
          <w:sz w:val="18"/>
          <w:szCs w:val="18"/>
        </w:rPr>
        <w:t xml:space="preserve"> s.r.o.</w:t>
      </w:r>
      <w:r>
        <w:rPr>
          <w:color w:val="7B7B7B" w:themeColor="accent3" w:themeShade="BF"/>
          <w:sz w:val="18"/>
          <w:szCs w:val="18"/>
        </w:rPr>
        <w:t xml:space="preserve"> se</w:t>
      </w:r>
      <w:r w:rsidRPr="00332ED4">
        <w:rPr>
          <w:color w:val="7B7B7B" w:themeColor="accent3" w:themeShade="BF"/>
          <w:sz w:val="18"/>
          <w:szCs w:val="18"/>
        </w:rPr>
        <w:t xml:space="preserve"> zaměř</w:t>
      </w:r>
      <w:r>
        <w:rPr>
          <w:color w:val="7B7B7B" w:themeColor="accent3" w:themeShade="BF"/>
          <w:sz w:val="18"/>
          <w:szCs w:val="18"/>
        </w:rPr>
        <w:t>uje</w:t>
      </w:r>
      <w:r w:rsidRPr="00332ED4">
        <w:rPr>
          <w:color w:val="7B7B7B" w:themeColor="accent3" w:themeShade="BF"/>
          <w:sz w:val="18"/>
          <w:szCs w:val="18"/>
        </w:rPr>
        <w:t xml:space="preserve"> na prodej příslušenství a originálních dílů pro mobilní telefony značek Apple, Samsung, Xiaomi, Lenovo, Huawei, LG, Honor, </w:t>
      </w:r>
      <w:proofErr w:type="spellStart"/>
      <w:r w:rsidRPr="00332ED4">
        <w:rPr>
          <w:color w:val="7B7B7B" w:themeColor="accent3" w:themeShade="BF"/>
          <w:sz w:val="18"/>
          <w:szCs w:val="18"/>
        </w:rPr>
        <w:t>Realme</w:t>
      </w:r>
      <w:proofErr w:type="spellEnd"/>
      <w:r w:rsidRPr="00332ED4">
        <w:rPr>
          <w:color w:val="7B7B7B" w:themeColor="accent3" w:themeShade="BF"/>
          <w:sz w:val="18"/>
          <w:szCs w:val="18"/>
        </w:rPr>
        <w:t xml:space="preserve">, Motorola, Sony, Nokia, </w:t>
      </w:r>
      <w:proofErr w:type="spellStart"/>
      <w:r w:rsidRPr="00332ED4">
        <w:rPr>
          <w:color w:val="7B7B7B" w:themeColor="accent3" w:themeShade="BF"/>
          <w:sz w:val="18"/>
          <w:szCs w:val="18"/>
        </w:rPr>
        <w:t>Asus</w:t>
      </w:r>
      <w:proofErr w:type="spellEnd"/>
      <w:r w:rsidRPr="00332ED4">
        <w:rPr>
          <w:color w:val="7B7B7B" w:themeColor="accent3" w:themeShade="BF"/>
          <w:sz w:val="18"/>
          <w:szCs w:val="18"/>
        </w:rPr>
        <w:t xml:space="preserve">, BlackBerry, HTC, </w:t>
      </w:r>
      <w:proofErr w:type="spellStart"/>
      <w:r w:rsidRPr="00332ED4">
        <w:rPr>
          <w:color w:val="7B7B7B" w:themeColor="accent3" w:themeShade="BF"/>
          <w:sz w:val="18"/>
          <w:szCs w:val="18"/>
        </w:rPr>
        <w:t>Doogee</w:t>
      </w:r>
      <w:proofErr w:type="spellEnd"/>
      <w:r w:rsidRPr="00332ED4">
        <w:rPr>
          <w:color w:val="7B7B7B" w:themeColor="accent3" w:themeShade="BF"/>
          <w:sz w:val="18"/>
          <w:szCs w:val="18"/>
        </w:rPr>
        <w:t xml:space="preserve"> Společnost BAKR s.r.o. je také oficiálním distributorem značek CG MOBILE (GUESS,</w:t>
      </w:r>
      <w:r>
        <w:rPr>
          <w:color w:val="7B7B7B" w:themeColor="accent3" w:themeShade="BF"/>
          <w:sz w:val="18"/>
          <w:szCs w:val="18"/>
        </w:rPr>
        <w:t xml:space="preserve"> </w:t>
      </w:r>
      <w:r w:rsidRPr="00332ED4">
        <w:rPr>
          <w:color w:val="7B7B7B" w:themeColor="accent3" w:themeShade="BF"/>
          <w:sz w:val="18"/>
          <w:szCs w:val="18"/>
        </w:rPr>
        <w:t xml:space="preserve">Karl </w:t>
      </w:r>
      <w:proofErr w:type="spellStart"/>
      <w:r w:rsidRPr="00332ED4">
        <w:rPr>
          <w:color w:val="7B7B7B" w:themeColor="accent3" w:themeShade="BF"/>
          <w:sz w:val="18"/>
          <w:szCs w:val="18"/>
        </w:rPr>
        <w:t>Lagerfeld</w:t>
      </w:r>
      <w:proofErr w:type="spellEnd"/>
      <w:r w:rsidRPr="00332ED4">
        <w:rPr>
          <w:color w:val="7B7B7B" w:themeColor="accent3" w:themeShade="BF"/>
          <w:sz w:val="18"/>
          <w:szCs w:val="18"/>
        </w:rPr>
        <w:t>, FERRARI,</w:t>
      </w:r>
      <w:r>
        <w:rPr>
          <w:color w:val="7B7B7B" w:themeColor="accent3" w:themeShade="BF"/>
          <w:sz w:val="18"/>
          <w:szCs w:val="18"/>
        </w:rPr>
        <w:t xml:space="preserve"> </w:t>
      </w:r>
      <w:r w:rsidRPr="00332ED4">
        <w:rPr>
          <w:color w:val="7B7B7B" w:themeColor="accent3" w:themeShade="BF"/>
          <w:sz w:val="18"/>
          <w:szCs w:val="18"/>
        </w:rPr>
        <w:t>MERCEDES,</w:t>
      </w:r>
      <w:r>
        <w:rPr>
          <w:color w:val="7B7B7B" w:themeColor="accent3" w:themeShade="BF"/>
          <w:sz w:val="18"/>
          <w:szCs w:val="18"/>
        </w:rPr>
        <w:t xml:space="preserve"> </w:t>
      </w:r>
      <w:r w:rsidRPr="00332ED4">
        <w:rPr>
          <w:color w:val="7B7B7B" w:themeColor="accent3" w:themeShade="BF"/>
          <w:sz w:val="18"/>
          <w:szCs w:val="18"/>
        </w:rPr>
        <w:t>BMW,</w:t>
      </w:r>
      <w:r>
        <w:rPr>
          <w:color w:val="7B7B7B" w:themeColor="accent3" w:themeShade="BF"/>
          <w:sz w:val="18"/>
          <w:szCs w:val="18"/>
        </w:rPr>
        <w:t xml:space="preserve"> </w:t>
      </w:r>
      <w:r w:rsidRPr="00332ED4">
        <w:rPr>
          <w:color w:val="7B7B7B" w:themeColor="accent3" w:themeShade="BF"/>
          <w:sz w:val="18"/>
          <w:szCs w:val="18"/>
        </w:rPr>
        <w:t xml:space="preserve">MOLESKINE), TACTICAL, NILLKIN, USAMS, </w:t>
      </w:r>
      <w:proofErr w:type="spellStart"/>
      <w:r w:rsidRPr="00332ED4">
        <w:rPr>
          <w:color w:val="7B7B7B" w:themeColor="accent3" w:themeShade="BF"/>
          <w:sz w:val="18"/>
          <w:szCs w:val="18"/>
        </w:rPr>
        <w:t>Molan</w:t>
      </w:r>
      <w:proofErr w:type="spellEnd"/>
      <w:r w:rsidRPr="00332ED4">
        <w:rPr>
          <w:color w:val="7B7B7B" w:themeColor="accent3" w:themeShade="BF"/>
          <w:sz w:val="18"/>
          <w:szCs w:val="18"/>
        </w:rPr>
        <w:t xml:space="preserve"> </w:t>
      </w:r>
      <w:proofErr w:type="spellStart"/>
      <w:r w:rsidRPr="00332ED4">
        <w:rPr>
          <w:color w:val="7B7B7B" w:themeColor="accent3" w:themeShade="BF"/>
          <w:sz w:val="18"/>
          <w:szCs w:val="18"/>
        </w:rPr>
        <w:t>Cano</w:t>
      </w:r>
      <w:proofErr w:type="spellEnd"/>
      <w:r w:rsidRPr="00332ED4">
        <w:rPr>
          <w:color w:val="7B7B7B" w:themeColor="accent3" w:themeShade="BF"/>
          <w:sz w:val="18"/>
          <w:szCs w:val="18"/>
        </w:rPr>
        <w:t xml:space="preserve">, </w:t>
      </w:r>
      <w:proofErr w:type="spellStart"/>
      <w:r w:rsidRPr="00332ED4">
        <w:rPr>
          <w:color w:val="7B7B7B" w:themeColor="accent3" w:themeShade="BF"/>
          <w:sz w:val="18"/>
          <w:szCs w:val="18"/>
        </w:rPr>
        <w:t>Haylou</w:t>
      </w:r>
      <w:proofErr w:type="spellEnd"/>
      <w:r w:rsidRPr="00332ED4">
        <w:rPr>
          <w:color w:val="7B7B7B" w:themeColor="accent3" w:themeShade="BF"/>
          <w:sz w:val="18"/>
          <w:szCs w:val="18"/>
        </w:rPr>
        <w:t xml:space="preserve">, 70Mai, QCY, </w:t>
      </w:r>
      <w:proofErr w:type="spellStart"/>
      <w:r w:rsidRPr="00332ED4">
        <w:rPr>
          <w:color w:val="7B7B7B" w:themeColor="accent3" w:themeShade="BF"/>
          <w:sz w:val="18"/>
          <w:szCs w:val="18"/>
        </w:rPr>
        <w:t>iPega</w:t>
      </w:r>
      <w:proofErr w:type="spellEnd"/>
      <w:r w:rsidRPr="00332ED4">
        <w:rPr>
          <w:color w:val="7B7B7B" w:themeColor="accent3" w:themeShade="BF"/>
          <w:sz w:val="18"/>
          <w:szCs w:val="18"/>
        </w:rPr>
        <w:t xml:space="preserve">. V současné chvíli společnost </w:t>
      </w:r>
      <w:proofErr w:type="spellStart"/>
      <w:r w:rsidRPr="00332ED4">
        <w:rPr>
          <w:color w:val="7B7B7B" w:themeColor="accent3" w:themeShade="BF"/>
          <w:sz w:val="18"/>
          <w:szCs w:val="18"/>
        </w:rPr>
        <w:t>Bakr</w:t>
      </w:r>
      <w:proofErr w:type="spellEnd"/>
      <w:r w:rsidRPr="00332ED4">
        <w:rPr>
          <w:color w:val="7B7B7B" w:themeColor="accent3" w:themeShade="BF"/>
          <w:sz w:val="18"/>
          <w:szCs w:val="18"/>
        </w:rPr>
        <w:t xml:space="preserve"> </w:t>
      </w:r>
      <w:proofErr w:type="spellStart"/>
      <w:r w:rsidRPr="00332ED4">
        <w:rPr>
          <w:color w:val="7B7B7B" w:themeColor="accent3" w:themeShade="BF"/>
          <w:sz w:val="18"/>
          <w:szCs w:val="18"/>
        </w:rPr>
        <w:t>s.r.o</w:t>
      </w:r>
      <w:proofErr w:type="spellEnd"/>
      <w:r w:rsidRPr="00332ED4">
        <w:rPr>
          <w:color w:val="7B7B7B" w:themeColor="accent3" w:themeShade="BF"/>
          <w:sz w:val="18"/>
          <w:szCs w:val="18"/>
        </w:rPr>
        <w:t xml:space="preserve"> zajišťuje dodávky po celé České republice ale i do dalších zemí v celé EU. Díky dlouholetým zkušenostem na trhu s mobilním příslušenstvím je</w:t>
      </w:r>
      <w:r w:rsidR="000307DD">
        <w:rPr>
          <w:color w:val="7B7B7B" w:themeColor="accent3" w:themeShade="BF"/>
          <w:sz w:val="18"/>
          <w:szCs w:val="18"/>
        </w:rPr>
        <w:t xml:space="preserve"> společnost </w:t>
      </w:r>
      <w:r w:rsidRPr="00332ED4">
        <w:rPr>
          <w:color w:val="7B7B7B" w:themeColor="accent3" w:themeShade="BF"/>
          <w:sz w:val="18"/>
          <w:szCs w:val="18"/>
        </w:rPr>
        <w:t>schopn</w:t>
      </w:r>
      <w:r w:rsidR="000307DD">
        <w:rPr>
          <w:color w:val="7B7B7B" w:themeColor="accent3" w:themeShade="BF"/>
          <w:sz w:val="18"/>
          <w:szCs w:val="18"/>
        </w:rPr>
        <w:t>a</w:t>
      </w:r>
      <w:r w:rsidRPr="00332ED4">
        <w:rPr>
          <w:color w:val="7B7B7B" w:themeColor="accent3" w:themeShade="BF"/>
          <w:sz w:val="18"/>
          <w:szCs w:val="18"/>
        </w:rPr>
        <w:t xml:space="preserve"> zajistit ty nejlepší ceny, rychlé dodání a kvalitu zboží.</w:t>
      </w:r>
    </w:p>
    <w:p w14:paraId="40829580" w14:textId="23EAFCE6" w:rsidR="001709B1" w:rsidRPr="002E65E9" w:rsidRDefault="001709B1" w:rsidP="00332ED4">
      <w:pPr>
        <w:rPr>
          <w:color w:val="7B7B7B" w:themeColor="accent3" w:themeShade="BF"/>
          <w:sz w:val="18"/>
          <w:szCs w:val="18"/>
        </w:rPr>
      </w:pPr>
    </w:p>
    <w:sectPr w:rsidR="001709B1" w:rsidRPr="002E65E9" w:rsidSect="002E65E9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98AF2" w14:textId="77777777" w:rsidR="006053F6" w:rsidRDefault="006053F6" w:rsidP="002E65E9">
      <w:r>
        <w:separator/>
      </w:r>
    </w:p>
  </w:endnote>
  <w:endnote w:type="continuationSeparator" w:id="0">
    <w:p w14:paraId="33A92183" w14:textId="77777777" w:rsidR="006053F6" w:rsidRDefault="006053F6" w:rsidP="002E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63CEE" w14:textId="77777777" w:rsidR="006053F6" w:rsidRDefault="006053F6" w:rsidP="002E65E9">
      <w:r>
        <w:separator/>
      </w:r>
    </w:p>
  </w:footnote>
  <w:footnote w:type="continuationSeparator" w:id="0">
    <w:p w14:paraId="121E9C55" w14:textId="77777777" w:rsidR="006053F6" w:rsidRDefault="006053F6" w:rsidP="002E6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5382" w14:textId="0B705810" w:rsidR="002E65E9" w:rsidRDefault="002E65E9" w:rsidP="002E65E9">
    <w:pPr>
      <w:pStyle w:val="Zhlav"/>
      <w:tabs>
        <w:tab w:val="clear" w:pos="4536"/>
        <w:tab w:val="clear" w:pos="9072"/>
        <w:tab w:val="left" w:pos="5205"/>
      </w:tabs>
      <w:jc w:val="center"/>
    </w:pPr>
    <w:r w:rsidRPr="002E65E9">
      <w:rPr>
        <w:noProof/>
      </w:rPr>
      <w:drawing>
        <wp:anchor distT="0" distB="0" distL="114300" distR="114300" simplePos="0" relativeHeight="251658240" behindDoc="1" locked="0" layoutInCell="1" allowOverlap="1" wp14:anchorId="5FE3EE53" wp14:editId="4B5578B0">
          <wp:simplePos x="0" y="0"/>
          <wp:positionH relativeFrom="margin">
            <wp:posOffset>1689735</wp:posOffset>
          </wp:positionH>
          <wp:positionV relativeFrom="margin">
            <wp:posOffset>-685800</wp:posOffset>
          </wp:positionV>
          <wp:extent cx="2372056" cy="1238423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056" cy="12384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23A6D"/>
    <w:multiLevelType w:val="hybridMultilevel"/>
    <w:tmpl w:val="4EEC2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379DB"/>
    <w:multiLevelType w:val="hybridMultilevel"/>
    <w:tmpl w:val="4EEC2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B1"/>
    <w:rsid w:val="000307DD"/>
    <w:rsid w:val="00040EFA"/>
    <w:rsid w:val="001709B1"/>
    <w:rsid w:val="00204095"/>
    <w:rsid w:val="002760C3"/>
    <w:rsid w:val="00280FA6"/>
    <w:rsid w:val="0029767D"/>
    <w:rsid w:val="002A23CC"/>
    <w:rsid w:val="002E65E9"/>
    <w:rsid w:val="003070BE"/>
    <w:rsid w:val="0032284D"/>
    <w:rsid w:val="00331F27"/>
    <w:rsid w:val="00332ED4"/>
    <w:rsid w:val="003338FC"/>
    <w:rsid w:val="003A7AA9"/>
    <w:rsid w:val="003B5951"/>
    <w:rsid w:val="003E18A5"/>
    <w:rsid w:val="003F1407"/>
    <w:rsid w:val="00434938"/>
    <w:rsid w:val="004A3039"/>
    <w:rsid w:val="004B4161"/>
    <w:rsid w:val="004C5FF5"/>
    <w:rsid w:val="0052247B"/>
    <w:rsid w:val="00530443"/>
    <w:rsid w:val="005974DC"/>
    <w:rsid w:val="005F64CF"/>
    <w:rsid w:val="005F79FD"/>
    <w:rsid w:val="006053F6"/>
    <w:rsid w:val="00695478"/>
    <w:rsid w:val="006B2E15"/>
    <w:rsid w:val="006B6667"/>
    <w:rsid w:val="00715F78"/>
    <w:rsid w:val="007D0F31"/>
    <w:rsid w:val="008112C9"/>
    <w:rsid w:val="008817F0"/>
    <w:rsid w:val="008B23E4"/>
    <w:rsid w:val="008E0CC1"/>
    <w:rsid w:val="008E2335"/>
    <w:rsid w:val="009026C3"/>
    <w:rsid w:val="00985B1A"/>
    <w:rsid w:val="009D3BD8"/>
    <w:rsid w:val="009D79D1"/>
    <w:rsid w:val="00A856F7"/>
    <w:rsid w:val="00A973ED"/>
    <w:rsid w:val="00B635EB"/>
    <w:rsid w:val="00BF51DF"/>
    <w:rsid w:val="00CC6158"/>
    <w:rsid w:val="00CE25EA"/>
    <w:rsid w:val="00D15C79"/>
    <w:rsid w:val="00D3068B"/>
    <w:rsid w:val="00D32E91"/>
    <w:rsid w:val="00D95E4C"/>
    <w:rsid w:val="00DF19E3"/>
    <w:rsid w:val="00E4391B"/>
    <w:rsid w:val="00E54FBC"/>
    <w:rsid w:val="00E97E55"/>
    <w:rsid w:val="00EA6F3F"/>
    <w:rsid w:val="00EE15E7"/>
    <w:rsid w:val="00EF402A"/>
    <w:rsid w:val="00EF7409"/>
    <w:rsid w:val="00F05F22"/>
    <w:rsid w:val="00F12990"/>
    <w:rsid w:val="00FC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63F09"/>
  <w15:chartTrackingRefBased/>
  <w15:docId w15:val="{580EB800-AD5E-45BE-88DC-DFD6DAD3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56F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709B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709B1"/>
    <w:pPr>
      <w:ind w:left="720"/>
    </w:pPr>
  </w:style>
  <w:style w:type="character" w:customStyle="1" w:styleId="apple-tab-span">
    <w:name w:val="apple-tab-span"/>
    <w:basedOn w:val="Standardnpsmoodstavce"/>
    <w:rsid w:val="001709B1"/>
  </w:style>
  <w:style w:type="character" w:styleId="Sledovanodkaz">
    <w:name w:val="FollowedHyperlink"/>
    <w:basedOn w:val="Standardnpsmoodstavce"/>
    <w:uiPriority w:val="99"/>
    <w:semiHidden/>
    <w:unhideWhenUsed/>
    <w:rsid w:val="001709B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B66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6B666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635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35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35EB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35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35EB"/>
    <w:rPr>
      <w:rFonts w:ascii="Calibri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35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5EB"/>
    <w:rPr>
      <w:rFonts w:ascii="Segoe UI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635E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E65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65E9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65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65E9"/>
    <w:rPr>
      <w:rFonts w:ascii="Calibri" w:hAnsi="Calibri" w:cs="Calibri"/>
      <w:lang w:eastAsia="cs-CZ"/>
    </w:rPr>
  </w:style>
  <w:style w:type="paragraph" w:styleId="Revize">
    <w:name w:val="Revision"/>
    <w:hidden/>
    <w:uiPriority w:val="99"/>
    <w:semiHidden/>
    <w:rsid w:val="00CE25EA"/>
    <w:pPr>
      <w:spacing w:after="0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7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4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6109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0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6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7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6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acticalproduc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tactical_products/?hl=c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dvika@phoenix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648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Marešová | PHOENIXCOM</dc:creator>
  <cp:keywords/>
  <dc:description/>
  <cp:lastModifiedBy>Hana Novotná | PHOENIXCOM</cp:lastModifiedBy>
  <cp:revision>5</cp:revision>
  <dcterms:created xsi:type="dcterms:W3CDTF">2020-12-16T08:06:00Z</dcterms:created>
  <dcterms:modified xsi:type="dcterms:W3CDTF">2020-12-21T09:52:00Z</dcterms:modified>
</cp:coreProperties>
</file>