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7E7EE" w14:textId="732D707E" w:rsidR="001217CF" w:rsidRDefault="001217CF" w:rsidP="00EB6FBD">
      <w:pPr>
        <w:jc w:val="both"/>
        <w:rPr>
          <w:rFonts w:ascii="Aptos" w:hAnsi="Aptos" w:cs="Calibri"/>
          <w:b/>
          <w:bCs/>
          <w:color w:val="008000"/>
        </w:rPr>
      </w:pPr>
      <w:r w:rsidRPr="00F91D55">
        <w:rPr>
          <w:rFonts w:ascii="Aptos" w:hAnsi="Aptos"/>
          <w:noProof/>
          <w:lang w:eastAsia="cs-CZ"/>
        </w:rPr>
        <w:drawing>
          <wp:anchor distT="0" distB="0" distL="114300" distR="114300" simplePos="0" relativeHeight="251646976" behindDoc="1" locked="0" layoutInCell="1" allowOverlap="1" wp14:anchorId="3BA56D87" wp14:editId="7DF6C05C">
            <wp:simplePos x="0" y="0"/>
            <wp:positionH relativeFrom="margin">
              <wp:posOffset>4518660</wp:posOffset>
            </wp:positionH>
            <wp:positionV relativeFrom="paragraph">
              <wp:posOffset>0</wp:posOffset>
            </wp:positionV>
            <wp:extent cx="1714500" cy="487045"/>
            <wp:effectExtent l="0" t="0" r="0" b="8255"/>
            <wp:wrapTight wrapText="bothSides">
              <wp:wrapPolygon edited="0">
                <wp:start x="0" y="0"/>
                <wp:lineTo x="0" y="21121"/>
                <wp:lineTo x="21360" y="21121"/>
                <wp:lineTo x="2136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487045"/>
                    </a:xfrm>
                    <a:prstGeom prst="rect">
                      <a:avLst/>
                    </a:prstGeom>
                    <a:noFill/>
                  </pic:spPr>
                </pic:pic>
              </a:graphicData>
            </a:graphic>
            <wp14:sizeRelH relativeFrom="page">
              <wp14:pctWidth>0</wp14:pctWidth>
            </wp14:sizeRelH>
            <wp14:sizeRelV relativeFrom="page">
              <wp14:pctHeight>0</wp14:pctHeight>
            </wp14:sizeRelV>
          </wp:anchor>
        </w:drawing>
      </w:r>
    </w:p>
    <w:p w14:paraId="39C6A9F2" w14:textId="77777777" w:rsidR="00384309" w:rsidRDefault="00384309" w:rsidP="00EB6FBD">
      <w:pPr>
        <w:jc w:val="both"/>
        <w:rPr>
          <w:rFonts w:ascii="Aptos" w:hAnsi="Aptos" w:cs="Calibri"/>
          <w:b/>
          <w:bCs/>
          <w:color w:val="008000"/>
        </w:rPr>
      </w:pPr>
    </w:p>
    <w:p w14:paraId="06156EF1" w14:textId="77777777" w:rsidR="00B8761F" w:rsidRDefault="00B8761F" w:rsidP="00EB6FBD">
      <w:pPr>
        <w:jc w:val="both"/>
        <w:rPr>
          <w:rFonts w:ascii="Aptos" w:hAnsi="Aptos" w:cs="Calibri"/>
          <w:b/>
          <w:bCs/>
          <w:color w:val="008000"/>
        </w:rPr>
      </w:pPr>
    </w:p>
    <w:p w14:paraId="5CBD0105" w14:textId="077A9E3E" w:rsidR="0027513E" w:rsidRPr="00F91D55" w:rsidRDefault="0027513E" w:rsidP="00EB6FBD">
      <w:pPr>
        <w:jc w:val="both"/>
        <w:rPr>
          <w:rFonts w:ascii="Aptos" w:hAnsi="Aptos" w:cs="Calibri"/>
          <w:b/>
          <w:bCs/>
          <w:color w:val="008000"/>
        </w:rPr>
      </w:pPr>
      <w:r w:rsidRPr="00F91D55">
        <w:rPr>
          <w:rFonts w:ascii="Aptos" w:hAnsi="Aptos"/>
          <w:noProof/>
          <w:lang w:eastAsia="cs-CZ"/>
        </w:rPr>
        <mc:AlternateContent>
          <mc:Choice Requires="wps">
            <w:drawing>
              <wp:anchor distT="4294967294" distB="4294967294" distL="114300" distR="114300" simplePos="0" relativeHeight="251645952" behindDoc="0" locked="0" layoutInCell="1" allowOverlap="1" wp14:anchorId="25B5093C" wp14:editId="64677052">
                <wp:simplePos x="0" y="0"/>
                <wp:positionH relativeFrom="margin">
                  <wp:align>left</wp:align>
                </wp:positionH>
                <wp:positionV relativeFrom="paragraph">
                  <wp:posOffset>38100</wp:posOffset>
                </wp:positionV>
                <wp:extent cx="6238875" cy="9525"/>
                <wp:effectExtent l="0" t="0" r="28575" b="28575"/>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238875" cy="9525"/>
                        </a:xfrm>
                        <a:prstGeom prst="line">
                          <a:avLst/>
                        </a:prstGeom>
                        <a:noFill/>
                        <a:ln w="9525">
                          <a:solidFill>
                            <a:srgbClr val="99CC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C10F11" id="Přímá spojnice 3" o:spid="_x0000_s1026" style="position:absolute;flip:y;z-index:251645952;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3pt" to="491.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" strokecolor="#9c0">
                <o:lock v:ext="edit" shapetype="f"/>
                <w10:wrap anchorx="margin"/>
              </v:line>
            </w:pict>
          </mc:Fallback>
        </mc:AlternateContent>
      </w:r>
    </w:p>
    <w:p w14:paraId="15ACB85C" w14:textId="55F2ECA3" w:rsidR="00455F38" w:rsidRDefault="00656D96" w:rsidP="00656D96">
      <w:pPr>
        <w:rPr>
          <w:rFonts w:ascii="Aptos" w:eastAsia="Aptos" w:hAnsi="Aptos" w:cs="Times New Roman"/>
          <w:b/>
          <w:bCs/>
          <w:kern w:val="2"/>
          <w14:ligatures w14:val="standardContextual"/>
        </w:rPr>
      </w:pPr>
      <w:bookmarkStart w:id="0" w:name="_Hlk2665165"/>
      <w:r w:rsidRPr="00656D96">
        <w:rPr>
          <w:rFonts w:ascii="Aptos" w:hAnsi="Aptos" w:cs="Calibri"/>
          <w:b/>
          <w:bCs/>
          <w:color w:val="006600"/>
          <w:sz w:val="28"/>
          <w:szCs w:val="28"/>
        </w:rPr>
        <w:t xml:space="preserve">Praktické AKU novinky </w:t>
      </w:r>
      <w:proofErr w:type="spellStart"/>
      <w:r w:rsidRPr="00656D96">
        <w:rPr>
          <w:rFonts w:ascii="Aptos" w:hAnsi="Aptos" w:cs="Calibri"/>
          <w:b/>
          <w:bCs/>
          <w:color w:val="006600"/>
          <w:sz w:val="28"/>
          <w:szCs w:val="28"/>
        </w:rPr>
        <w:t>Fieldmann</w:t>
      </w:r>
      <w:proofErr w:type="spellEnd"/>
      <w:r w:rsidRPr="00656D96">
        <w:rPr>
          <w:rFonts w:ascii="Aptos" w:hAnsi="Aptos" w:cs="Calibri"/>
          <w:b/>
          <w:bCs/>
          <w:color w:val="006600"/>
          <w:sz w:val="28"/>
          <w:szCs w:val="28"/>
        </w:rPr>
        <w:t xml:space="preserve"> usnadní renovace i údržbu </w:t>
      </w:r>
      <w:r>
        <w:rPr>
          <w:rFonts w:ascii="Aptos" w:hAnsi="Aptos" w:cs="Calibri"/>
          <w:b/>
          <w:bCs/>
          <w:color w:val="006600"/>
          <w:sz w:val="28"/>
          <w:szCs w:val="28"/>
        </w:rPr>
        <w:br/>
      </w:r>
      <w:r w:rsidR="006B1CCC">
        <w:rPr>
          <w:rFonts w:ascii="Aptos" w:hAnsi="Aptos"/>
        </w:rPr>
        <w:br/>
      </w:r>
      <w:r w:rsidR="00D41679" w:rsidRPr="00B101F9">
        <w:rPr>
          <w:rFonts w:ascii="Aptos" w:hAnsi="Aptos"/>
        </w:rPr>
        <w:t>Praha</w:t>
      </w:r>
      <w:r w:rsidR="00D1670D" w:rsidRPr="00B101F9">
        <w:rPr>
          <w:rFonts w:ascii="Aptos" w:hAnsi="Aptos"/>
        </w:rPr>
        <w:t>,</w:t>
      </w:r>
      <w:r w:rsidR="00D41679" w:rsidRPr="00B101F9">
        <w:rPr>
          <w:rFonts w:ascii="Aptos" w:hAnsi="Aptos"/>
        </w:rPr>
        <w:t xml:space="preserve"> </w:t>
      </w:r>
      <w:r w:rsidR="00B101F9" w:rsidRPr="00B101F9">
        <w:rPr>
          <w:rFonts w:ascii="Aptos" w:hAnsi="Aptos"/>
        </w:rPr>
        <w:t>5</w:t>
      </w:r>
      <w:r w:rsidR="00D41679" w:rsidRPr="00B101F9">
        <w:rPr>
          <w:rFonts w:ascii="Aptos" w:hAnsi="Aptos"/>
        </w:rPr>
        <w:t>.</w:t>
      </w:r>
      <w:r w:rsidR="00B101F9" w:rsidRPr="00B101F9">
        <w:rPr>
          <w:rFonts w:ascii="Aptos" w:hAnsi="Aptos"/>
        </w:rPr>
        <w:t xml:space="preserve"> května </w:t>
      </w:r>
      <w:r w:rsidR="00D41679" w:rsidRPr="00B101F9">
        <w:rPr>
          <w:rFonts w:ascii="Aptos" w:hAnsi="Aptos"/>
        </w:rPr>
        <w:t>202</w:t>
      </w:r>
      <w:r w:rsidR="00943CDB" w:rsidRPr="00B101F9">
        <w:rPr>
          <w:rFonts w:ascii="Aptos" w:hAnsi="Aptos"/>
        </w:rPr>
        <w:t>6</w:t>
      </w:r>
      <w:r w:rsidR="00D41679" w:rsidRPr="00B101F9">
        <w:rPr>
          <w:rFonts w:ascii="Aptos" w:hAnsi="Aptos"/>
        </w:rPr>
        <w:t xml:space="preserve"> -</w:t>
      </w:r>
      <w:r w:rsidR="00D41679">
        <w:rPr>
          <w:rFonts w:ascii="Aptos" w:hAnsi="Aptos"/>
          <w:b/>
          <w:bCs/>
        </w:rPr>
        <w:t xml:space="preserve"> </w:t>
      </w:r>
      <w:r w:rsidRPr="00656D96">
        <w:rPr>
          <w:rFonts w:ascii="Aptos" w:eastAsia="Aptos" w:hAnsi="Aptos" w:cs="Times New Roman"/>
          <w:b/>
          <w:bCs/>
          <w:kern w:val="2"/>
          <w14:ligatures w14:val="standardContextual"/>
        </w:rPr>
        <w:t xml:space="preserve">Do portfolia značky </w:t>
      </w:r>
      <w:proofErr w:type="spellStart"/>
      <w:r w:rsidRPr="00656D96">
        <w:rPr>
          <w:rFonts w:ascii="Aptos" w:eastAsia="Aptos" w:hAnsi="Aptos" w:cs="Times New Roman"/>
          <w:b/>
          <w:bCs/>
          <w:kern w:val="2"/>
          <w14:ligatures w14:val="standardContextual"/>
        </w:rPr>
        <w:t>Fieldmann</w:t>
      </w:r>
      <w:proofErr w:type="spellEnd"/>
      <w:r w:rsidRPr="00656D96">
        <w:rPr>
          <w:rFonts w:ascii="Aptos" w:eastAsia="Aptos" w:hAnsi="Aptos" w:cs="Times New Roman"/>
          <w:b/>
          <w:bCs/>
          <w:kern w:val="2"/>
          <w14:ligatures w14:val="standardContextual"/>
        </w:rPr>
        <w:t xml:space="preserve"> přibyly dva nové produkty z oblíbené AKU řady, která nyní zahrnuje už celkem </w:t>
      </w:r>
      <w:r w:rsidR="003C2F38">
        <w:rPr>
          <w:rFonts w:ascii="Aptos" w:eastAsia="Aptos" w:hAnsi="Aptos" w:cs="Times New Roman"/>
          <w:b/>
          <w:bCs/>
          <w:kern w:val="2"/>
          <w14:ligatures w14:val="standardContextual"/>
        </w:rPr>
        <w:t>40</w:t>
      </w:r>
      <w:r w:rsidRPr="00656D96">
        <w:rPr>
          <w:rFonts w:ascii="Aptos" w:eastAsia="Aptos" w:hAnsi="Aptos" w:cs="Times New Roman"/>
          <w:b/>
          <w:bCs/>
          <w:kern w:val="2"/>
          <w14:ligatures w14:val="standardContextual"/>
        </w:rPr>
        <w:t xml:space="preserve"> nástrojů. Nová </w:t>
      </w:r>
      <w:r>
        <w:rPr>
          <w:rFonts w:ascii="Aptos" w:eastAsia="Aptos" w:hAnsi="Aptos" w:cs="Times New Roman"/>
          <w:b/>
          <w:bCs/>
          <w:kern w:val="2"/>
          <w14:ligatures w14:val="standardContextual"/>
        </w:rPr>
        <w:t>AKU</w:t>
      </w:r>
      <w:r w:rsidRPr="00656D96">
        <w:rPr>
          <w:rFonts w:ascii="Aptos" w:eastAsia="Aptos" w:hAnsi="Aptos" w:cs="Times New Roman"/>
          <w:b/>
          <w:bCs/>
          <w:kern w:val="2"/>
          <w14:ligatures w14:val="standardContextual"/>
        </w:rPr>
        <w:t xml:space="preserve"> horkovzdušná pistole </w:t>
      </w:r>
      <w:proofErr w:type="spellStart"/>
      <w:r w:rsidR="00FE1BF4">
        <w:rPr>
          <w:rFonts w:ascii="Aptos" w:eastAsia="Aptos" w:hAnsi="Aptos" w:cs="Times New Roman"/>
          <w:b/>
          <w:bCs/>
          <w:kern w:val="2"/>
          <w14:ligatures w14:val="standardContextual"/>
        </w:rPr>
        <w:t>Fieldmann</w:t>
      </w:r>
      <w:proofErr w:type="spellEnd"/>
      <w:r w:rsidR="00FE1BF4">
        <w:rPr>
          <w:rFonts w:ascii="Aptos" w:eastAsia="Aptos" w:hAnsi="Aptos" w:cs="Times New Roman"/>
          <w:b/>
          <w:bCs/>
          <w:kern w:val="2"/>
          <w14:ligatures w14:val="standardContextual"/>
        </w:rPr>
        <w:t xml:space="preserve"> </w:t>
      </w:r>
      <w:r w:rsidRPr="00656D96">
        <w:rPr>
          <w:rFonts w:ascii="Aptos" w:eastAsia="Aptos" w:hAnsi="Aptos" w:cs="Times New Roman"/>
          <w:b/>
          <w:bCs/>
          <w:kern w:val="2"/>
          <w14:ligatures w14:val="standardContextual"/>
        </w:rPr>
        <w:t xml:space="preserve">FDUHP 70305-0 a </w:t>
      </w:r>
      <w:r>
        <w:rPr>
          <w:rFonts w:ascii="Aptos" w:eastAsia="Aptos" w:hAnsi="Aptos" w:cs="Times New Roman"/>
          <w:b/>
          <w:bCs/>
          <w:kern w:val="2"/>
          <w14:ligatures w14:val="standardContextual"/>
        </w:rPr>
        <w:t>AKU</w:t>
      </w:r>
      <w:r w:rsidRPr="00656D96">
        <w:rPr>
          <w:rFonts w:ascii="Aptos" w:eastAsia="Aptos" w:hAnsi="Aptos" w:cs="Times New Roman"/>
          <w:b/>
          <w:bCs/>
          <w:kern w:val="2"/>
          <w14:ligatures w14:val="standardContextual"/>
        </w:rPr>
        <w:t xml:space="preserve"> stříkací pistole FDUSP 70205-0 rozšiřují možnosti využití této řady především při opravách, renovacích a běžné údržbě doma i na zahradě.</w:t>
      </w:r>
    </w:p>
    <w:p w14:paraId="136F88E6" w14:textId="77777777" w:rsidR="00656D96" w:rsidRPr="00F91D55" w:rsidRDefault="00656D96" w:rsidP="00656D96">
      <w:pPr>
        <w:rPr>
          <w:rFonts w:ascii="Aptos" w:hAnsi="Aptos"/>
          <w:b/>
          <w:bCs/>
        </w:rPr>
      </w:pPr>
    </w:p>
    <w:bookmarkEnd w:id="0"/>
    <w:p w14:paraId="7E57EBFB" w14:textId="787834CF" w:rsidR="00656D96" w:rsidRPr="00656D96" w:rsidRDefault="00656D96" w:rsidP="00656D96">
      <w:pPr>
        <w:widowControl w:val="0"/>
        <w:autoSpaceDE w:val="0"/>
        <w:autoSpaceDN w:val="0"/>
        <w:adjustRightInd w:val="0"/>
        <w:rPr>
          <w:rFonts w:ascii="Aptos" w:hAnsi="Aptos" w:cstheme="minorHAnsi"/>
        </w:rPr>
      </w:pPr>
      <w:r w:rsidRPr="00656D96">
        <w:rPr>
          <w:rFonts w:ascii="Aptos" w:hAnsi="Aptos" w:cstheme="minorHAnsi"/>
        </w:rPr>
        <w:t>Horkovzdušná pistole se hodí například na odstraňování starých nátěrů nebo nahřívání materiálů, zatímco stříkací pistole umožňuje rychlé a rovnoměrné nanášení barev či laků. V praxi se navíc skvěle doplňují – typicky tam, kde je potřeba nejprve odstranit původní vrstvu a následně nanést novou.</w:t>
      </w:r>
    </w:p>
    <w:p w14:paraId="0E04F2A6" w14:textId="77777777" w:rsidR="00656D96" w:rsidRPr="00656D96" w:rsidRDefault="00656D96" w:rsidP="00656D96">
      <w:pPr>
        <w:widowControl w:val="0"/>
        <w:autoSpaceDE w:val="0"/>
        <w:autoSpaceDN w:val="0"/>
        <w:adjustRightInd w:val="0"/>
        <w:rPr>
          <w:rFonts w:ascii="Aptos" w:hAnsi="Aptos" w:cstheme="minorHAnsi"/>
        </w:rPr>
      </w:pPr>
    </w:p>
    <w:p w14:paraId="4331E7B0" w14:textId="36915F6A" w:rsidR="00656D96" w:rsidRPr="00656D96" w:rsidRDefault="00656D96" w:rsidP="00656D96">
      <w:pPr>
        <w:widowControl w:val="0"/>
        <w:autoSpaceDE w:val="0"/>
        <w:autoSpaceDN w:val="0"/>
        <w:adjustRightInd w:val="0"/>
        <w:rPr>
          <w:rFonts w:ascii="Aptos" w:hAnsi="Aptos" w:cstheme="minorHAnsi"/>
        </w:rPr>
      </w:pPr>
      <w:r w:rsidRPr="00656D96">
        <w:rPr>
          <w:rFonts w:ascii="Aptos" w:eastAsia="Times New Roman" w:hAnsi="Aptos" w:cs="Arial"/>
          <w:b/>
          <w:bCs/>
          <w:caps/>
          <w:noProof/>
          <w:color w:val="5C8100"/>
          <w:kern w:val="36"/>
          <w:lang w:eastAsia="cs-CZ"/>
        </w:rPr>
        <w:t>Oprava starých dřevěných oken</w:t>
      </w:r>
    </w:p>
    <w:p w14:paraId="6C923110" w14:textId="2F43CBA5" w:rsidR="00656D96" w:rsidRPr="00656D96" w:rsidRDefault="00656D96" w:rsidP="00656D96">
      <w:pPr>
        <w:widowControl w:val="0"/>
        <w:autoSpaceDE w:val="0"/>
        <w:autoSpaceDN w:val="0"/>
        <w:adjustRightInd w:val="0"/>
        <w:rPr>
          <w:rFonts w:ascii="Aptos" w:hAnsi="Aptos" w:cstheme="minorHAnsi"/>
        </w:rPr>
      </w:pPr>
      <w:r w:rsidRPr="00656D96">
        <w:rPr>
          <w:rFonts w:ascii="Aptos" w:hAnsi="Aptos" w:cstheme="minorHAnsi"/>
        </w:rPr>
        <w:t xml:space="preserve">Jedním z nejčastějších </w:t>
      </w:r>
      <w:r>
        <w:rPr>
          <w:rFonts w:ascii="Aptos" w:hAnsi="Aptos" w:cstheme="minorHAnsi"/>
        </w:rPr>
        <w:t>prací</w:t>
      </w:r>
      <w:r w:rsidRPr="00656D96">
        <w:rPr>
          <w:rFonts w:ascii="Aptos" w:hAnsi="Aptos" w:cstheme="minorHAnsi"/>
        </w:rPr>
        <w:t xml:space="preserve"> je oprava starých dřevěných oken, třeba na chatě. Původní lak bývá po letech popraskaný a olupuje se, takže už dřevo dostatečně nechrání. Pomocí </w:t>
      </w:r>
      <w:hyperlink r:id="rId11" w:history="1">
        <w:r w:rsidRPr="00C92565">
          <w:rPr>
            <w:rStyle w:val="Hypertextovodkaz"/>
            <w:rFonts w:ascii="Aptos" w:hAnsi="Aptos" w:cstheme="minorHAnsi"/>
          </w:rPr>
          <w:t>horkovzdušné pistole</w:t>
        </w:r>
      </w:hyperlink>
      <w:r w:rsidRPr="00656D96">
        <w:rPr>
          <w:rFonts w:ascii="Aptos" w:hAnsi="Aptos" w:cstheme="minorHAnsi"/>
        </w:rPr>
        <w:t xml:space="preserve"> lze starý nátěr zahřát, změkčit a následně snadno odstranit. Po očištění a lehkém přebroušení je povrch připravený na nový nátěr. Ten lze díky </w:t>
      </w:r>
      <w:hyperlink r:id="rId12" w:history="1">
        <w:r w:rsidRPr="00656D96">
          <w:rPr>
            <w:rStyle w:val="Hypertextovodkaz"/>
            <w:rFonts w:ascii="Aptos" w:hAnsi="Aptos" w:cstheme="minorHAnsi"/>
          </w:rPr>
          <w:t>stříkací pistoli</w:t>
        </w:r>
      </w:hyperlink>
      <w:r w:rsidRPr="00656D96">
        <w:rPr>
          <w:rFonts w:ascii="Aptos" w:hAnsi="Aptos" w:cstheme="minorHAnsi"/>
        </w:rPr>
        <w:t xml:space="preserve"> nanést rychle, rovnoměrně a bez nevzhledných tahů štětce. Výsledek působí čistě a vydrží výrazně déle.</w:t>
      </w:r>
    </w:p>
    <w:p w14:paraId="3F7122C1" w14:textId="77777777" w:rsidR="00656D96" w:rsidRPr="00656D96" w:rsidRDefault="00656D96" w:rsidP="00656D96">
      <w:pPr>
        <w:widowControl w:val="0"/>
        <w:autoSpaceDE w:val="0"/>
        <w:autoSpaceDN w:val="0"/>
        <w:adjustRightInd w:val="0"/>
        <w:rPr>
          <w:rFonts w:ascii="Aptos" w:hAnsi="Aptos" w:cstheme="minorHAnsi"/>
        </w:rPr>
      </w:pPr>
    </w:p>
    <w:p w14:paraId="724F2E56" w14:textId="77777777" w:rsidR="00656D96" w:rsidRPr="00656D96" w:rsidRDefault="00656D96" w:rsidP="00656D96">
      <w:pPr>
        <w:widowControl w:val="0"/>
        <w:autoSpaceDE w:val="0"/>
        <w:autoSpaceDN w:val="0"/>
        <w:adjustRightInd w:val="0"/>
        <w:rPr>
          <w:rFonts w:ascii="Aptos" w:eastAsia="Times New Roman" w:hAnsi="Aptos" w:cs="Arial"/>
          <w:b/>
          <w:bCs/>
          <w:caps/>
          <w:noProof/>
          <w:color w:val="5C8100"/>
          <w:kern w:val="36"/>
          <w:lang w:eastAsia="cs-CZ"/>
        </w:rPr>
      </w:pPr>
      <w:r w:rsidRPr="00656D96">
        <w:rPr>
          <w:rFonts w:ascii="Aptos" w:eastAsia="Times New Roman" w:hAnsi="Aptos" w:cs="Arial"/>
          <w:b/>
          <w:bCs/>
          <w:caps/>
          <w:noProof/>
          <w:color w:val="5C8100"/>
          <w:kern w:val="36"/>
          <w:lang w:eastAsia="cs-CZ"/>
        </w:rPr>
        <w:t>Renovace nábytku, plotů i zahradních konstrukcí</w:t>
      </w:r>
    </w:p>
    <w:p w14:paraId="5067329C" w14:textId="4A47ADDC" w:rsidR="00656D96" w:rsidRPr="00B101F9" w:rsidRDefault="00656D96" w:rsidP="00656D96">
      <w:pPr>
        <w:widowControl w:val="0"/>
        <w:autoSpaceDE w:val="0"/>
        <w:autoSpaceDN w:val="0"/>
        <w:adjustRightInd w:val="0"/>
        <w:rPr>
          <w:rFonts w:ascii="Aptos" w:hAnsi="Aptos" w:cstheme="minorHAnsi"/>
          <w:b/>
          <w:bCs/>
        </w:rPr>
      </w:pPr>
      <w:r w:rsidRPr="00656D96">
        <w:rPr>
          <w:rFonts w:ascii="Aptos" w:hAnsi="Aptos" w:cstheme="minorHAnsi"/>
        </w:rPr>
        <w:t xml:space="preserve">Stejný postup se uplatní i při renovaci staršího nábytku – například stolů, židlí nebo skříní. </w:t>
      </w:r>
      <w:r w:rsidRPr="00B101F9">
        <w:rPr>
          <w:rFonts w:ascii="Aptos" w:hAnsi="Aptos" w:cstheme="minorHAnsi"/>
        </w:rPr>
        <w:t xml:space="preserve">Odstranění starého laku a následné nanesení nového je díky kombinaci obou nástrojů rychlejší a méně pracné. </w:t>
      </w:r>
      <w:r w:rsidR="004E28A4" w:rsidRPr="00B101F9">
        <w:rPr>
          <w:rFonts w:ascii="Aptos" w:hAnsi="Aptos" w:cstheme="minorHAnsi"/>
        </w:rPr>
        <w:t>Horkovzdušná pistole FDUHP 70305-0 totiž nabídne průtok vzduchu až 100 litrů za minutu a při použití doplňkové trysky teplotu až 550 °C. A s</w:t>
      </w:r>
      <w:r w:rsidR="004E28A4" w:rsidRPr="00B101F9">
        <w:rPr>
          <w:rFonts w:ascii="Aptos" w:eastAsia="Aptos" w:hAnsi="Aptos" w:cs="Times New Roman"/>
          <w:kern w:val="2"/>
          <w14:ligatures w14:val="standardContextual"/>
        </w:rPr>
        <w:t xml:space="preserve">tříkací pistole FDUSP 70205-0 má </w:t>
      </w:r>
      <w:r w:rsidR="004E28A4" w:rsidRPr="00B101F9">
        <w:rPr>
          <w:rFonts w:ascii="Aptos" w:hAnsi="Aptos" w:cstheme="minorHAnsi"/>
        </w:rPr>
        <w:t>nádobu na barvu o objemu 1000 ml, což umožňuje efektivní práci bez častého doplňování</w:t>
      </w:r>
      <w:r w:rsidR="006838F8" w:rsidRPr="00B101F9">
        <w:rPr>
          <w:rFonts w:ascii="Aptos" w:hAnsi="Aptos" w:cstheme="minorHAnsi"/>
        </w:rPr>
        <w:t>, kdy si poradí s barvami do viskozity 35 sekund podle DIN 53211</w:t>
      </w:r>
      <w:r w:rsidR="004E28A4" w:rsidRPr="00B101F9">
        <w:rPr>
          <w:rFonts w:ascii="Aptos" w:hAnsi="Aptos" w:cstheme="minorHAnsi"/>
        </w:rPr>
        <w:t>.</w:t>
      </w:r>
      <w:r w:rsidR="004E28A4" w:rsidRPr="00B101F9">
        <w:rPr>
          <w:rFonts w:ascii="Aptos" w:hAnsi="Aptos" w:cstheme="minorHAnsi"/>
          <w:b/>
          <w:bCs/>
        </w:rPr>
        <w:br/>
      </w:r>
      <w:r w:rsidRPr="00B101F9">
        <w:rPr>
          <w:rFonts w:ascii="Aptos" w:hAnsi="Aptos" w:cstheme="minorHAnsi"/>
        </w:rPr>
        <w:t>Využití najdou i při údržbě plotů, pergol nebo dalších dřevěných prvků na zahradě, kde je pravidelná obnova nátěru klíčová.</w:t>
      </w:r>
    </w:p>
    <w:p w14:paraId="220D620A" w14:textId="77777777" w:rsidR="00656D96" w:rsidRPr="00656D96" w:rsidRDefault="00656D96" w:rsidP="00656D96">
      <w:pPr>
        <w:widowControl w:val="0"/>
        <w:autoSpaceDE w:val="0"/>
        <w:autoSpaceDN w:val="0"/>
        <w:adjustRightInd w:val="0"/>
        <w:rPr>
          <w:rFonts w:ascii="Aptos" w:hAnsi="Aptos" w:cstheme="minorHAnsi"/>
        </w:rPr>
      </w:pPr>
    </w:p>
    <w:p w14:paraId="7676EB87" w14:textId="77777777" w:rsidR="00656D96" w:rsidRPr="00656D96" w:rsidRDefault="00656D96" w:rsidP="00656D96">
      <w:pPr>
        <w:widowControl w:val="0"/>
        <w:autoSpaceDE w:val="0"/>
        <w:autoSpaceDN w:val="0"/>
        <w:adjustRightInd w:val="0"/>
        <w:rPr>
          <w:rFonts w:ascii="Aptos" w:eastAsia="Times New Roman" w:hAnsi="Aptos" w:cs="Arial"/>
          <w:b/>
          <w:bCs/>
          <w:caps/>
          <w:noProof/>
          <w:color w:val="5C8100"/>
          <w:kern w:val="36"/>
          <w:lang w:eastAsia="cs-CZ"/>
        </w:rPr>
      </w:pPr>
      <w:r w:rsidRPr="00656D96">
        <w:rPr>
          <w:rFonts w:ascii="Aptos" w:eastAsia="Times New Roman" w:hAnsi="Aptos" w:cs="Arial"/>
          <w:b/>
          <w:bCs/>
          <w:caps/>
          <w:noProof/>
          <w:color w:val="5C8100"/>
          <w:kern w:val="36"/>
          <w:lang w:eastAsia="cs-CZ"/>
        </w:rPr>
        <w:t>Využití v interiéru i při detailních opravách</w:t>
      </w:r>
    </w:p>
    <w:p w14:paraId="06193379" w14:textId="77777777" w:rsidR="00656D96" w:rsidRPr="00656D96" w:rsidRDefault="00656D96" w:rsidP="00656D96">
      <w:pPr>
        <w:widowControl w:val="0"/>
        <w:autoSpaceDE w:val="0"/>
        <w:autoSpaceDN w:val="0"/>
        <w:adjustRightInd w:val="0"/>
        <w:rPr>
          <w:rFonts w:ascii="Aptos" w:hAnsi="Aptos" w:cstheme="minorHAnsi"/>
        </w:rPr>
      </w:pPr>
      <w:r w:rsidRPr="00656D96">
        <w:rPr>
          <w:rFonts w:ascii="Aptos" w:hAnsi="Aptos" w:cstheme="minorHAnsi"/>
        </w:rPr>
        <w:t>Oba pomocníci se neztratí ani v interiéru. Hodí se například při renovaci dveří nebo radiátorů, kde se stará barva vlivem tepla často loupe. Horkovzdušná pistole pomůže s jejím odstraněním a stříkací pistole pak zajistí rovnoměrné nanesení nové vrstvy i v hůře přístupných místech.</w:t>
      </w:r>
    </w:p>
    <w:p w14:paraId="0FD84F79" w14:textId="77777777" w:rsidR="00656D96" w:rsidRPr="00656D96" w:rsidRDefault="00656D96" w:rsidP="00656D96">
      <w:pPr>
        <w:widowControl w:val="0"/>
        <w:autoSpaceDE w:val="0"/>
        <w:autoSpaceDN w:val="0"/>
        <w:adjustRightInd w:val="0"/>
        <w:rPr>
          <w:rFonts w:ascii="Aptos" w:hAnsi="Aptos" w:cstheme="minorHAnsi"/>
        </w:rPr>
      </w:pPr>
    </w:p>
    <w:p w14:paraId="786D965E" w14:textId="796C6A61" w:rsidR="00656D96" w:rsidRPr="00656D96" w:rsidRDefault="00656D96" w:rsidP="00656D96">
      <w:pPr>
        <w:widowControl w:val="0"/>
        <w:autoSpaceDE w:val="0"/>
        <w:autoSpaceDN w:val="0"/>
        <w:adjustRightInd w:val="0"/>
        <w:rPr>
          <w:rFonts w:ascii="Aptos" w:eastAsia="Times New Roman" w:hAnsi="Aptos" w:cs="Arial"/>
          <w:b/>
          <w:bCs/>
          <w:caps/>
          <w:noProof/>
          <w:color w:val="5C8100"/>
          <w:kern w:val="36"/>
          <w:lang w:eastAsia="cs-CZ"/>
        </w:rPr>
      </w:pPr>
      <w:r w:rsidRPr="00656D96">
        <w:rPr>
          <w:rFonts w:ascii="Aptos" w:eastAsia="Times New Roman" w:hAnsi="Aptos" w:cs="Arial"/>
          <w:b/>
          <w:bCs/>
          <w:caps/>
          <w:noProof/>
          <w:color w:val="5C8100"/>
          <w:kern w:val="36"/>
          <w:lang w:eastAsia="cs-CZ"/>
        </w:rPr>
        <w:t>AKU pro větší flexibilitu</w:t>
      </w:r>
    </w:p>
    <w:p w14:paraId="51F7539D" w14:textId="71118F46" w:rsidR="00656D96" w:rsidRDefault="00656D96" w:rsidP="00656D96">
      <w:pPr>
        <w:widowControl w:val="0"/>
        <w:autoSpaceDE w:val="0"/>
        <w:autoSpaceDN w:val="0"/>
        <w:adjustRightInd w:val="0"/>
        <w:rPr>
          <w:rFonts w:ascii="Aptos" w:hAnsi="Aptos" w:cstheme="minorHAnsi"/>
        </w:rPr>
      </w:pPr>
      <w:r w:rsidRPr="00656D96">
        <w:rPr>
          <w:rFonts w:ascii="Aptos" w:hAnsi="Aptos" w:cstheme="minorHAnsi"/>
        </w:rPr>
        <w:t xml:space="preserve">Výhodou obou novinek je </w:t>
      </w:r>
      <w:r>
        <w:rPr>
          <w:rFonts w:ascii="Aptos" w:hAnsi="Aptos" w:cstheme="minorHAnsi"/>
        </w:rPr>
        <w:t>AKU</w:t>
      </w:r>
      <w:r w:rsidRPr="00656D96">
        <w:rPr>
          <w:rFonts w:ascii="Aptos" w:hAnsi="Aptos" w:cstheme="minorHAnsi"/>
        </w:rPr>
        <w:t xml:space="preserve"> provedení, které usnadňuje práci bez nutnosti hledat zásuvku nebo řešit kabely. To výrazně usnadňuje práci venku, na zahradě, na chatě nebo na hůře dostupných místech. Výhodou je také kompatibilita baterií napříč jednotlivými produkty v rámci </w:t>
      </w:r>
      <w:r>
        <w:rPr>
          <w:rFonts w:ascii="Aptos" w:hAnsi="Aptos" w:cstheme="minorHAnsi"/>
        </w:rPr>
        <w:t xml:space="preserve">celého </w:t>
      </w:r>
      <w:proofErr w:type="spellStart"/>
      <w:r w:rsidR="00FE1BF4">
        <w:rPr>
          <w:rFonts w:ascii="Aptos" w:hAnsi="Aptos" w:cstheme="minorHAnsi"/>
        </w:rPr>
        <w:t>Fieldmann</w:t>
      </w:r>
      <w:proofErr w:type="spellEnd"/>
      <w:r w:rsidR="00FE1BF4">
        <w:rPr>
          <w:rFonts w:ascii="Aptos" w:hAnsi="Aptos" w:cstheme="minorHAnsi"/>
        </w:rPr>
        <w:t xml:space="preserve"> </w:t>
      </w:r>
      <w:r>
        <w:rPr>
          <w:rFonts w:ascii="Aptos" w:hAnsi="Aptos" w:cstheme="minorHAnsi"/>
        </w:rPr>
        <w:t>AKU programu</w:t>
      </w:r>
      <w:r w:rsidRPr="00656D96">
        <w:rPr>
          <w:rFonts w:ascii="Aptos" w:hAnsi="Aptos" w:cstheme="minorHAnsi"/>
        </w:rPr>
        <w:t>, takže uživatelé mohou využívat jeden typ akumulátoru pro více nástrojů. To šetří nejen čas, ale i náklady. Aku nářadí zároveň nabízí dostatečný výkon pro běžné i náročnější úkoly, a přitom zachovává vysoký komfort při práci.</w:t>
      </w:r>
    </w:p>
    <w:p w14:paraId="0568A2E3" w14:textId="77777777" w:rsidR="003C2F38" w:rsidRDefault="003C2F38" w:rsidP="00656D96">
      <w:pPr>
        <w:widowControl w:val="0"/>
        <w:autoSpaceDE w:val="0"/>
        <w:autoSpaceDN w:val="0"/>
        <w:adjustRightInd w:val="0"/>
        <w:rPr>
          <w:rFonts w:ascii="Aptos" w:hAnsi="Aptos" w:cstheme="minorHAnsi"/>
        </w:rPr>
      </w:pPr>
    </w:p>
    <w:p w14:paraId="49424322" w14:textId="6421C955" w:rsidR="003C2F38" w:rsidRPr="003C2F38" w:rsidRDefault="003C2F38" w:rsidP="00656D96">
      <w:pPr>
        <w:widowControl w:val="0"/>
        <w:autoSpaceDE w:val="0"/>
        <w:autoSpaceDN w:val="0"/>
        <w:adjustRightInd w:val="0"/>
        <w:rPr>
          <w:rFonts w:ascii="Aptos" w:hAnsi="Aptos" w:cstheme="minorHAnsi"/>
          <w:i/>
          <w:iCs/>
        </w:rPr>
      </w:pPr>
      <w:r w:rsidRPr="003C2F38">
        <w:rPr>
          <w:rFonts w:ascii="Aptos" w:hAnsi="Aptos" w:cstheme="minorHAnsi"/>
          <w:i/>
          <w:iCs/>
        </w:rPr>
        <w:t xml:space="preserve">AKU horkovzdušná pistole FDUHP 70305-0, </w:t>
      </w:r>
      <w:proofErr w:type="spellStart"/>
      <w:r w:rsidRPr="003C2F38">
        <w:rPr>
          <w:rFonts w:ascii="Aptos" w:hAnsi="Aptos" w:cstheme="minorHAnsi"/>
          <w:i/>
          <w:iCs/>
        </w:rPr>
        <w:t>Fieldmann</w:t>
      </w:r>
      <w:proofErr w:type="spellEnd"/>
      <w:r w:rsidRPr="003C2F38">
        <w:rPr>
          <w:rFonts w:ascii="Aptos" w:hAnsi="Aptos" w:cstheme="minorHAnsi"/>
          <w:i/>
          <w:iCs/>
        </w:rPr>
        <w:t>, 649 Kč</w:t>
      </w:r>
      <w:r w:rsidR="00837131">
        <w:rPr>
          <w:rFonts w:ascii="Aptos" w:hAnsi="Aptos" w:cstheme="minorHAnsi"/>
          <w:i/>
          <w:iCs/>
        </w:rPr>
        <w:t xml:space="preserve"> (bez baterie a nabíječky)</w:t>
      </w:r>
    </w:p>
    <w:p w14:paraId="35036D06" w14:textId="7739F071" w:rsidR="003C2F38" w:rsidRPr="003C2F38" w:rsidRDefault="003C2F38" w:rsidP="003C2F38">
      <w:pPr>
        <w:widowControl w:val="0"/>
        <w:autoSpaceDE w:val="0"/>
        <w:autoSpaceDN w:val="0"/>
        <w:adjustRightInd w:val="0"/>
        <w:rPr>
          <w:rFonts w:ascii="Aptos" w:hAnsi="Aptos" w:cstheme="minorHAnsi"/>
          <w:i/>
          <w:iCs/>
        </w:rPr>
      </w:pPr>
      <w:r w:rsidRPr="003C2F38">
        <w:rPr>
          <w:rFonts w:ascii="Aptos" w:hAnsi="Aptos" w:cstheme="minorHAnsi"/>
          <w:i/>
          <w:iCs/>
        </w:rPr>
        <w:t xml:space="preserve">AKU stříkací pistole FDUSP 70205-0, </w:t>
      </w:r>
      <w:proofErr w:type="spellStart"/>
      <w:r w:rsidRPr="003C2F38">
        <w:rPr>
          <w:rFonts w:ascii="Aptos" w:hAnsi="Aptos" w:cstheme="minorHAnsi"/>
          <w:i/>
          <w:iCs/>
        </w:rPr>
        <w:t>Fieldmann</w:t>
      </w:r>
      <w:proofErr w:type="spellEnd"/>
      <w:r w:rsidRPr="003C2F38">
        <w:rPr>
          <w:rFonts w:ascii="Aptos" w:hAnsi="Aptos" w:cstheme="minorHAnsi"/>
          <w:i/>
          <w:iCs/>
        </w:rPr>
        <w:t>, 849 Kč</w:t>
      </w:r>
      <w:r w:rsidR="00837131">
        <w:rPr>
          <w:rFonts w:ascii="Aptos" w:hAnsi="Aptos" w:cstheme="minorHAnsi"/>
          <w:i/>
          <w:iCs/>
        </w:rPr>
        <w:t xml:space="preserve"> (bez baterie a nabíječky)</w:t>
      </w:r>
    </w:p>
    <w:p w14:paraId="2C70BD12" w14:textId="5F7A422A" w:rsidR="003C2F38" w:rsidRDefault="003C2F38" w:rsidP="00656D96">
      <w:pPr>
        <w:widowControl w:val="0"/>
        <w:autoSpaceDE w:val="0"/>
        <w:autoSpaceDN w:val="0"/>
        <w:adjustRightInd w:val="0"/>
        <w:rPr>
          <w:rFonts w:ascii="Aptos" w:hAnsi="Aptos" w:cstheme="minorHAnsi"/>
        </w:rPr>
      </w:pPr>
    </w:p>
    <w:p w14:paraId="6CE55F5E" w14:textId="77777777" w:rsidR="003C2F38" w:rsidRDefault="003C2F38" w:rsidP="00656D96">
      <w:pPr>
        <w:widowControl w:val="0"/>
        <w:autoSpaceDE w:val="0"/>
        <w:autoSpaceDN w:val="0"/>
        <w:adjustRightInd w:val="0"/>
      </w:pPr>
    </w:p>
    <w:p w14:paraId="40ABD090" w14:textId="77777777" w:rsidR="00656D96" w:rsidRDefault="00656D96" w:rsidP="00656D96">
      <w:pPr>
        <w:widowControl w:val="0"/>
        <w:autoSpaceDE w:val="0"/>
        <w:autoSpaceDN w:val="0"/>
        <w:adjustRightInd w:val="0"/>
      </w:pPr>
    </w:p>
    <w:p w14:paraId="5BBD735E" w14:textId="31D1BB77" w:rsidR="000F3CC8" w:rsidRPr="000F3CC8" w:rsidRDefault="002147A6" w:rsidP="00EB6FBD">
      <w:pPr>
        <w:widowControl w:val="0"/>
        <w:autoSpaceDE w:val="0"/>
        <w:autoSpaceDN w:val="0"/>
        <w:adjustRightInd w:val="0"/>
        <w:rPr>
          <w:rFonts w:ascii="Aptos" w:hAnsi="Aptos" w:cstheme="minorHAnsi"/>
        </w:rPr>
      </w:pPr>
      <w:r>
        <w:rPr>
          <w:rFonts w:ascii="Aptos" w:hAnsi="Aptos" w:cstheme="minorHAnsi"/>
        </w:rPr>
        <w:t>_</w:t>
      </w:r>
      <w:r w:rsidR="000F3CC8" w:rsidRPr="000F3CC8">
        <w:rPr>
          <w:rFonts w:ascii="Aptos" w:hAnsi="Aptos" w:cstheme="minorHAnsi"/>
        </w:rPr>
        <w:t xml:space="preserve"> _ _ </w:t>
      </w:r>
    </w:p>
    <w:p w14:paraId="1A6526EE" w14:textId="77777777" w:rsidR="0044738F" w:rsidRDefault="0044738F" w:rsidP="00EB6FBD">
      <w:pPr>
        <w:jc w:val="both"/>
        <w:rPr>
          <w:rFonts w:ascii="Aptos" w:hAnsi="Aptos"/>
          <w:b/>
          <w:bCs/>
          <w:sz w:val="22"/>
          <w:szCs w:val="22"/>
        </w:rPr>
      </w:pPr>
    </w:p>
    <w:p w14:paraId="3F96E7F9" w14:textId="77777777" w:rsidR="00EA4A2A" w:rsidRPr="000F3CC8" w:rsidRDefault="00EA4A2A" w:rsidP="00EB6FBD">
      <w:pPr>
        <w:jc w:val="both"/>
        <w:rPr>
          <w:rFonts w:ascii="Aptos" w:hAnsi="Aptos"/>
          <w:b/>
          <w:bCs/>
          <w:sz w:val="22"/>
          <w:szCs w:val="22"/>
        </w:rPr>
      </w:pPr>
      <w:r w:rsidRPr="000F3CC8">
        <w:rPr>
          <w:rFonts w:ascii="Aptos" w:hAnsi="Aptos"/>
          <w:b/>
          <w:bCs/>
          <w:sz w:val="22"/>
          <w:szCs w:val="22"/>
        </w:rPr>
        <w:t>O značce FIELDMANN</w:t>
      </w:r>
    </w:p>
    <w:p w14:paraId="6B73FFD9" w14:textId="392D448B" w:rsidR="00EA4A2A" w:rsidRDefault="00EA4A2A" w:rsidP="00EB6FBD">
      <w:pPr>
        <w:jc w:val="both"/>
        <w:rPr>
          <w:rFonts w:ascii="Aptos" w:hAnsi="Aptos"/>
          <w:sz w:val="22"/>
          <w:szCs w:val="22"/>
        </w:rPr>
      </w:pPr>
      <w:r w:rsidRPr="000F3CC8">
        <w:rPr>
          <w:rFonts w:ascii="Aptos" w:hAnsi="Aptos"/>
          <w:sz w:val="22"/>
          <w:szCs w:val="22"/>
        </w:rPr>
        <w:t>Česká</w:t>
      </w:r>
      <w:r>
        <w:rPr>
          <w:rFonts w:ascii="Aptos" w:hAnsi="Aptos"/>
          <w:sz w:val="22"/>
          <w:szCs w:val="22"/>
        </w:rPr>
        <w:t xml:space="preserve"> </w:t>
      </w:r>
      <w:r w:rsidRPr="000F3CC8">
        <w:rPr>
          <w:rFonts w:ascii="Aptos" w:hAnsi="Aptos"/>
          <w:sz w:val="22"/>
          <w:szCs w:val="22"/>
        </w:rPr>
        <w:t xml:space="preserve">značka FIELDMANN vznikla v roce 2010. </w:t>
      </w:r>
      <w:r>
        <w:rPr>
          <w:rFonts w:ascii="Aptos" w:hAnsi="Aptos"/>
          <w:sz w:val="22"/>
          <w:szCs w:val="22"/>
        </w:rPr>
        <w:t>Její p</w:t>
      </w:r>
      <w:r w:rsidRPr="000F3CC8">
        <w:rPr>
          <w:rFonts w:ascii="Aptos" w:hAnsi="Aptos"/>
          <w:sz w:val="22"/>
          <w:szCs w:val="22"/>
        </w:rPr>
        <w:t>rodukty spojuje snaha o porozumění zákazníkovi</w:t>
      </w:r>
      <w:r>
        <w:rPr>
          <w:rFonts w:ascii="Aptos" w:hAnsi="Aptos"/>
          <w:sz w:val="22"/>
          <w:szCs w:val="22"/>
        </w:rPr>
        <w:t xml:space="preserve">, </w:t>
      </w:r>
      <w:r w:rsidRPr="000F3CC8">
        <w:rPr>
          <w:rFonts w:ascii="Aptos" w:hAnsi="Aptos"/>
          <w:sz w:val="22"/>
          <w:szCs w:val="22"/>
        </w:rPr>
        <w:t>důraz na funkčnost, kvalitu, bezpečnost, ergonomii a snadné použití či ovládání, využití současných technologií</w:t>
      </w:r>
      <w:r>
        <w:rPr>
          <w:rFonts w:ascii="Aptos" w:hAnsi="Aptos"/>
          <w:sz w:val="22"/>
          <w:szCs w:val="22"/>
        </w:rPr>
        <w:t xml:space="preserve"> a moderní</w:t>
      </w:r>
      <w:r w:rsidRPr="000F3CC8">
        <w:rPr>
          <w:rFonts w:ascii="Aptos" w:hAnsi="Aptos"/>
          <w:sz w:val="22"/>
          <w:szCs w:val="22"/>
        </w:rPr>
        <w:t xml:space="preserve"> design. </w:t>
      </w:r>
      <w:r>
        <w:rPr>
          <w:rFonts w:ascii="Aptos" w:hAnsi="Aptos"/>
          <w:sz w:val="22"/>
          <w:szCs w:val="22"/>
        </w:rPr>
        <w:t>Mezi priority</w:t>
      </w:r>
      <w:r w:rsidRPr="000F3CC8">
        <w:rPr>
          <w:rFonts w:ascii="Aptos" w:hAnsi="Aptos"/>
          <w:sz w:val="22"/>
          <w:szCs w:val="22"/>
        </w:rPr>
        <w:t xml:space="preserve"> značky</w:t>
      </w:r>
      <w:r>
        <w:rPr>
          <w:rFonts w:ascii="Aptos" w:hAnsi="Aptos"/>
          <w:sz w:val="22"/>
          <w:szCs w:val="22"/>
        </w:rPr>
        <w:t xml:space="preserve"> patří</w:t>
      </w:r>
      <w:r w:rsidRPr="000F3CC8">
        <w:rPr>
          <w:rFonts w:ascii="Aptos" w:hAnsi="Aptos"/>
          <w:sz w:val="22"/>
          <w:szCs w:val="22"/>
        </w:rPr>
        <w:t xml:space="preserve"> </w:t>
      </w:r>
      <w:r>
        <w:rPr>
          <w:rFonts w:ascii="Aptos" w:hAnsi="Aptos"/>
          <w:sz w:val="22"/>
          <w:szCs w:val="22"/>
        </w:rPr>
        <w:t xml:space="preserve">i </w:t>
      </w:r>
      <w:r w:rsidRPr="000F3CC8">
        <w:rPr>
          <w:rFonts w:ascii="Aptos" w:hAnsi="Aptos"/>
          <w:sz w:val="22"/>
          <w:szCs w:val="22"/>
        </w:rPr>
        <w:t>cenová dostupnost výrobků</w:t>
      </w:r>
      <w:r>
        <w:rPr>
          <w:rFonts w:ascii="Aptos" w:hAnsi="Aptos"/>
          <w:sz w:val="22"/>
          <w:szCs w:val="22"/>
        </w:rPr>
        <w:t xml:space="preserve"> a </w:t>
      </w:r>
      <w:r w:rsidRPr="000F3CC8">
        <w:rPr>
          <w:rFonts w:ascii="Aptos" w:hAnsi="Aptos"/>
          <w:sz w:val="22"/>
          <w:szCs w:val="22"/>
        </w:rPr>
        <w:t>kvalitní, dobře dostupný zákaznický servis. Svou nabídkou pokryje značka FIELDMANN většinu potřeb spojených s péčí o zahradu a okolí domu, ale také o byt, dílnu či garáž</w:t>
      </w:r>
      <w:r>
        <w:rPr>
          <w:rFonts w:ascii="Aptos" w:hAnsi="Aptos"/>
          <w:sz w:val="22"/>
          <w:szCs w:val="22"/>
        </w:rPr>
        <w:t xml:space="preserve"> v základním i prémiovém provedení.</w:t>
      </w:r>
      <w:r w:rsidRPr="000F3CC8">
        <w:rPr>
          <w:rFonts w:ascii="Aptos" w:hAnsi="Aptos"/>
          <w:sz w:val="22"/>
          <w:szCs w:val="22"/>
        </w:rPr>
        <w:t xml:space="preserve"> V</w:t>
      </w:r>
      <w:r>
        <w:rPr>
          <w:rFonts w:ascii="Aptos" w:hAnsi="Aptos"/>
          <w:sz w:val="22"/>
          <w:szCs w:val="22"/>
        </w:rPr>
        <w:t xml:space="preserve"> rámci vývoje a výroby se značka v </w:t>
      </w:r>
      <w:r w:rsidRPr="000F3CC8">
        <w:rPr>
          <w:rFonts w:ascii="Aptos" w:hAnsi="Aptos"/>
          <w:sz w:val="22"/>
          <w:szCs w:val="22"/>
        </w:rPr>
        <w:t xml:space="preserve">posledních letech </w:t>
      </w:r>
      <w:r>
        <w:rPr>
          <w:rFonts w:ascii="Aptos" w:hAnsi="Aptos"/>
          <w:sz w:val="22"/>
          <w:szCs w:val="22"/>
        </w:rPr>
        <w:t>soustřeďuje na rozšiřování</w:t>
      </w:r>
      <w:r w:rsidRPr="000F3CC8">
        <w:rPr>
          <w:rFonts w:ascii="Aptos" w:hAnsi="Aptos"/>
          <w:sz w:val="22"/>
          <w:szCs w:val="22"/>
        </w:rPr>
        <w:t xml:space="preserve"> nabídk</w:t>
      </w:r>
      <w:r>
        <w:rPr>
          <w:rFonts w:ascii="Aptos" w:hAnsi="Aptos"/>
          <w:sz w:val="22"/>
          <w:szCs w:val="22"/>
        </w:rPr>
        <w:t>y</w:t>
      </w:r>
      <w:r w:rsidRPr="000F3CC8">
        <w:rPr>
          <w:rFonts w:ascii="Aptos" w:hAnsi="Aptos"/>
          <w:sz w:val="22"/>
          <w:szCs w:val="22"/>
        </w:rPr>
        <w:t xml:space="preserve"> AKU přístrojů. </w:t>
      </w:r>
    </w:p>
    <w:p w14:paraId="4C354A88" w14:textId="77777777" w:rsidR="000F3CC8" w:rsidRDefault="000F3CC8" w:rsidP="00EB6FBD">
      <w:pPr>
        <w:jc w:val="both"/>
        <w:rPr>
          <w:rFonts w:ascii="Aptos" w:hAnsi="Aptos"/>
          <w:sz w:val="22"/>
          <w:szCs w:val="22"/>
        </w:rPr>
      </w:pPr>
    </w:p>
    <w:p w14:paraId="47F3BC11" w14:textId="77777777" w:rsidR="000F3CC8" w:rsidRDefault="000F3CC8" w:rsidP="00EB6FBD">
      <w:pPr>
        <w:jc w:val="both"/>
        <w:rPr>
          <w:rFonts w:ascii="Aptos" w:hAnsi="Aptos"/>
          <w:sz w:val="22"/>
          <w:szCs w:val="22"/>
        </w:rPr>
      </w:pPr>
    </w:p>
    <w:p w14:paraId="4FFB6263" w14:textId="0D1A1BDB" w:rsidR="000F3CC8" w:rsidRPr="000F3CC8" w:rsidRDefault="000F3CC8" w:rsidP="00EB6FBD">
      <w:pPr>
        <w:jc w:val="both"/>
        <w:rPr>
          <w:rFonts w:ascii="Aptos" w:hAnsi="Aptos"/>
          <w:b/>
          <w:bCs/>
          <w:i/>
          <w:iCs/>
          <w:sz w:val="22"/>
          <w:szCs w:val="22"/>
        </w:rPr>
      </w:pPr>
      <w:r w:rsidRPr="000F3CC8">
        <w:rPr>
          <w:rFonts w:ascii="Aptos" w:hAnsi="Aptos"/>
          <w:b/>
          <w:bCs/>
          <w:i/>
          <w:iCs/>
          <w:sz w:val="22"/>
          <w:szCs w:val="22"/>
        </w:rPr>
        <w:t>Pro více informací kontaktujte:</w:t>
      </w:r>
    </w:p>
    <w:p w14:paraId="6ECCA592" w14:textId="74903030" w:rsidR="000F3CC8" w:rsidRDefault="000F3CC8" w:rsidP="00EB6FBD">
      <w:pPr>
        <w:jc w:val="both"/>
        <w:rPr>
          <w:rFonts w:ascii="Aptos" w:hAnsi="Aptos"/>
          <w:i/>
          <w:iCs/>
          <w:sz w:val="22"/>
          <w:szCs w:val="22"/>
        </w:rPr>
      </w:pPr>
      <w:r w:rsidRPr="000F3CC8">
        <w:rPr>
          <w:rFonts w:ascii="Aptos" w:hAnsi="Aptos"/>
          <w:i/>
          <w:iCs/>
          <w:sz w:val="22"/>
          <w:szCs w:val="22"/>
        </w:rPr>
        <w:t>Eva Kašparová</w:t>
      </w:r>
    </w:p>
    <w:p w14:paraId="5D15BE60" w14:textId="5B8DA6F3" w:rsidR="00EA4A2A" w:rsidRDefault="00EA4A2A" w:rsidP="00EB6FBD">
      <w:pPr>
        <w:jc w:val="both"/>
        <w:rPr>
          <w:rFonts w:ascii="Aptos" w:hAnsi="Aptos"/>
          <w:i/>
          <w:iCs/>
          <w:sz w:val="22"/>
          <w:szCs w:val="22"/>
        </w:rPr>
      </w:pPr>
      <w:r>
        <w:rPr>
          <w:rFonts w:ascii="Aptos" w:hAnsi="Aptos"/>
          <w:i/>
          <w:iCs/>
          <w:sz w:val="22"/>
          <w:szCs w:val="22"/>
        </w:rPr>
        <w:t>Senior PR konzultant</w:t>
      </w:r>
    </w:p>
    <w:p w14:paraId="2245B90F" w14:textId="4979D023" w:rsidR="00F77C9F" w:rsidRDefault="00F77C9F" w:rsidP="00EB6FBD">
      <w:pPr>
        <w:jc w:val="both"/>
        <w:rPr>
          <w:rFonts w:ascii="Aptos" w:hAnsi="Aptos"/>
          <w:i/>
          <w:iCs/>
          <w:sz w:val="22"/>
          <w:szCs w:val="22"/>
        </w:rPr>
      </w:pPr>
      <w:r>
        <w:rPr>
          <w:rFonts w:ascii="Aptos" w:hAnsi="Aptos"/>
          <w:i/>
          <w:iCs/>
          <w:sz w:val="22"/>
          <w:szCs w:val="22"/>
        </w:rPr>
        <w:t xml:space="preserve">E: </w:t>
      </w:r>
      <w:hyperlink r:id="rId13" w:history="1">
        <w:r w:rsidRPr="002C6543">
          <w:rPr>
            <w:rStyle w:val="Hypertextovodkaz"/>
            <w:rFonts w:ascii="Aptos" w:hAnsi="Aptos"/>
            <w:i/>
            <w:iCs/>
            <w:sz w:val="22"/>
            <w:szCs w:val="22"/>
          </w:rPr>
          <w:t>eva@phoenixcom.cz</w:t>
        </w:r>
      </w:hyperlink>
    </w:p>
    <w:p w14:paraId="06F7CCF8" w14:textId="0D814739" w:rsidR="00F77C9F" w:rsidRPr="000F3CC8" w:rsidRDefault="00F77C9F" w:rsidP="00EB6FBD">
      <w:pPr>
        <w:jc w:val="both"/>
        <w:rPr>
          <w:rFonts w:ascii="Aptos" w:hAnsi="Aptos"/>
          <w:i/>
          <w:iCs/>
          <w:sz w:val="22"/>
          <w:szCs w:val="22"/>
        </w:rPr>
      </w:pPr>
      <w:r>
        <w:rPr>
          <w:rFonts w:ascii="Aptos" w:hAnsi="Aptos"/>
          <w:i/>
          <w:iCs/>
          <w:sz w:val="22"/>
          <w:szCs w:val="22"/>
        </w:rPr>
        <w:t>T: +420 608 678 581</w:t>
      </w:r>
    </w:p>
    <w:p w14:paraId="350B9481" w14:textId="07104585" w:rsidR="000F3CC8" w:rsidRPr="000F3CC8" w:rsidRDefault="000F3CC8" w:rsidP="00EB6FBD">
      <w:pPr>
        <w:jc w:val="both"/>
        <w:rPr>
          <w:rFonts w:ascii="Aptos" w:hAnsi="Aptos"/>
          <w:i/>
          <w:iCs/>
          <w:sz w:val="22"/>
          <w:szCs w:val="22"/>
        </w:rPr>
      </w:pPr>
      <w:r w:rsidRPr="000F3CC8">
        <w:rPr>
          <w:rFonts w:ascii="Aptos" w:hAnsi="Aptos"/>
          <w:i/>
          <w:iCs/>
          <w:sz w:val="22"/>
          <w:szCs w:val="22"/>
        </w:rPr>
        <w:t xml:space="preserve">Phoenix </w:t>
      </w:r>
      <w:proofErr w:type="spellStart"/>
      <w:r w:rsidRPr="000F3CC8">
        <w:rPr>
          <w:rFonts w:ascii="Aptos" w:hAnsi="Aptos"/>
          <w:i/>
          <w:iCs/>
          <w:sz w:val="22"/>
          <w:szCs w:val="22"/>
        </w:rPr>
        <w:t>Communication</w:t>
      </w:r>
      <w:proofErr w:type="spellEnd"/>
      <w:r w:rsidRPr="000F3CC8">
        <w:rPr>
          <w:rFonts w:ascii="Aptos" w:hAnsi="Aptos"/>
          <w:i/>
          <w:iCs/>
          <w:sz w:val="22"/>
          <w:szCs w:val="22"/>
        </w:rPr>
        <w:t>, a.s.</w:t>
      </w:r>
    </w:p>
    <w:p w14:paraId="18C6D125" w14:textId="56118C3C" w:rsidR="000F3CC8" w:rsidRPr="00F91D55" w:rsidRDefault="000F3CC8" w:rsidP="002147A6">
      <w:pPr>
        <w:jc w:val="both"/>
        <w:rPr>
          <w:rFonts w:ascii="Aptos" w:hAnsi="Aptos" w:cstheme="minorHAnsi"/>
        </w:rPr>
      </w:pPr>
      <w:r w:rsidRPr="000F3CC8">
        <w:rPr>
          <w:rFonts w:ascii="Aptos" w:hAnsi="Aptos"/>
          <w:i/>
          <w:iCs/>
          <w:sz w:val="22"/>
          <w:szCs w:val="22"/>
        </w:rPr>
        <w:t xml:space="preserve">Opletalova </w:t>
      </w:r>
      <w:r w:rsidR="00F77C9F">
        <w:rPr>
          <w:rFonts w:ascii="Aptos" w:hAnsi="Aptos"/>
          <w:i/>
          <w:iCs/>
          <w:sz w:val="22"/>
          <w:szCs w:val="22"/>
        </w:rPr>
        <w:t>918/7</w:t>
      </w:r>
      <w:r w:rsidRPr="000F3CC8">
        <w:rPr>
          <w:rFonts w:ascii="Aptos" w:hAnsi="Aptos"/>
          <w:i/>
          <w:iCs/>
          <w:sz w:val="22"/>
          <w:szCs w:val="22"/>
        </w:rPr>
        <w:t>, Praha 1</w:t>
      </w:r>
    </w:p>
    <w:sectPr w:rsidR="000F3CC8" w:rsidRPr="00F91D55" w:rsidSect="00B762BA">
      <w:headerReference w:type="default" r:id="rId14"/>
      <w:pgSz w:w="11906" w:h="16838"/>
      <w:pgMar w:top="1134" w:right="992" w:bottom="1134"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18FC6" w14:textId="77777777" w:rsidR="009E124E" w:rsidRDefault="009E124E" w:rsidP="00857FC4">
      <w:r>
        <w:separator/>
      </w:r>
    </w:p>
  </w:endnote>
  <w:endnote w:type="continuationSeparator" w:id="0">
    <w:p w14:paraId="7B41E7F0" w14:textId="77777777" w:rsidR="009E124E" w:rsidRDefault="009E124E" w:rsidP="00857FC4">
      <w:r>
        <w:continuationSeparator/>
      </w:r>
    </w:p>
  </w:endnote>
  <w:endnote w:type="continuationNotice" w:id="1">
    <w:p w14:paraId="050488AB" w14:textId="77777777" w:rsidR="009E124E" w:rsidRDefault="009E12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
    <w:altName w:val="MS Gothic"/>
    <w:panose1 w:val="00000000000000000000"/>
    <w:charset w:val="80"/>
    <w:family w:val="auto"/>
    <w:notTrueType/>
    <w:pitch w:val="variable"/>
    <w:sig w:usb0="00000001"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1F7C5" w14:textId="77777777" w:rsidR="009E124E" w:rsidRDefault="009E124E" w:rsidP="00857FC4">
      <w:r>
        <w:separator/>
      </w:r>
    </w:p>
  </w:footnote>
  <w:footnote w:type="continuationSeparator" w:id="0">
    <w:p w14:paraId="0A366DB0" w14:textId="77777777" w:rsidR="009E124E" w:rsidRDefault="009E124E" w:rsidP="00857FC4">
      <w:r>
        <w:continuationSeparator/>
      </w:r>
    </w:p>
  </w:footnote>
  <w:footnote w:type="continuationNotice" w:id="1">
    <w:p w14:paraId="4C8E8215" w14:textId="77777777" w:rsidR="009E124E" w:rsidRDefault="009E12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F259" w14:textId="2DD01F70" w:rsidR="00857FC4" w:rsidRDefault="00857FC4" w:rsidP="00857FC4">
    <w:pPr>
      <w:pStyle w:val="Zhlav"/>
      <w:tabs>
        <w:tab w:val="clear" w:pos="4536"/>
        <w:tab w:val="clear" w:pos="9072"/>
        <w:tab w:val="left" w:pos="59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B43DB"/>
    <w:multiLevelType w:val="multilevel"/>
    <w:tmpl w:val="F34C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E646EA"/>
    <w:multiLevelType w:val="multilevel"/>
    <w:tmpl w:val="9D30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986487"/>
    <w:multiLevelType w:val="multilevel"/>
    <w:tmpl w:val="C656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751625"/>
    <w:multiLevelType w:val="hybridMultilevel"/>
    <w:tmpl w:val="DB3624F2"/>
    <w:lvl w:ilvl="0" w:tplc="9F88A1B2">
      <w:start w:val="51"/>
      <w:numFmt w:val="bullet"/>
      <w:lvlText w:val="-"/>
      <w:lvlJc w:val="left"/>
      <w:pPr>
        <w:ind w:left="720" w:hanging="360"/>
      </w:pPr>
      <w:rPr>
        <w:rFonts w:ascii="Aptos" w:eastAsia="MS ??" w:hAnsi="Aptos"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DB050C1"/>
    <w:multiLevelType w:val="multilevel"/>
    <w:tmpl w:val="9CFACF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FD1ACA"/>
    <w:multiLevelType w:val="multilevel"/>
    <w:tmpl w:val="DD20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4164967">
    <w:abstractNumId w:val="1"/>
  </w:num>
  <w:num w:numId="2" w16cid:durableId="293609137">
    <w:abstractNumId w:val="0"/>
  </w:num>
  <w:num w:numId="3" w16cid:durableId="1487630311">
    <w:abstractNumId w:val="2"/>
  </w:num>
  <w:num w:numId="4" w16cid:durableId="1202984118">
    <w:abstractNumId w:val="4"/>
  </w:num>
  <w:num w:numId="5" w16cid:durableId="94253831">
    <w:abstractNumId w:val="3"/>
  </w:num>
  <w:num w:numId="6" w16cid:durableId="1802724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13E"/>
    <w:rsid w:val="00000EC3"/>
    <w:rsid w:val="00012153"/>
    <w:rsid w:val="00012754"/>
    <w:rsid w:val="00013AE4"/>
    <w:rsid w:val="00016B42"/>
    <w:rsid w:val="00023A20"/>
    <w:rsid w:val="000240D2"/>
    <w:rsid w:val="00027216"/>
    <w:rsid w:val="000374A1"/>
    <w:rsid w:val="00041538"/>
    <w:rsid w:val="00044DC8"/>
    <w:rsid w:val="00046181"/>
    <w:rsid w:val="00052C39"/>
    <w:rsid w:val="00054C3F"/>
    <w:rsid w:val="000608BD"/>
    <w:rsid w:val="00063C36"/>
    <w:rsid w:val="000651CA"/>
    <w:rsid w:val="00066479"/>
    <w:rsid w:val="0007352F"/>
    <w:rsid w:val="000740BC"/>
    <w:rsid w:val="00076DB9"/>
    <w:rsid w:val="00096217"/>
    <w:rsid w:val="00096863"/>
    <w:rsid w:val="00097289"/>
    <w:rsid w:val="000A07C5"/>
    <w:rsid w:val="000A1AEF"/>
    <w:rsid w:val="000B2C8C"/>
    <w:rsid w:val="000B319D"/>
    <w:rsid w:val="000B3910"/>
    <w:rsid w:val="000B6656"/>
    <w:rsid w:val="000C2846"/>
    <w:rsid w:val="000C7C5A"/>
    <w:rsid w:val="000D65BA"/>
    <w:rsid w:val="000E111E"/>
    <w:rsid w:val="000E6B09"/>
    <w:rsid w:val="000F337B"/>
    <w:rsid w:val="000F3CC8"/>
    <w:rsid w:val="00103594"/>
    <w:rsid w:val="00105514"/>
    <w:rsid w:val="00110BD7"/>
    <w:rsid w:val="0011147E"/>
    <w:rsid w:val="00111C62"/>
    <w:rsid w:val="00112D70"/>
    <w:rsid w:val="0011335D"/>
    <w:rsid w:val="001204A2"/>
    <w:rsid w:val="001217CF"/>
    <w:rsid w:val="00123749"/>
    <w:rsid w:val="00125FD8"/>
    <w:rsid w:val="00132D86"/>
    <w:rsid w:val="00134733"/>
    <w:rsid w:val="0014407C"/>
    <w:rsid w:val="00150FC7"/>
    <w:rsid w:val="00156EC4"/>
    <w:rsid w:val="00157823"/>
    <w:rsid w:val="00163D95"/>
    <w:rsid w:val="00165E3F"/>
    <w:rsid w:val="00166EE6"/>
    <w:rsid w:val="00172A0E"/>
    <w:rsid w:val="00176DCA"/>
    <w:rsid w:val="00191CA5"/>
    <w:rsid w:val="001A58E6"/>
    <w:rsid w:val="001A5FF2"/>
    <w:rsid w:val="001A7C9D"/>
    <w:rsid w:val="001B15E2"/>
    <w:rsid w:val="001B4FA3"/>
    <w:rsid w:val="001B7AC4"/>
    <w:rsid w:val="001C130A"/>
    <w:rsid w:val="001C2AE0"/>
    <w:rsid w:val="001C3AFB"/>
    <w:rsid w:val="001C55F0"/>
    <w:rsid w:val="001E7CC0"/>
    <w:rsid w:val="001F2538"/>
    <w:rsid w:val="001F3A18"/>
    <w:rsid w:val="001F3DF6"/>
    <w:rsid w:val="00202943"/>
    <w:rsid w:val="00205C54"/>
    <w:rsid w:val="002103C8"/>
    <w:rsid w:val="002104F4"/>
    <w:rsid w:val="00211FFF"/>
    <w:rsid w:val="0021259F"/>
    <w:rsid w:val="002147A6"/>
    <w:rsid w:val="002163DB"/>
    <w:rsid w:val="00221550"/>
    <w:rsid w:val="00223384"/>
    <w:rsid w:val="00223B0F"/>
    <w:rsid w:val="002260F6"/>
    <w:rsid w:val="00226664"/>
    <w:rsid w:val="00226B21"/>
    <w:rsid w:val="00227E94"/>
    <w:rsid w:val="00237E93"/>
    <w:rsid w:val="00256681"/>
    <w:rsid w:val="00256B1E"/>
    <w:rsid w:val="00260DA3"/>
    <w:rsid w:val="00264332"/>
    <w:rsid w:val="00264E1C"/>
    <w:rsid w:val="00266813"/>
    <w:rsid w:val="00270FD0"/>
    <w:rsid w:val="0027513E"/>
    <w:rsid w:val="00275A7C"/>
    <w:rsid w:val="002761DA"/>
    <w:rsid w:val="00276676"/>
    <w:rsid w:val="0028095C"/>
    <w:rsid w:val="00280CFB"/>
    <w:rsid w:val="00281CDC"/>
    <w:rsid w:val="00290026"/>
    <w:rsid w:val="00294566"/>
    <w:rsid w:val="002A4683"/>
    <w:rsid w:val="002A6889"/>
    <w:rsid w:val="002B71BD"/>
    <w:rsid w:val="002C0527"/>
    <w:rsid w:val="002C3B96"/>
    <w:rsid w:val="002C4B3C"/>
    <w:rsid w:val="002C7A42"/>
    <w:rsid w:val="002D4AD5"/>
    <w:rsid w:val="002D7171"/>
    <w:rsid w:val="002E0EE4"/>
    <w:rsid w:val="002E3075"/>
    <w:rsid w:val="002E3949"/>
    <w:rsid w:val="002E58CB"/>
    <w:rsid w:val="002E6AA6"/>
    <w:rsid w:val="002F0CB1"/>
    <w:rsid w:val="002F2BF7"/>
    <w:rsid w:val="003006CA"/>
    <w:rsid w:val="00302A42"/>
    <w:rsid w:val="00306B50"/>
    <w:rsid w:val="00310A19"/>
    <w:rsid w:val="00313D23"/>
    <w:rsid w:val="00313F55"/>
    <w:rsid w:val="0031545F"/>
    <w:rsid w:val="003158FD"/>
    <w:rsid w:val="003161E7"/>
    <w:rsid w:val="00317F2C"/>
    <w:rsid w:val="00321801"/>
    <w:rsid w:val="00322AC8"/>
    <w:rsid w:val="00325413"/>
    <w:rsid w:val="00327416"/>
    <w:rsid w:val="00336BE6"/>
    <w:rsid w:val="003432BF"/>
    <w:rsid w:val="0034549F"/>
    <w:rsid w:val="00350B16"/>
    <w:rsid w:val="00352712"/>
    <w:rsid w:val="00355DC5"/>
    <w:rsid w:val="00360D36"/>
    <w:rsid w:val="00362B63"/>
    <w:rsid w:val="00374629"/>
    <w:rsid w:val="0038084D"/>
    <w:rsid w:val="003828F5"/>
    <w:rsid w:val="0038378C"/>
    <w:rsid w:val="00384309"/>
    <w:rsid w:val="00390576"/>
    <w:rsid w:val="003905B5"/>
    <w:rsid w:val="003A01B8"/>
    <w:rsid w:val="003A72AC"/>
    <w:rsid w:val="003B0A72"/>
    <w:rsid w:val="003B42DA"/>
    <w:rsid w:val="003B785E"/>
    <w:rsid w:val="003C2F38"/>
    <w:rsid w:val="003D0293"/>
    <w:rsid w:val="003D4B5E"/>
    <w:rsid w:val="003D4DD5"/>
    <w:rsid w:val="003D6828"/>
    <w:rsid w:val="003D789C"/>
    <w:rsid w:val="003D7CF2"/>
    <w:rsid w:val="003F0D71"/>
    <w:rsid w:val="003F6347"/>
    <w:rsid w:val="00401478"/>
    <w:rsid w:val="0040295F"/>
    <w:rsid w:val="00403BE7"/>
    <w:rsid w:val="0040479B"/>
    <w:rsid w:val="00407673"/>
    <w:rsid w:val="00407C60"/>
    <w:rsid w:val="00410805"/>
    <w:rsid w:val="00412591"/>
    <w:rsid w:val="004211A3"/>
    <w:rsid w:val="0042324E"/>
    <w:rsid w:val="00424422"/>
    <w:rsid w:val="00426750"/>
    <w:rsid w:val="00435F0D"/>
    <w:rsid w:val="00437CA9"/>
    <w:rsid w:val="0044676A"/>
    <w:rsid w:val="00446DCC"/>
    <w:rsid w:val="0044738F"/>
    <w:rsid w:val="00450B40"/>
    <w:rsid w:val="0045598D"/>
    <w:rsid w:val="00455F38"/>
    <w:rsid w:val="0046193E"/>
    <w:rsid w:val="00464E4C"/>
    <w:rsid w:val="00471645"/>
    <w:rsid w:val="004718EA"/>
    <w:rsid w:val="0048096A"/>
    <w:rsid w:val="00481990"/>
    <w:rsid w:val="004823E3"/>
    <w:rsid w:val="0049305F"/>
    <w:rsid w:val="004A15D8"/>
    <w:rsid w:val="004A5EC8"/>
    <w:rsid w:val="004A6789"/>
    <w:rsid w:val="004A67C5"/>
    <w:rsid w:val="004C07AD"/>
    <w:rsid w:val="004E28A4"/>
    <w:rsid w:val="004F2983"/>
    <w:rsid w:val="004F4D56"/>
    <w:rsid w:val="005041C0"/>
    <w:rsid w:val="0051036F"/>
    <w:rsid w:val="00510949"/>
    <w:rsid w:val="0051361B"/>
    <w:rsid w:val="00516B42"/>
    <w:rsid w:val="005237FE"/>
    <w:rsid w:val="005241B3"/>
    <w:rsid w:val="00534277"/>
    <w:rsid w:val="0053666B"/>
    <w:rsid w:val="00540554"/>
    <w:rsid w:val="00541D90"/>
    <w:rsid w:val="00544C8A"/>
    <w:rsid w:val="00544ED8"/>
    <w:rsid w:val="00545F74"/>
    <w:rsid w:val="00551034"/>
    <w:rsid w:val="0055479B"/>
    <w:rsid w:val="0055691D"/>
    <w:rsid w:val="00560F44"/>
    <w:rsid w:val="005631D5"/>
    <w:rsid w:val="0056445B"/>
    <w:rsid w:val="00565E67"/>
    <w:rsid w:val="005665DA"/>
    <w:rsid w:val="005739E1"/>
    <w:rsid w:val="00575995"/>
    <w:rsid w:val="0057618B"/>
    <w:rsid w:val="00577A2A"/>
    <w:rsid w:val="005856DB"/>
    <w:rsid w:val="00592268"/>
    <w:rsid w:val="00592A70"/>
    <w:rsid w:val="005A18A5"/>
    <w:rsid w:val="005A2719"/>
    <w:rsid w:val="005B2889"/>
    <w:rsid w:val="005B28BD"/>
    <w:rsid w:val="005B4399"/>
    <w:rsid w:val="005B49AC"/>
    <w:rsid w:val="005B50FE"/>
    <w:rsid w:val="005B7663"/>
    <w:rsid w:val="005C225A"/>
    <w:rsid w:val="005C6A2F"/>
    <w:rsid w:val="005D34A0"/>
    <w:rsid w:val="005E3ADA"/>
    <w:rsid w:val="005E523D"/>
    <w:rsid w:val="005F518A"/>
    <w:rsid w:val="005F70EB"/>
    <w:rsid w:val="005F74BC"/>
    <w:rsid w:val="0060000F"/>
    <w:rsid w:val="00600E3D"/>
    <w:rsid w:val="0060619A"/>
    <w:rsid w:val="00612314"/>
    <w:rsid w:val="00613B26"/>
    <w:rsid w:val="006175F9"/>
    <w:rsid w:val="006207EB"/>
    <w:rsid w:val="006215D2"/>
    <w:rsid w:val="00626A16"/>
    <w:rsid w:val="006304B6"/>
    <w:rsid w:val="00636394"/>
    <w:rsid w:val="006378FC"/>
    <w:rsid w:val="00644BF0"/>
    <w:rsid w:val="006508FA"/>
    <w:rsid w:val="00655747"/>
    <w:rsid w:val="00656D96"/>
    <w:rsid w:val="00660666"/>
    <w:rsid w:val="006610AA"/>
    <w:rsid w:val="00666D0A"/>
    <w:rsid w:val="00667609"/>
    <w:rsid w:val="00667774"/>
    <w:rsid w:val="00670CF6"/>
    <w:rsid w:val="0067295E"/>
    <w:rsid w:val="006750AB"/>
    <w:rsid w:val="006838F8"/>
    <w:rsid w:val="006846DE"/>
    <w:rsid w:val="00684956"/>
    <w:rsid w:val="00685E6E"/>
    <w:rsid w:val="006A7B5F"/>
    <w:rsid w:val="006B1CCC"/>
    <w:rsid w:val="006B21AE"/>
    <w:rsid w:val="006C192A"/>
    <w:rsid w:val="006C2336"/>
    <w:rsid w:val="006D3F44"/>
    <w:rsid w:val="006D5271"/>
    <w:rsid w:val="006E6E25"/>
    <w:rsid w:val="006F1044"/>
    <w:rsid w:val="006F59A0"/>
    <w:rsid w:val="007016F7"/>
    <w:rsid w:val="00701AA0"/>
    <w:rsid w:val="00701D64"/>
    <w:rsid w:val="007132B9"/>
    <w:rsid w:val="007137C9"/>
    <w:rsid w:val="0072044B"/>
    <w:rsid w:val="00722378"/>
    <w:rsid w:val="00724292"/>
    <w:rsid w:val="00724C0F"/>
    <w:rsid w:val="00725C89"/>
    <w:rsid w:val="007322CA"/>
    <w:rsid w:val="007329AA"/>
    <w:rsid w:val="00733673"/>
    <w:rsid w:val="007423AC"/>
    <w:rsid w:val="00747ECA"/>
    <w:rsid w:val="00754077"/>
    <w:rsid w:val="00756D26"/>
    <w:rsid w:val="00763F9C"/>
    <w:rsid w:val="007703EF"/>
    <w:rsid w:val="00770598"/>
    <w:rsid w:val="00777FFC"/>
    <w:rsid w:val="0078244E"/>
    <w:rsid w:val="00782994"/>
    <w:rsid w:val="007830B7"/>
    <w:rsid w:val="00785F3C"/>
    <w:rsid w:val="007870C0"/>
    <w:rsid w:val="0078767F"/>
    <w:rsid w:val="007A10B9"/>
    <w:rsid w:val="007A47F9"/>
    <w:rsid w:val="007C5B1D"/>
    <w:rsid w:val="007D2D93"/>
    <w:rsid w:val="007D59A9"/>
    <w:rsid w:val="007D6759"/>
    <w:rsid w:val="007F48AC"/>
    <w:rsid w:val="007F4EB8"/>
    <w:rsid w:val="008065A5"/>
    <w:rsid w:val="008074A6"/>
    <w:rsid w:val="008158FA"/>
    <w:rsid w:val="008161FF"/>
    <w:rsid w:val="00821273"/>
    <w:rsid w:val="008213F3"/>
    <w:rsid w:val="008241D3"/>
    <w:rsid w:val="008271CD"/>
    <w:rsid w:val="008302D9"/>
    <w:rsid w:val="00835BC2"/>
    <w:rsid w:val="00837131"/>
    <w:rsid w:val="008427F1"/>
    <w:rsid w:val="00845374"/>
    <w:rsid w:val="00851900"/>
    <w:rsid w:val="00854D0A"/>
    <w:rsid w:val="00857FC4"/>
    <w:rsid w:val="00862B58"/>
    <w:rsid w:val="00863A28"/>
    <w:rsid w:val="00864E9E"/>
    <w:rsid w:val="008662B4"/>
    <w:rsid w:val="00866575"/>
    <w:rsid w:val="00866DCC"/>
    <w:rsid w:val="00876EB5"/>
    <w:rsid w:val="0088276A"/>
    <w:rsid w:val="00887960"/>
    <w:rsid w:val="00891ABC"/>
    <w:rsid w:val="00895314"/>
    <w:rsid w:val="008967AD"/>
    <w:rsid w:val="00897DCF"/>
    <w:rsid w:val="008A453D"/>
    <w:rsid w:val="008A6EE7"/>
    <w:rsid w:val="008B043B"/>
    <w:rsid w:val="008B17E1"/>
    <w:rsid w:val="008B1F52"/>
    <w:rsid w:val="008B797E"/>
    <w:rsid w:val="008C1AFF"/>
    <w:rsid w:val="008C1D02"/>
    <w:rsid w:val="008C7EF2"/>
    <w:rsid w:val="008D067D"/>
    <w:rsid w:val="008D1ABC"/>
    <w:rsid w:val="008D2CBA"/>
    <w:rsid w:val="008D2CD4"/>
    <w:rsid w:val="008D342F"/>
    <w:rsid w:val="008D761A"/>
    <w:rsid w:val="008E2649"/>
    <w:rsid w:val="008E7138"/>
    <w:rsid w:val="008E7636"/>
    <w:rsid w:val="008F04C4"/>
    <w:rsid w:val="008F26E1"/>
    <w:rsid w:val="00902157"/>
    <w:rsid w:val="0090489A"/>
    <w:rsid w:val="0092165D"/>
    <w:rsid w:val="009251B6"/>
    <w:rsid w:val="009439B8"/>
    <w:rsid w:val="00943CDB"/>
    <w:rsid w:val="00944E41"/>
    <w:rsid w:val="009455DB"/>
    <w:rsid w:val="009455F9"/>
    <w:rsid w:val="009501F2"/>
    <w:rsid w:val="00956F81"/>
    <w:rsid w:val="009632E3"/>
    <w:rsid w:val="00967476"/>
    <w:rsid w:val="009725E2"/>
    <w:rsid w:val="00974547"/>
    <w:rsid w:val="00975262"/>
    <w:rsid w:val="00976913"/>
    <w:rsid w:val="00991C71"/>
    <w:rsid w:val="0099394A"/>
    <w:rsid w:val="009A1B59"/>
    <w:rsid w:val="009A26FC"/>
    <w:rsid w:val="009A6ED8"/>
    <w:rsid w:val="009B275F"/>
    <w:rsid w:val="009B3228"/>
    <w:rsid w:val="009D0CC7"/>
    <w:rsid w:val="009D2888"/>
    <w:rsid w:val="009D4E90"/>
    <w:rsid w:val="009D7A09"/>
    <w:rsid w:val="009E0D05"/>
    <w:rsid w:val="009E124E"/>
    <w:rsid w:val="009E6ED6"/>
    <w:rsid w:val="009F662E"/>
    <w:rsid w:val="009F740B"/>
    <w:rsid w:val="00A002DC"/>
    <w:rsid w:val="00A16104"/>
    <w:rsid w:val="00A167BF"/>
    <w:rsid w:val="00A24068"/>
    <w:rsid w:val="00A24CDF"/>
    <w:rsid w:val="00A2634D"/>
    <w:rsid w:val="00A27EA6"/>
    <w:rsid w:val="00A34913"/>
    <w:rsid w:val="00A35169"/>
    <w:rsid w:val="00A3667B"/>
    <w:rsid w:val="00A3715A"/>
    <w:rsid w:val="00A43828"/>
    <w:rsid w:val="00A447F5"/>
    <w:rsid w:val="00A44919"/>
    <w:rsid w:val="00A53CF1"/>
    <w:rsid w:val="00A577C4"/>
    <w:rsid w:val="00A6051B"/>
    <w:rsid w:val="00A639D4"/>
    <w:rsid w:val="00A67D93"/>
    <w:rsid w:val="00A75472"/>
    <w:rsid w:val="00A77BAC"/>
    <w:rsid w:val="00A8018B"/>
    <w:rsid w:val="00A8066A"/>
    <w:rsid w:val="00A8428E"/>
    <w:rsid w:val="00A90C5C"/>
    <w:rsid w:val="00A91893"/>
    <w:rsid w:val="00A96E40"/>
    <w:rsid w:val="00AA33F5"/>
    <w:rsid w:val="00AA4CE2"/>
    <w:rsid w:val="00AB27C9"/>
    <w:rsid w:val="00AB717B"/>
    <w:rsid w:val="00AC07CD"/>
    <w:rsid w:val="00AC0934"/>
    <w:rsid w:val="00AC3500"/>
    <w:rsid w:val="00AC4047"/>
    <w:rsid w:val="00AC7A14"/>
    <w:rsid w:val="00AD40A9"/>
    <w:rsid w:val="00AE0FF3"/>
    <w:rsid w:val="00AE2EA8"/>
    <w:rsid w:val="00AE34C7"/>
    <w:rsid w:val="00AE5CC3"/>
    <w:rsid w:val="00AE77A6"/>
    <w:rsid w:val="00AE7F63"/>
    <w:rsid w:val="00AF1F74"/>
    <w:rsid w:val="00AF28C8"/>
    <w:rsid w:val="00B009DE"/>
    <w:rsid w:val="00B00DE2"/>
    <w:rsid w:val="00B07FD3"/>
    <w:rsid w:val="00B101F9"/>
    <w:rsid w:val="00B105D2"/>
    <w:rsid w:val="00B12E10"/>
    <w:rsid w:val="00B13F6B"/>
    <w:rsid w:val="00B25147"/>
    <w:rsid w:val="00B25382"/>
    <w:rsid w:val="00B27DBF"/>
    <w:rsid w:val="00B344EA"/>
    <w:rsid w:val="00B35134"/>
    <w:rsid w:val="00B41256"/>
    <w:rsid w:val="00B41CD1"/>
    <w:rsid w:val="00B46D2A"/>
    <w:rsid w:val="00B70791"/>
    <w:rsid w:val="00B762BA"/>
    <w:rsid w:val="00B868AF"/>
    <w:rsid w:val="00B8761F"/>
    <w:rsid w:val="00B92CCD"/>
    <w:rsid w:val="00BA0BA6"/>
    <w:rsid w:val="00BA2F28"/>
    <w:rsid w:val="00BA5F25"/>
    <w:rsid w:val="00BB15B6"/>
    <w:rsid w:val="00BB41A1"/>
    <w:rsid w:val="00BB43B9"/>
    <w:rsid w:val="00BC1D1F"/>
    <w:rsid w:val="00BC337A"/>
    <w:rsid w:val="00BC4CF9"/>
    <w:rsid w:val="00BC5D81"/>
    <w:rsid w:val="00BD01F6"/>
    <w:rsid w:val="00BD077E"/>
    <w:rsid w:val="00BD5039"/>
    <w:rsid w:val="00BE0E27"/>
    <w:rsid w:val="00BE698C"/>
    <w:rsid w:val="00BF6397"/>
    <w:rsid w:val="00C074DB"/>
    <w:rsid w:val="00C130A6"/>
    <w:rsid w:val="00C15F2F"/>
    <w:rsid w:val="00C16C37"/>
    <w:rsid w:val="00C20CD7"/>
    <w:rsid w:val="00C30EA7"/>
    <w:rsid w:val="00C3330E"/>
    <w:rsid w:val="00C416EE"/>
    <w:rsid w:val="00C42EEA"/>
    <w:rsid w:val="00C442D7"/>
    <w:rsid w:val="00C4584B"/>
    <w:rsid w:val="00C46237"/>
    <w:rsid w:val="00C5759E"/>
    <w:rsid w:val="00C64821"/>
    <w:rsid w:val="00C6561B"/>
    <w:rsid w:val="00C70AB8"/>
    <w:rsid w:val="00C73226"/>
    <w:rsid w:val="00C73BC2"/>
    <w:rsid w:val="00C74B36"/>
    <w:rsid w:val="00C74CC2"/>
    <w:rsid w:val="00C75D32"/>
    <w:rsid w:val="00C76088"/>
    <w:rsid w:val="00C802FE"/>
    <w:rsid w:val="00C80721"/>
    <w:rsid w:val="00C81AB1"/>
    <w:rsid w:val="00C81DCC"/>
    <w:rsid w:val="00C8469D"/>
    <w:rsid w:val="00C861B7"/>
    <w:rsid w:val="00C87ABD"/>
    <w:rsid w:val="00C92565"/>
    <w:rsid w:val="00C937F1"/>
    <w:rsid w:val="00C95DDF"/>
    <w:rsid w:val="00C97273"/>
    <w:rsid w:val="00CA65DC"/>
    <w:rsid w:val="00CB0C1A"/>
    <w:rsid w:val="00CB36EE"/>
    <w:rsid w:val="00CB4E5D"/>
    <w:rsid w:val="00CC2D46"/>
    <w:rsid w:val="00CC6857"/>
    <w:rsid w:val="00CE01E3"/>
    <w:rsid w:val="00CE3799"/>
    <w:rsid w:val="00CE392D"/>
    <w:rsid w:val="00CF4A90"/>
    <w:rsid w:val="00D02017"/>
    <w:rsid w:val="00D03450"/>
    <w:rsid w:val="00D03E5F"/>
    <w:rsid w:val="00D05478"/>
    <w:rsid w:val="00D0628C"/>
    <w:rsid w:val="00D070AF"/>
    <w:rsid w:val="00D1670D"/>
    <w:rsid w:val="00D17722"/>
    <w:rsid w:val="00D2197F"/>
    <w:rsid w:val="00D243BE"/>
    <w:rsid w:val="00D25D59"/>
    <w:rsid w:val="00D31338"/>
    <w:rsid w:val="00D32038"/>
    <w:rsid w:val="00D32526"/>
    <w:rsid w:val="00D33F62"/>
    <w:rsid w:val="00D41679"/>
    <w:rsid w:val="00D4327A"/>
    <w:rsid w:val="00D46FAF"/>
    <w:rsid w:val="00D512E2"/>
    <w:rsid w:val="00D51E5E"/>
    <w:rsid w:val="00D568FF"/>
    <w:rsid w:val="00D57A20"/>
    <w:rsid w:val="00D633D9"/>
    <w:rsid w:val="00D63BE0"/>
    <w:rsid w:val="00D64203"/>
    <w:rsid w:val="00D73E27"/>
    <w:rsid w:val="00D77B03"/>
    <w:rsid w:val="00D77BBF"/>
    <w:rsid w:val="00D91287"/>
    <w:rsid w:val="00D941C8"/>
    <w:rsid w:val="00D951B2"/>
    <w:rsid w:val="00D97A99"/>
    <w:rsid w:val="00DA088C"/>
    <w:rsid w:val="00DA4FBF"/>
    <w:rsid w:val="00DA56C5"/>
    <w:rsid w:val="00DB1146"/>
    <w:rsid w:val="00DB2C68"/>
    <w:rsid w:val="00DC43BA"/>
    <w:rsid w:val="00DC60C5"/>
    <w:rsid w:val="00DD4AC9"/>
    <w:rsid w:val="00DD6347"/>
    <w:rsid w:val="00DE3467"/>
    <w:rsid w:val="00DF0F95"/>
    <w:rsid w:val="00DF21E9"/>
    <w:rsid w:val="00E1562F"/>
    <w:rsid w:val="00E2408C"/>
    <w:rsid w:val="00E2545A"/>
    <w:rsid w:val="00E267FA"/>
    <w:rsid w:val="00E30F80"/>
    <w:rsid w:val="00E312BC"/>
    <w:rsid w:val="00E321AA"/>
    <w:rsid w:val="00E5005E"/>
    <w:rsid w:val="00E53300"/>
    <w:rsid w:val="00E5508B"/>
    <w:rsid w:val="00E6587E"/>
    <w:rsid w:val="00E77E37"/>
    <w:rsid w:val="00E80142"/>
    <w:rsid w:val="00EA3160"/>
    <w:rsid w:val="00EA4A2A"/>
    <w:rsid w:val="00EA75A6"/>
    <w:rsid w:val="00EB3FBF"/>
    <w:rsid w:val="00EB4340"/>
    <w:rsid w:val="00EB6BFC"/>
    <w:rsid w:val="00EB6FBD"/>
    <w:rsid w:val="00EB7DF1"/>
    <w:rsid w:val="00ED17C8"/>
    <w:rsid w:val="00ED1F4E"/>
    <w:rsid w:val="00ED2E94"/>
    <w:rsid w:val="00ED7FB7"/>
    <w:rsid w:val="00EE5D43"/>
    <w:rsid w:val="00EE6EC5"/>
    <w:rsid w:val="00F06666"/>
    <w:rsid w:val="00F06A9C"/>
    <w:rsid w:val="00F10CCC"/>
    <w:rsid w:val="00F11073"/>
    <w:rsid w:val="00F12512"/>
    <w:rsid w:val="00F20E62"/>
    <w:rsid w:val="00F224DC"/>
    <w:rsid w:val="00F259FF"/>
    <w:rsid w:val="00F26690"/>
    <w:rsid w:val="00F314D6"/>
    <w:rsid w:val="00F34F39"/>
    <w:rsid w:val="00F35CF2"/>
    <w:rsid w:val="00F36A3D"/>
    <w:rsid w:val="00F4217A"/>
    <w:rsid w:val="00F45D85"/>
    <w:rsid w:val="00F47D7D"/>
    <w:rsid w:val="00F5174E"/>
    <w:rsid w:val="00F52E1E"/>
    <w:rsid w:val="00F56EC9"/>
    <w:rsid w:val="00F609F2"/>
    <w:rsid w:val="00F622DF"/>
    <w:rsid w:val="00F6242B"/>
    <w:rsid w:val="00F627BF"/>
    <w:rsid w:val="00F764AE"/>
    <w:rsid w:val="00F77C9F"/>
    <w:rsid w:val="00F90455"/>
    <w:rsid w:val="00F91D55"/>
    <w:rsid w:val="00F97A8F"/>
    <w:rsid w:val="00FA2187"/>
    <w:rsid w:val="00FA362B"/>
    <w:rsid w:val="00FA61C0"/>
    <w:rsid w:val="00FB3B5F"/>
    <w:rsid w:val="00FB48C0"/>
    <w:rsid w:val="00FC1950"/>
    <w:rsid w:val="00FC1CC7"/>
    <w:rsid w:val="00FC4AB2"/>
    <w:rsid w:val="00FC6109"/>
    <w:rsid w:val="00FD39BF"/>
    <w:rsid w:val="00FD6E6D"/>
    <w:rsid w:val="00FE1BF4"/>
    <w:rsid w:val="00FE5EE9"/>
    <w:rsid w:val="00FF0502"/>
    <w:rsid w:val="00FF0B42"/>
    <w:rsid w:val="00FF188C"/>
    <w:rsid w:val="00FF7B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354D"/>
  <w15:docId w15:val="{CAAC8EA0-E853-496D-B82E-C4F49DCD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513E"/>
    <w:pPr>
      <w:spacing w:after="0" w:line="240" w:lineRule="auto"/>
    </w:pPr>
    <w:rPr>
      <w:rFonts w:ascii="Cambria" w:eastAsia="MS ??" w:hAnsi="Cambria" w:cs="Cambria"/>
      <w:sz w:val="24"/>
      <w:szCs w:val="24"/>
    </w:rPr>
  </w:style>
  <w:style w:type="paragraph" w:styleId="Nadpis1">
    <w:name w:val="heading 1"/>
    <w:basedOn w:val="Normln"/>
    <w:link w:val="Nadpis1Char"/>
    <w:uiPriority w:val="9"/>
    <w:qFormat/>
    <w:rsid w:val="007016F7"/>
    <w:pPr>
      <w:spacing w:before="100" w:beforeAutospacing="1" w:after="100" w:afterAutospacing="1"/>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next w:val="Normln"/>
    <w:link w:val="Nadpis3Char"/>
    <w:uiPriority w:val="9"/>
    <w:semiHidden/>
    <w:unhideWhenUsed/>
    <w:qFormat/>
    <w:rsid w:val="004E28A4"/>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7513E"/>
    <w:rPr>
      <w:color w:val="0000FF" w:themeColor="hyperlink"/>
      <w:u w:val="single"/>
    </w:rPr>
  </w:style>
  <w:style w:type="paragraph" w:styleId="Textbubliny">
    <w:name w:val="Balloon Text"/>
    <w:basedOn w:val="Normln"/>
    <w:link w:val="TextbublinyChar"/>
    <w:uiPriority w:val="99"/>
    <w:semiHidden/>
    <w:unhideWhenUsed/>
    <w:rsid w:val="00C4584B"/>
    <w:rPr>
      <w:rFonts w:ascii="Tahoma" w:hAnsi="Tahoma" w:cs="Tahoma"/>
      <w:sz w:val="16"/>
      <w:szCs w:val="16"/>
    </w:rPr>
  </w:style>
  <w:style w:type="character" w:customStyle="1" w:styleId="TextbublinyChar">
    <w:name w:val="Text bubliny Char"/>
    <w:basedOn w:val="Standardnpsmoodstavce"/>
    <w:link w:val="Textbubliny"/>
    <w:uiPriority w:val="99"/>
    <w:semiHidden/>
    <w:rsid w:val="00C4584B"/>
    <w:rPr>
      <w:rFonts w:ascii="Tahoma" w:eastAsia="MS ??" w:hAnsi="Tahoma" w:cs="Tahoma"/>
      <w:sz w:val="16"/>
      <w:szCs w:val="16"/>
    </w:rPr>
  </w:style>
  <w:style w:type="character" w:styleId="Siln">
    <w:name w:val="Strong"/>
    <w:basedOn w:val="Standardnpsmoodstavce"/>
    <w:uiPriority w:val="22"/>
    <w:qFormat/>
    <w:rsid w:val="00223384"/>
    <w:rPr>
      <w:b/>
      <w:bCs/>
    </w:rPr>
  </w:style>
  <w:style w:type="character" w:customStyle="1" w:styleId="Nevyeenzmnka1">
    <w:name w:val="Nevyřešená zmínka1"/>
    <w:basedOn w:val="Standardnpsmoodstavce"/>
    <w:uiPriority w:val="99"/>
    <w:semiHidden/>
    <w:unhideWhenUsed/>
    <w:rsid w:val="0051036F"/>
    <w:rPr>
      <w:color w:val="605E5C"/>
      <w:shd w:val="clear" w:color="auto" w:fill="E1DFDD"/>
    </w:rPr>
  </w:style>
  <w:style w:type="character" w:customStyle="1" w:styleId="st">
    <w:name w:val="st"/>
    <w:basedOn w:val="Standardnpsmoodstavce"/>
    <w:rsid w:val="003F6347"/>
  </w:style>
  <w:style w:type="character" w:styleId="Zdraznn">
    <w:name w:val="Emphasis"/>
    <w:basedOn w:val="Standardnpsmoodstavce"/>
    <w:uiPriority w:val="20"/>
    <w:qFormat/>
    <w:rsid w:val="003F6347"/>
    <w:rPr>
      <w:i/>
      <w:iCs/>
    </w:rPr>
  </w:style>
  <w:style w:type="character" w:customStyle="1" w:styleId="Nevyeenzmnka2">
    <w:name w:val="Nevyřešená zmínka2"/>
    <w:basedOn w:val="Standardnpsmoodstavce"/>
    <w:uiPriority w:val="99"/>
    <w:semiHidden/>
    <w:unhideWhenUsed/>
    <w:rsid w:val="00545F74"/>
    <w:rPr>
      <w:color w:val="605E5C"/>
      <w:shd w:val="clear" w:color="auto" w:fill="E1DFDD"/>
    </w:rPr>
  </w:style>
  <w:style w:type="paragraph" w:styleId="Bezmezer">
    <w:name w:val="No Spacing"/>
    <w:link w:val="BezmezerChar"/>
    <w:uiPriority w:val="1"/>
    <w:qFormat/>
    <w:rsid w:val="001F253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1F2538"/>
    <w:rPr>
      <w:rFonts w:eastAsiaTheme="minorEastAsia"/>
      <w:lang w:eastAsia="cs-CZ"/>
    </w:rPr>
  </w:style>
  <w:style w:type="character" w:customStyle="1" w:styleId="Nevyeenzmnka3">
    <w:name w:val="Nevyřešená zmínka3"/>
    <w:basedOn w:val="Standardnpsmoodstavce"/>
    <w:uiPriority w:val="99"/>
    <w:semiHidden/>
    <w:unhideWhenUsed/>
    <w:rsid w:val="00575995"/>
    <w:rPr>
      <w:color w:val="605E5C"/>
      <w:shd w:val="clear" w:color="auto" w:fill="E1DFDD"/>
    </w:rPr>
  </w:style>
  <w:style w:type="character" w:styleId="Odkaznakoment">
    <w:name w:val="annotation reference"/>
    <w:basedOn w:val="Standardnpsmoodstavce"/>
    <w:uiPriority w:val="99"/>
    <w:semiHidden/>
    <w:unhideWhenUsed/>
    <w:rsid w:val="00851900"/>
    <w:rPr>
      <w:sz w:val="16"/>
      <w:szCs w:val="16"/>
    </w:rPr>
  </w:style>
  <w:style w:type="paragraph" w:styleId="Textkomente">
    <w:name w:val="annotation text"/>
    <w:basedOn w:val="Normln"/>
    <w:link w:val="TextkomenteChar"/>
    <w:uiPriority w:val="99"/>
    <w:semiHidden/>
    <w:unhideWhenUsed/>
    <w:rsid w:val="00851900"/>
    <w:rPr>
      <w:sz w:val="20"/>
      <w:szCs w:val="20"/>
    </w:rPr>
  </w:style>
  <w:style w:type="character" w:customStyle="1" w:styleId="TextkomenteChar">
    <w:name w:val="Text komentáře Char"/>
    <w:basedOn w:val="Standardnpsmoodstavce"/>
    <w:link w:val="Textkomente"/>
    <w:uiPriority w:val="99"/>
    <w:semiHidden/>
    <w:rsid w:val="00851900"/>
    <w:rPr>
      <w:rFonts w:ascii="Cambria" w:eastAsia="MS ??" w:hAnsi="Cambria" w:cs="Cambria"/>
      <w:sz w:val="20"/>
      <w:szCs w:val="20"/>
    </w:rPr>
  </w:style>
  <w:style w:type="paragraph" w:styleId="Pedmtkomente">
    <w:name w:val="annotation subject"/>
    <w:basedOn w:val="Textkomente"/>
    <w:next w:val="Textkomente"/>
    <w:link w:val="PedmtkomenteChar"/>
    <w:uiPriority w:val="99"/>
    <w:semiHidden/>
    <w:unhideWhenUsed/>
    <w:rsid w:val="00851900"/>
    <w:rPr>
      <w:b/>
      <w:bCs/>
    </w:rPr>
  </w:style>
  <w:style w:type="character" w:customStyle="1" w:styleId="PedmtkomenteChar">
    <w:name w:val="Předmět komentáře Char"/>
    <w:basedOn w:val="TextkomenteChar"/>
    <w:link w:val="Pedmtkomente"/>
    <w:uiPriority w:val="99"/>
    <w:semiHidden/>
    <w:rsid w:val="00851900"/>
    <w:rPr>
      <w:rFonts w:ascii="Cambria" w:eastAsia="MS ??" w:hAnsi="Cambria" w:cs="Cambria"/>
      <w:b/>
      <w:bCs/>
      <w:sz w:val="20"/>
      <w:szCs w:val="20"/>
    </w:rPr>
  </w:style>
  <w:style w:type="character" w:styleId="Nevyeenzmnka">
    <w:name w:val="Unresolved Mention"/>
    <w:basedOn w:val="Standardnpsmoodstavce"/>
    <w:uiPriority w:val="99"/>
    <w:semiHidden/>
    <w:unhideWhenUsed/>
    <w:rsid w:val="00C20CD7"/>
    <w:rPr>
      <w:color w:val="605E5C"/>
      <w:shd w:val="clear" w:color="auto" w:fill="E1DFDD"/>
    </w:rPr>
  </w:style>
  <w:style w:type="character" w:styleId="Sledovanodkaz">
    <w:name w:val="FollowedHyperlink"/>
    <w:basedOn w:val="Standardnpsmoodstavce"/>
    <w:uiPriority w:val="99"/>
    <w:semiHidden/>
    <w:unhideWhenUsed/>
    <w:rsid w:val="001B4FA3"/>
    <w:rPr>
      <w:color w:val="800080" w:themeColor="followedHyperlink"/>
      <w:u w:val="single"/>
    </w:rPr>
  </w:style>
  <w:style w:type="paragraph" w:styleId="Odstavecseseznamem">
    <w:name w:val="List Paragraph"/>
    <w:basedOn w:val="Normln"/>
    <w:uiPriority w:val="34"/>
    <w:qFormat/>
    <w:rsid w:val="00666D0A"/>
    <w:pPr>
      <w:ind w:left="720"/>
    </w:pPr>
    <w:rPr>
      <w:rFonts w:ascii="Calibri" w:eastAsia="Calibri" w:hAnsi="Calibri" w:cs="Calibri"/>
      <w:sz w:val="22"/>
      <w:szCs w:val="22"/>
    </w:rPr>
  </w:style>
  <w:style w:type="paragraph" w:styleId="Normlnweb">
    <w:name w:val="Normal (Web)"/>
    <w:basedOn w:val="Normln"/>
    <w:uiPriority w:val="99"/>
    <w:unhideWhenUsed/>
    <w:rsid w:val="00471645"/>
    <w:pPr>
      <w:spacing w:before="100" w:beforeAutospacing="1" w:after="100" w:afterAutospacing="1"/>
    </w:pPr>
    <w:rPr>
      <w:rFonts w:ascii="Times New Roman" w:eastAsia="Times New Roman" w:hAnsi="Times New Roman" w:cs="Times New Roman"/>
      <w:lang w:eastAsia="cs-CZ"/>
    </w:rPr>
  </w:style>
  <w:style w:type="character" w:customStyle="1" w:styleId="Nadpis1Char">
    <w:name w:val="Nadpis 1 Char"/>
    <w:basedOn w:val="Standardnpsmoodstavce"/>
    <w:link w:val="Nadpis1"/>
    <w:uiPriority w:val="9"/>
    <w:rsid w:val="007016F7"/>
    <w:rPr>
      <w:rFonts w:ascii="Times New Roman" w:eastAsia="Times New Roman" w:hAnsi="Times New Roman" w:cs="Times New Roman"/>
      <w:b/>
      <w:bCs/>
      <w:kern w:val="36"/>
      <w:sz w:val="48"/>
      <w:szCs w:val="48"/>
      <w:lang w:eastAsia="cs-CZ"/>
    </w:rPr>
  </w:style>
  <w:style w:type="paragraph" w:styleId="Zhlav">
    <w:name w:val="header"/>
    <w:basedOn w:val="Normln"/>
    <w:link w:val="ZhlavChar"/>
    <w:uiPriority w:val="99"/>
    <w:unhideWhenUsed/>
    <w:rsid w:val="00857FC4"/>
    <w:pPr>
      <w:tabs>
        <w:tab w:val="center" w:pos="4536"/>
        <w:tab w:val="right" w:pos="9072"/>
      </w:tabs>
    </w:pPr>
  </w:style>
  <w:style w:type="character" w:customStyle="1" w:styleId="ZhlavChar">
    <w:name w:val="Záhlaví Char"/>
    <w:basedOn w:val="Standardnpsmoodstavce"/>
    <w:link w:val="Zhlav"/>
    <w:uiPriority w:val="99"/>
    <w:rsid w:val="00857FC4"/>
    <w:rPr>
      <w:rFonts w:ascii="Cambria" w:eastAsia="MS ??" w:hAnsi="Cambria" w:cs="Cambria"/>
      <w:sz w:val="24"/>
      <w:szCs w:val="24"/>
    </w:rPr>
  </w:style>
  <w:style w:type="paragraph" w:styleId="Zpat">
    <w:name w:val="footer"/>
    <w:basedOn w:val="Normln"/>
    <w:link w:val="ZpatChar"/>
    <w:uiPriority w:val="99"/>
    <w:unhideWhenUsed/>
    <w:rsid w:val="00857FC4"/>
    <w:pPr>
      <w:tabs>
        <w:tab w:val="center" w:pos="4536"/>
        <w:tab w:val="right" w:pos="9072"/>
      </w:tabs>
    </w:pPr>
  </w:style>
  <w:style w:type="character" w:customStyle="1" w:styleId="ZpatChar">
    <w:name w:val="Zápatí Char"/>
    <w:basedOn w:val="Standardnpsmoodstavce"/>
    <w:link w:val="Zpat"/>
    <w:uiPriority w:val="99"/>
    <w:rsid w:val="00857FC4"/>
    <w:rPr>
      <w:rFonts w:ascii="Cambria" w:eastAsia="MS ??" w:hAnsi="Cambria" w:cs="Cambria"/>
      <w:sz w:val="24"/>
      <w:szCs w:val="24"/>
    </w:rPr>
  </w:style>
  <w:style w:type="table" w:styleId="Mkatabulky">
    <w:name w:val="Table Grid"/>
    <w:basedOn w:val="Normlntabulka"/>
    <w:uiPriority w:val="39"/>
    <w:rsid w:val="00F91D5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44738F"/>
    <w:pPr>
      <w:spacing w:after="0" w:line="240" w:lineRule="auto"/>
    </w:pPr>
    <w:rPr>
      <w:rFonts w:ascii="Cambria" w:eastAsia="MS ??" w:hAnsi="Cambria" w:cs="Cambria"/>
      <w:sz w:val="24"/>
      <w:szCs w:val="24"/>
    </w:rPr>
  </w:style>
  <w:style w:type="character" w:customStyle="1" w:styleId="Nadpis3Char">
    <w:name w:val="Nadpis 3 Char"/>
    <w:basedOn w:val="Standardnpsmoodstavce"/>
    <w:link w:val="Nadpis3"/>
    <w:uiPriority w:val="9"/>
    <w:semiHidden/>
    <w:rsid w:val="004E28A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77477">
      <w:bodyDiv w:val="1"/>
      <w:marLeft w:val="0"/>
      <w:marRight w:val="0"/>
      <w:marTop w:val="0"/>
      <w:marBottom w:val="0"/>
      <w:divBdr>
        <w:top w:val="none" w:sz="0" w:space="0" w:color="auto"/>
        <w:left w:val="none" w:sz="0" w:space="0" w:color="auto"/>
        <w:bottom w:val="none" w:sz="0" w:space="0" w:color="auto"/>
        <w:right w:val="none" w:sz="0" w:space="0" w:color="auto"/>
      </w:divBdr>
    </w:div>
    <w:div w:id="345987777">
      <w:bodyDiv w:val="1"/>
      <w:marLeft w:val="0"/>
      <w:marRight w:val="0"/>
      <w:marTop w:val="0"/>
      <w:marBottom w:val="0"/>
      <w:divBdr>
        <w:top w:val="none" w:sz="0" w:space="0" w:color="auto"/>
        <w:left w:val="none" w:sz="0" w:space="0" w:color="auto"/>
        <w:bottom w:val="none" w:sz="0" w:space="0" w:color="auto"/>
        <w:right w:val="none" w:sz="0" w:space="0" w:color="auto"/>
      </w:divBdr>
    </w:div>
    <w:div w:id="522210566">
      <w:bodyDiv w:val="1"/>
      <w:marLeft w:val="0"/>
      <w:marRight w:val="0"/>
      <w:marTop w:val="0"/>
      <w:marBottom w:val="0"/>
      <w:divBdr>
        <w:top w:val="none" w:sz="0" w:space="0" w:color="auto"/>
        <w:left w:val="none" w:sz="0" w:space="0" w:color="auto"/>
        <w:bottom w:val="none" w:sz="0" w:space="0" w:color="auto"/>
        <w:right w:val="none" w:sz="0" w:space="0" w:color="auto"/>
      </w:divBdr>
    </w:div>
    <w:div w:id="529342744">
      <w:bodyDiv w:val="1"/>
      <w:marLeft w:val="0"/>
      <w:marRight w:val="0"/>
      <w:marTop w:val="0"/>
      <w:marBottom w:val="0"/>
      <w:divBdr>
        <w:top w:val="none" w:sz="0" w:space="0" w:color="auto"/>
        <w:left w:val="none" w:sz="0" w:space="0" w:color="auto"/>
        <w:bottom w:val="none" w:sz="0" w:space="0" w:color="auto"/>
        <w:right w:val="none" w:sz="0" w:space="0" w:color="auto"/>
      </w:divBdr>
    </w:div>
    <w:div w:id="584538665">
      <w:bodyDiv w:val="1"/>
      <w:marLeft w:val="0"/>
      <w:marRight w:val="0"/>
      <w:marTop w:val="0"/>
      <w:marBottom w:val="0"/>
      <w:divBdr>
        <w:top w:val="none" w:sz="0" w:space="0" w:color="auto"/>
        <w:left w:val="none" w:sz="0" w:space="0" w:color="auto"/>
        <w:bottom w:val="none" w:sz="0" w:space="0" w:color="auto"/>
        <w:right w:val="none" w:sz="0" w:space="0" w:color="auto"/>
      </w:divBdr>
      <w:divsChild>
        <w:div w:id="973409902">
          <w:marLeft w:val="0"/>
          <w:marRight w:val="0"/>
          <w:marTop w:val="0"/>
          <w:marBottom w:val="0"/>
          <w:divBdr>
            <w:top w:val="none" w:sz="0" w:space="0" w:color="auto"/>
            <w:left w:val="none" w:sz="0" w:space="0" w:color="auto"/>
            <w:bottom w:val="none" w:sz="0" w:space="0" w:color="auto"/>
            <w:right w:val="none" w:sz="0" w:space="0" w:color="auto"/>
          </w:divBdr>
        </w:div>
      </w:divsChild>
    </w:div>
    <w:div w:id="790439577">
      <w:bodyDiv w:val="1"/>
      <w:marLeft w:val="0"/>
      <w:marRight w:val="0"/>
      <w:marTop w:val="0"/>
      <w:marBottom w:val="0"/>
      <w:divBdr>
        <w:top w:val="none" w:sz="0" w:space="0" w:color="auto"/>
        <w:left w:val="none" w:sz="0" w:space="0" w:color="auto"/>
        <w:bottom w:val="none" w:sz="0" w:space="0" w:color="auto"/>
        <w:right w:val="none" w:sz="0" w:space="0" w:color="auto"/>
      </w:divBdr>
    </w:div>
    <w:div w:id="953292068">
      <w:bodyDiv w:val="1"/>
      <w:marLeft w:val="0"/>
      <w:marRight w:val="0"/>
      <w:marTop w:val="0"/>
      <w:marBottom w:val="0"/>
      <w:divBdr>
        <w:top w:val="none" w:sz="0" w:space="0" w:color="auto"/>
        <w:left w:val="none" w:sz="0" w:space="0" w:color="auto"/>
        <w:bottom w:val="none" w:sz="0" w:space="0" w:color="auto"/>
        <w:right w:val="none" w:sz="0" w:space="0" w:color="auto"/>
      </w:divBdr>
    </w:div>
    <w:div w:id="1035354056">
      <w:bodyDiv w:val="1"/>
      <w:marLeft w:val="0"/>
      <w:marRight w:val="0"/>
      <w:marTop w:val="0"/>
      <w:marBottom w:val="0"/>
      <w:divBdr>
        <w:top w:val="none" w:sz="0" w:space="0" w:color="auto"/>
        <w:left w:val="none" w:sz="0" w:space="0" w:color="auto"/>
        <w:bottom w:val="none" w:sz="0" w:space="0" w:color="auto"/>
        <w:right w:val="none" w:sz="0" w:space="0" w:color="auto"/>
      </w:divBdr>
      <w:divsChild>
        <w:div w:id="1311406537">
          <w:marLeft w:val="0"/>
          <w:marRight w:val="0"/>
          <w:marTop w:val="0"/>
          <w:marBottom w:val="0"/>
          <w:divBdr>
            <w:top w:val="none" w:sz="0" w:space="0" w:color="auto"/>
            <w:left w:val="none" w:sz="0" w:space="0" w:color="auto"/>
            <w:bottom w:val="none" w:sz="0" w:space="0" w:color="auto"/>
            <w:right w:val="none" w:sz="0" w:space="0" w:color="auto"/>
          </w:divBdr>
        </w:div>
      </w:divsChild>
    </w:div>
    <w:div w:id="1101223459">
      <w:bodyDiv w:val="1"/>
      <w:marLeft w:val="0"/>
      <w:marRight w:val="0"/>
      <w:marTop w:val="0"/>
      <w:marBottom w:val="0"/>
      <w:divBdr>
        <w:top w:val="none" w:sz="0" w:space="0" w:color="auto"/>
        <w:left w:val="none" w:sz="0" w:space="0" w:color="auto"/>
        <w:bottom w:val="none" w:sz="0" w:space="0" w:color="auto"/>
        <w:right w:val="none" w:sz="0" w:space="0" w:color="auto"/>
      </w:divBdr>
      <w:divsChild>
        <w:div w:id="1157185762">
          <w:marLeft w:val="0"/>
          <w:marRight w:val="0"/>
          <w:marTop w:val="0"/>
          <w:marBottom w:val="0"/>
          <w:divBdr>
            <w:top w:val="none" w:sz="0" w:space="0" w:color="auto"/>
            <w:left w:val="none" w:sz="0" w:space="0" w:color="auto"/>
            <w:bottom w:val="none" w:sz="0" w:space="0" w:color="auto"/>
            <w:right w:val="none" w:sz="0" w:space="0" w:color="auto"/>
          </w:divBdr>
        </w:div>
      </w:divsChild>
    </w:div>
    <w:div w:id="1163198869">
      <w:bodyDiv w:val="1"/>
      <w:marLeft w:val="0"/>
      <w:marRight w:val="0"/>
      <w:marTop w:val="0"/>
      <w:marBottom w:val="0"/>
      <w:divBdr>
        <w:top w:val="none" w:sz="0" w:space="0" w:color="auto"/>
        <w:left w:val="none" w:sz="0" w:space="0" w:color="auto"/>
        <w:bottom w:val="none" w:sz="0" w:space="0" w:color="auto"/>
        <w:right w:val="none" w:sz="0" w:space="0" w:color="auto"/>
      </w:divBdr>
    </w:div>
    <w:div w:id="1594970178">
      <w:bodyDiv w:val="1"/>
      <w:marLeft w:val="0"/>
      <w:marRight w:val="0"/>
      <w:marTop w:val="0"/>
      <w:marBottom w:val="0"/>
      <w:divBdr>
        <w:top w:val="none" w:sz="0" w:space="0" w:color="auto"/>
        <w:left w:val="none" w:sz="0" w:space="0" w:color="auto"/>
        <w:bottom w:val="none" w:sz="0" w:space="0" w:color="auto"/>
        <w:right w:val="none" w:sz="0" w:space="0" w:color="auto"/>
      </w:divBdr>
    </w:div>
    <w:div w:id="187007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va@phoenixcom.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ieldmann.cz/aku-strikaci-pistole-fdusp-70205-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ieldmann.cz/aku-horkovzdusna-pistole-fduhp-70305-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EE5BD030838847A862231AF510B164" ma:contentTypeVersion="23" ma:contentTypeDescription="Vytvoří nový dokument" ma:contentTypeScope="" ma:versionID="e9ffa879795aef45e8f88fa99d4848ae">
  <xsd:schema xmlns:xsd="http://www.w3.org/2001/XMLSchema" xmlns:xs="http://www.w3.org/2001/XMLSchema" xmlns:p="http://schemas.microsoft.com/office/2006/metadata/properties" xmlns:ns2="fcaa0a5f-a965-425e-ac0d-0dde5377f612" xmlns:ns3="1436d78f-4cad-4d53-bf09-c2ec3a3581f1" targetNamespace="http://schemas.microsoft.com/office/2006/metadata/properties" ma:root="true" ma:fieldsID="e907c9413788aa42602a24d9284c23ef" ns2:_="" ns3:_="">
    <xsd:import namespace="fcaa0a5f-a965-425e-ac0d-0dde5377f612"/>
    <xsd:import namespace="1436d78f-4cad-4d53-bf09-c2ec3a3581f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Zdroj" minOccurs="0"/>
                <xsd:element ref="ns3:Produkt"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a0a5f-a965-425e-ac0d-0dde5377f61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internalName="SharedWithDetails" ma:readOnly="true">
      <xsd:simpleType>
        <xsd:restriction base="dms:Note">
          <xsd:maxLength value="255"/>
        </xsd:restriction>
      </xsd:simpleType>
    </xsd:element>
    <xsd:element name="LastSharedByUser" ma:index="11" nillable="true" ma:displayName="Naposledy sdílel(a)" ma:description="" ma:internalName="LastSharedByUser" ma:readOnly="true">
      <xsd:simpleType>
        <xsd:restriction base="dms:Note">
          <xsd:maxLength value="255"/>
        </xsd:restriction>
      </xsd:simpleType>
    </xsd:element>
    <xsd:element name="LastSharedByTime" ma:index="12" nillable="true" ma:displayName="Čas posledního sdílení" ma:description="" ma:internalName="LastSharedByTime" ma:readOnly="true">
      <xsd:simpleType>
        <xsd:restriction base="dms:DateTime"/>
      </xsd:simpleType>
    </xsd:element>
    <xsd:element name="TaxCatchAll" ma:index="28" nillable="true" ma:displayName="Taxonomy Catch All Column" ma:hidden="true" ma:list="{661c6cda-179a-4102-a809-6a7073a378ad}" ma:internalName="TaxCatchAll" ma:showField="CatchAllData" ma:web="fcaa0a5f-a965-425e-ac0d-0dde5377f6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36d78f-4cad-4d53-bf09-c2ec3a3581f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Zdroj" ma:index="24" nillable="true" ma:displayName="Zdroj" ma:format="Hyperlink" ma:internalName="Zdroj">
      <xsd:complexType>
        <xsd:complexContent>
          <xsd:extension base="dms:URL">
            <xsd:sequence>
              <xsd:element name="Url" type="dms:ValidUrl" minOccurs="0" nillable="true"/>
              <xsd:element name="Description" type="xsd:string" nillable="true"/>
            </xsd:sequence>
          </xsd:extension>
        </xsd:complexContent>
      </xsd:complexType>
    </xsd:element>
    <xsd:element name="Produkt" ma:index="25" nillable="true" ma:displayName="Produkt" ma:format="Dropdown" ma:internalName="Produkt">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Značky obrázků" ma:readOnly="false" ma:fieldId="{5cf76f15-5ced-4ddc-b409-7134ff3c332f}" ma:taxonomyMulti="true" ma:sspId="a8b674f6-7c27-4f62-b09a-18ee8ad5ae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dukt xmlns="1436d78f-4cad-4d53-bf09-c2ec3a3581f1" xsi:nil="true"/>
    <Zdroj xmlns="1436d78f-4cad-4d53-bf09-c2ec3a3581f1">
      <Url xsi:nil="true"/>
      <Description xsi:nil="true"/>
    </Zdroj>
    <lcf76f155ced4ddcb4097134ff3c332f xmlns="1436d78f-4cad-4d53-bf09-c2ec3a3581f1">
      <Terms xmlns="http://schemas.microsoft.com/office/infopath/2007/PartnerControls"/>
    </lcf76f155ced4ddcb4097134ff3c332f>
    <TaxCatchAll xmlns="fcaa0a5f-a965-425e-ac0d-0dde5377f61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8B3269-3B32-44FC-95C7-F7694F053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a0a5f-a965-425e-ac0d-0dde5377f612"/>
    <ds:schemaRef ds:uri="1436d78f-4cad-4d53-bf09-c2ec3a358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7EDBCD-22AA-4015-BA66-48830510C651}">
  <ds:schemaRefs>
    <ds:schemaRef ds:uri="http://schemas.microsoft.com/office/2006/metadata/properties"/>
    <ds:schemaRef ds:uri="http://schemas.microsoft.com/office/infopath/2007/PartnerControls"/>
    <ds:schemaRef ds:uri="1436d78f-4cad-4d53-bf09-c2ec3a3581f1"/>
    <ds:schemaRef ds:uri="fcaa0a5f-a965-425e-ac0d-0dde5377f612"/>
  </ds:schemaRefs>
</ds:datastoreItem>
</file>

<file path=customXml/itemProps3.xml><?xml version="1.0" encoding="utf-8"?>
<ds:datastoreItem xmlns:ds="http://schemas.openxmlformats.org/officeDocument/2006/customXml" ds:itemID="{83E21284-1B62-437A-90FA-EDE76F039D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568</Words>
  <Characters>3355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Microsoft Corporation</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Matylda Kepkova</dc:creator>
  <cp:lastModifiedBy>Eva Kašparová | PHOENIXCOM</cp:lastModifiedBy>
  <cp:revision>2</cp:revision>
  <cp:lastPrinted>2022-04-10T14:08:00Z</cp:lastPrinted>
  <dcterms:created xsi:type="dcterms:W3CDTF">2026-05-04T13:41:00Z</dcterms:created>
  <dcterms:modified xsi:type="dcterms:W3CDTF">2026-05-04T13:41:00Z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0x0101003AEE5BD030838847A862231AF510B164</vt:lpwstr>
  </property>
</Properties>
</file>