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5EFC" w14:textId="12253C88" w:rsidR="00400B0E" w:rsidRPr="000932E8" w:rsidRDefault="00B40CA2" w:rsidP="00400B0E">
      <w:pPr>
        <w:rPr>
          <w:rFonts w:cstheme="minorHAnsi"/>
          <w:b/>
          <w:bCs/>
          <w:sz w:val="22"/>
          <w:szCs w:val="22"/>
        </w:rPr>
      </w:pPr>
      <w:r w:rsidRPr="00B40CA2">
        <w:rPr>
          <w:rFonts w:cstheme="minorHAnsi"/>
          <w:b/>
          <w:bCs/>
          <w:sz w:val="28"/>
          <w:szCs w:val="28"/>
        </w:rPr>
        <w:t>Jak vybrat písek do dětského pískoviště a na co si dát pozor</w:t>
      </w:r>
    </w:p>
    <w:p w14:paraId="7BA819F0" w14:textId="3A1D6E69" w:rsidR="00400B0E" w:rsidRDefault="0073098E" w:rsidP="00400B0E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/>
      </w:r>
      <w:r w:rsidR="00B40CA2" w:rsidRPr="00B40CA2">
        <w:rPr>
          <w:rFonts w:cstheme="minorHAnsi"/>
          <w:b/>
          <w:bCs/>
          <w:sz w:val="22"/>
          <w:szCs w:val="22"/>
        </w:rPr>
        <w:t xml:space="preserve">Pískoviště je pro děti často větší atrakce než drahé hračky. Stačí lopatka, kyblík a trochu fantazie. Jenže právě u písku rodiče často zjistí, že ne všechno funguje tak jednoduše, jak čekali. Písek může být moc hrubý, prášit, špatně držet tvar nebo po čase začít zapáchat. </w:t>
      </w:r>
      <w:r w:rsidR="004947DD">
        <w:rPr>
          <w:rFonts w:cstheme="minorHAnsi"/>
          <w:b/>
          <w:bCs/>
          <w:sz w:val="22"/>
          <w:szCs w:val="22"/>
        </w:rPr>
        <w:t>Jak se tomu vyhnout?</w:t>
      </w:r>
    </w:p>
    <w:p w14:paraId="489C8EBB" w14:textId="77777777" w:rsidR="003702CD" w:rsidRPr="000932E8" w:rsidRDefault="003702CD" w:rsidP="00400B0E">
      <w:pPr>
        <w:rPr>
          <w:rFonts w:cstheme="minorHAnsi"/>
          <w:b/>
          <w:bCs/>
          <w:sz w:val="22"/>
          <w:szCs w:val="22"/>
        </w:rPr>
      </w:pPr>
    </w:p>
    <w:p w14:paraId="040F5E82" w14:textId="18342D34" w:rsidR="001E46C3" w:rsidRDefault="004947DD" w:rsidP="001E46C3">
      <w:pPr>
        <w:rPr>
          <w:rFonts w:cstheme="minorHAnsi"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t>Není písek jako písek</w:t>
      </w:r>
      <w:r w:rsidR="0084091F"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  <w:br/>
      </w:r>
      <w:r w:rsidR="0084091F" w:rsidRPr="00B40CA2">
        <w:rPr>
          <w:rFonts w:cstheme="minorHAnsi"/>
          <w:color w:val="000000"/>
          <w:sz w:val="22"/>
          <w:szCs w:val="22"/>
        </w:rPr>
        <w:t>Když zakládá</w:t>
      </w:r>
      <w:r w:rsidR="00BB57AD">
        <w:rPr>
          <w:rFonts w:cstheme="minorHAnsi"/>
          <w:color w:val="000000"/>
          <w:sz w:val="22"/>
          <w:szCs w:val="22"/>
        </w:rPr>
        <w:t>te</w:t>
      </w:r>
      <w:r w:rsidR="0084091F" w:rsidRPr="00B40CA2">
        <w:rPr>
          <w:rFonts w:cstheme="minorHAnsi"/>
          <w:color w:val="000000"/>
          <w:sz w:val="22"/>
          <w:szCs w:val="22"/>
        </w:rPr>
        <w:t xml:space="preserve"> dětské pískoviště, většinou řeší</w:t>
      </w:r>
      <w:r w:rsidR="00A617AD">
        <w:rPr>
          <w:rFonts w:cstheme="minorHAnsi"/>
          <w:color w:val="000000"/>
          <w:sz w:val="22"/>
          <w:szCs w:val="22"/>
        </w:rPr>
        <w:t>te</w:t>
      </w:r>
      <w:r w:rsidR="0084091F" w:rsidRPr="00B40CA2">
        <w:rPr>
          <w:rFonts w:cstheme="minorHAnsi"/>
          <w:color w:val="000000"/>
          <w:sz w:val="22"/>
          <w:szCs w:val="22"/>
        </w:rPr>
        <w:t xml:space="preserve"> hlavně </w:t>
      </w:r>
      <w:r w:rsidR="001E46C3">
        <w:rPr>
          <w:rFonts w:cstheme="minorHAnsi"/>
          <w:color w:val="000000"/>
          <w:sz w:val="22"/>
          <w:szCs w:val="22"/>
        </w:rPr>
        <w:t>jeho umístění</w:t>
      </w:r>
      <w:r w:rsidR="0084091F" w:rsidRPr="00B40CA2">
        <w:rPr>
          <w:rFonts w:cstheme="minorHAnsi"/>
          <w:color w:val="000000"/>
          <w:sz w:val="22"/>
          <w:szCs w:val="22"/>
        </w:rPr>
        <w:t>, velikost nebo samotnou konstrukci. Písek při</w:t>
      </w:r>
      <w:r w:rsidR="001E46C3">
        <w:rPr>
          <w:rFonts w:cstheme="minorHAnsi"/>
          <w:color w:val="000000"/>
          <w:sz w:val="22"/>
          <w:szCs w:val="22"/>
        </w:rPr>
        <w:t>chází</w:t>
      </w:r>
      <w:r w:rsidR="0084091F" w:rsidRPr="00B40CA2">
        <w:rPr>
          <w:rFonts w:cstheme="minorHAnsi"/>
          <w:color w:val="000000"/>
          <w:sz w:val="22"/>
          <w:szCs w:val="22"/>
        </w:rPr>
        <w:t xml:space="preserve"> na řadu až nakonec</w:t>
      </w:r>
      <w:r w:rsidR="001E46C3">
        <w:rPr>
          <w:rFonts w:cstheme="minorHAnsi"/>
          <w:color w:val="000000"/>
          <w:sz w:val="22"/>
          <w:szCs w:val="22"/>
        </w:rPr>
        <w:t>, a</w:t>
      </w:r>
      <w:r w:rsidR="0084091F" w:rsidRPr="00B40CA2">
        <w:rPr>
          <w:rFonts w:cstheme="minorHAnsi"/>
          <w:color w:val="000000"/>
          <w:sz w:val="22"/>
          <w:szCs w:val="22"/>
        </w:rPr>
        <w:t xml:space="preserve"> právě tehdy často sáhn</w:t>
      </w:r>
      <w:r w:rsidR="00A617AD">
        <w:rPr>
          <w:rFonts w:cstheme="minorHAnsi"/>
          <w:color w:val="000000"/>
          <w:sz w:val="22"/>
          <w:szCs w:val="22"/>
        </w:rPr>
        <w:t xml:space="preserve">ete </w:t>
      </w:r>
      <w:r w:rsidR="0084091F" w:rsidRPr="00B40CA2">
        <w:rPr>
          <w:rFonts w:cstheme="minorHAnsi"/>
          <w:color w:val="000000"/>
          <w:sz w:val="22"/>
          <w:szCs w:val="22"/>
        </w:rPr>
        <w:t>po tom nejdostupnějším řešení — třeba po obyčejném stavebním písku.</w:t>
      </w:r>
      <w:r w:rsidR="0084091F" w:rsidRPr="0084091F">
        <w:rPr>
          <w:rFonts w:cstheme="minorHAnsi"/>
          <w:color w:val="000000"/>
          <w:sz w:val="22"/>
          <w:szCs w:val="22"/>
        </w:rPr>
        <w:t xml:space="preserve"> </w:t>
      </w:r>
      <w:r w:rsidR="0084091F" w:rsidRPr="00B40CA2">
        <w:rPr>
          <w:rFonts w:cstheme="minorHAnsi"/>
          <w:color w:val="000000"/>
          <w:sz w:val="22"/>
          <w:szCs w:val="22"/>
        </w:rPr>
        <w:t>Jenže ne každý písek je vhodný pro dětské hraní</w:t>
      </w:r>
      <w:r w:rsidR="001E46C3">
        <w:rPr>
          <w:rFonts w:cstheme="minorHAnsi"/>
          <w:color w:val="000000"/>
          <w:sz w:val="22"/>
          <w:szCs w:val="22"/>
        </w:rPr>
        <w:t xml:space="preserve">. </w:t>
      </w:r>
      <w:r w:rsidR="001E46C3" w:rsidRPr="00B40CA2">
        <w:rPr>
          <w:rFonts w:cstheme="minorHAnsi"/>
          <w:color w:val="000000"/>
          <w:sz w:val="22"/>
          <w:szCs w:val="22"/>
        </w:rPr>
        <w:t xml:space="preserve">U levnějších variant navíc často ani </w:t>
      </w:r>
      <w:r w:rsidR="001E46C3">
        <w:rPr>
          <w:rFonts w:cstheme="minorHAnsi"/>
          <w:color w:val="000000"/>
          <w:sz w:val="22"/>
          <w:szCs w:val="22"/>
        </w:rPr>
        <w:t>není jasné</w:t>
      </w:r>
      <w:r w:rsidR="001E46C3" w:rsidRPr="00B40CA2">
        <w:rPr>
          <w:rFonts w:cstheme="minorHAnsi"/>
          <w:color w:val="000000"/>
          <w:sz w:val="22"/>
          <w:szCs w:val="22"/>
        </w:rPr>
        <w:t>, odkud materiál pochází</w:t>
      </w:r>
      <w:r w:rsidR="001E46C3">
        <w:rPr>
          <w:rFonts w:cstheme="minorHAnsi"/>
          <w:color w:val="000000"/>
          <w:sz w:val="22"/>
          <w:szCs w:val="22"/>
        </w:rPr>
        <w:t>.</w:t>
      </w:r>
    </w:p>
    <w:p w14:paraId="5267CBE7" w14:textId="77777777" w:rsidR="001E46C3" w:rsidRPr="0084091F" w:rsidRDefault="001E46C3" w:rsidP="001E46C3">
      <w:pPr>
        <w:rPr>
          <w:rFonts w:eastAsia="Times New Roman" w:cstheme="minorHAnsi"/>
          <w:b/>
          <w:bCs/>
          <w:color w:val="000000"/>
          <w:sz w:val="22"/>
          <w:szCs w:val="22"/>
          <w:lang w:eastAsia="sk-SK"/>
        </w:rPr>
      </w:pPr>
    </w:p>
    <w:p w14:paraId="7A212AE9" w14:textId="4AAA3753" w:rsidR="001E46C3" w:rsidRDefault="001E46C3" w:rsidP="0084091F">
      <w:pPr>
        <w:rPr>
          <w:rFonts w:cstheme="minorHAnsi"/>
          <w:color w:val="000000"/>
          <w:sz w:val="22"/>
          <w:szCs w:val="22"/>
        </w:rPr>
      </w:pPr>
      <w:r w:rsidRPr="00BB57AD">
        <w:rPr>
          <w:rFonts w:cstheme="minorHAnsi"/>
          <w:i/>
          <w:iCs/>
          <w:color w:val="000000"/>
          <w:sz w:val="22"/>
          <w:szCs w:val="22"/>
        </w:rPr>
        <w:t>„U písku do dětských pískovišť doporučujeme sledovat hlavně zdravotní nezávadnost, vhodnou jemnost a čistotu materiálu. Kvalitní písek by měl splňovat hygienické normy a zároveň být příjemný pro dětské hraní</w:t>
      </w:r>
      <w:r w:rsidR="004947DD">
        <w:rPr>
          <w:rFonts w:cstheme="minorHAnsi"/>
          <w:i/>
          <w:iCs/>
          <w:color w:val="000000"/>
          <w:sz w:val="22"/>
          <w:szCs w:val="22"/>
        </w:rPr>
        <w:t>,</w:t>
      </w:r>
      <w:r w:rsidRPr="00BB57AD">
        <w:rPr>
          <w:rFonts w:cstheme="minorHAnsi"/>
          <w:i/>
          <w:iCs/>
          <w:color w:val="000000"/>
          <w:sz w:val="22"/>
          <w:szCs w:val="22"/>
        </w:rPr>
        <w:t xml:space="preserve">“ </w:t>
      </w:r>
      <w:r w:rsidR="004947DD" w:rsidRPr="00BB57AD">
        <w:rPr>
          <w:rFonts w:cstheme="minorHAnsi"/>
          <w:color w:val="000000"/>
          <w:sz w:val="22"/>
          <w:szCs w:val="22"/>
        </w:rPr>
        <w:t>radí</w:t>
      </w:r>
      <w:r w:rsidRPr="00BB57AD">
        <w:rPr>
          <w:rFonts w:cstheme="minorHAnsi"/>
          <w:color w:val="000000"/>
          <w:sz w:val="22"/>
          <w:szCs w:val="22"/>
        </w:rPr>
        <w:t xml:space="preserve"> </w:t>
      </w:r>
      <w:r w:rsidRPr="00A617AD">
        <w:rPr>
          <w:rFonts w:cstheme="minorHAnsi"/>
          <w:b/>
          <w:bCs/>
          <w:color w:val="000000"/>
          <w:sz w:val="22"/>
          <w:szCs w:val="22"/>
        </w:rPr>
        <w:t xml:space="preserve">Nikola Kuhnová </w:t>
      </w:r>
      <w:r w:rsidR="00A617AD" w:rsidRPr="00A617AD">
        <w:rPr>
          <w:rFonts w:cstheme="minorHAnsi"/>
          <w:b/>
          <w:bCs/>
          <w:color w:val="000000"/>
          <w:sz w:val="22"/>
          <w:szCs w:val="22"/>
        </w:rPr>
        <w:t>produkt manažer značky AGRO</w:t>
      </w:r>
      <w:r w:rsidR="00A617AD">
        <w:rPr>
          <w:rFonts w:cstheme="minorHAnsi"/>
          <w:color w:val="000000"/>
          <w:sz w:val="22"/>
          <w:szCs w:val="22"/>
        </w:rPr>
        <w:t>.</w:t>
      </w:r>
    </w:p>
    <w:p w14:paraId="7C3AD553" w14:textId="77777777" w:rsidR="00135BA6" w:rsidRDefault="00135BA6" w:rsidP="0084091F">
      <w:pPr>
        <w:rPr>
          <w:rFonts w:cstheme="minorHAnsi"/>
          <w:color w:val="000000"/>
          <w:sz w:val="22"/>
          <w:szCs w:val="22"/>
        </w:rPr>
      </w:pPr>
    </w:p>
    <w:p w14:paraId="1C2B7BAC" w14:textId="28E67FFC" w:rsidR="00135BA6" w:rsidRPr="00B40CA2" w:rsidRDefault="00135BA6" w:rsidP="00135BA6">
      <w:pPr>
        <w:rPr>
          <w:rFonts w:cstheme="minorHAnsi"/>
          <w:color w:val="000000"/>
          <w:sz w:val="22"/>
          <w:szCs w:val="22"/>
        </w:rPr>
      </w:pPr>
      <w:r w:rsidRPr="00B40CA2">
        <w:rPr>
          <w:rFonts w:cstheme="minorHAnsi"/>
          <w:color w:val="000000"/>
          <w:sz w:val="22"/>
          <w:szCs w:val="22"/>
        </w:rPr>
        <w:t xml:space="preserve">Při výběru se vyplatí dívat hlavně na to, jestli je </w:t>
      </w:r>
      <w:r>
        <w:rPr>
          <w:rFonts w:cstheme="minorHAnsi"/>
          <w:color w:val="000000"/>
          <w:sz w:val="22"/>
          <w:szCs w:val="22"/>
        </w:rPr>
        <w:t xml:space="preserve">písek </w:t>
      </w:r>
      <w:r w:rsidRPr="00B40CA2">
        <w:rPr>
          <w:rFonts w:cstheme="minorHAnsi"/>
          <w:color w:val="000000"/>
          <w:sz w:val="22"/>
          <w:szCs w:val="22"/>
        </w:rPr>
        <w:t>určený pro dětské použití a jestli má vhodnou zrnitost. Ideální je takový, který dobře drží tvar, není příliš hrubý a zároveň zbytečně nepráší.</w:t>
      </w:r>
      <w:r>
        <w:rPr>
          <w:rFonts w:cstheme="minorHAnsi"/>
          <w:color w:val="000000"/>
          <w:sz w:val="22"/>
          <w:szCs w:val="22"/>
        </w:rPr>
        <w:t xml:space="preserve"> </w:t>
      </w:r>
      <w:r w:rsidR="001717F6" w:rsidRPr="001717F6">
        <w:rPr>
          <w:rFonts w:cstheme="minorHAnsi"/>
          <w:color w:val="000000"/>
          <w:sz w:val="22"/>
          <w:szCs w:val="22"/>
        </w:rPr>
        <w:t xml:space="preserve">Oblíbenou variantou </w:t>
      </w:r>
      <w:r w:rsidR="001717F6">
        <w:rPr>
          <w:rFonts w:cstheme="minorHAnsi"/>
          <w:color w:val="000000"/>
          <w:sz w:val="22"/>
          <w:szCs w:val="22"/>
        </w:rPr>
        <w:t>je například</w:t>
      </w:r>
      <w:r w:rsidRPr="00B40CA2">
        <w:rPr>
          <w:rFonts w:cstheme="minorHAnsi"/>
          <w:color w:val="000000"/>
          <w:sz w:val="22"/>
          <w:szCs w:val="22"/>
        </w:rPr>
        <w:t xml:space="preserve"> </w:t>
      </w:r>
      <w:r w:rsidRPr="00361211">
        <w:rPr>
          <w:rFonts w:cstheme="minorHAnsi"/>
          <w:color w:val="000000"/>
          <w:sz w:val="22"/>
          <w:szCs w:val="22"/>
        </w:rPr>
        <w:t xml:space="preserve">100% přírodní </w:t>
      </w:r>
      <w:hyperlink r:id="rId7" w:history="1">
        <w:r w:rsidRPr="0084091F">
          <w:rPr>
            <w:rStyle w:val="Hypertextovodkaz"/>
            <w:rFonts w:cstheme="minorHAnsi"/>
            <w:sz w:val="22"/>
            <w:szCs w:val="22"/>
          </w:rPr>
          <w:t>AGRO Tradiční písek</w:t>
        </w:r>
      </w:hyperlink>
      <w:r w:rsidRPr="00B40CA2">
        <w:rPr>
          <w:rFonts w:cstheme="minorHAnsi"/>
          <w:color w:val="000000"/>
          <w:sz w:val="22"/>
          <w:szCs w:val="22"/>
        </w:rPr>
        <w:t>,</w:t>
      </w:r>
      <w:r w:rsidR="00A617AD">
        <w:rPr>
          <w:rFonts w:cstheme="minorHAnsi"/>
          <w:color w:val="000000"/>
          <w:sz w:val="22"/>
          <w:szCs w:val="22"/>
        </w:rPr>
        <w:t xml:space="preserve"> </w:t>
      </w:r>
      <w:r w:rsidR="00A617AD" w:rsidRPr="00A617AD">
        <w:rPr>
          <w:rFonts w:cstheme="minorHAnsi"/>
          <w:color w:val="000000"/>
          <w:sz w:val="22"/>
          <w:szCs w:val="22"/>
        </w:rPr>
        <w:t>který je jemný, ale zároveň obsahuje drobné kamínky, které v dětech vzbuzují přirozenou zvědavost při prosévání.</w:t>
      </w:r>
      <w:r w:rsidR="00A617AD">
        <w:rPr>
          <w:rFonts w:cstheme="minorHAnsi"/>
          <w:color w:val="000000"/>
          <w:sz w:val="22"/>
          <w:szCs w:val="22"/>
        </w:rPr>
        <w:t xml:space="preserve"> </w:t>
      </w:r>
      <w:r w:rsidRPr="00B40CA2">
        <w:rPr>
          <w:rFonts w:cstheme="minorHAnsi"/>
          <w:color w:val="000000"/>
          <w:sz w:val="22"/>
          <w:szCs w:val="22"/>
        </w:rPr>
        <w:t xml:space="preserve"> </w:t>
      </w:r>
    </w:p>
    <w:p w14:paraId="66589475" w14:textId="08F92141" w:rsidR="0084091F" w:rsidRPr="00B40CA2" w:rsidRDefault="00135BA6" w:rsidP="0084091F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84091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Špatný písek </w:t>
      </w:r>
      <w:r w:rsidR="001717F6">
        <w:rPr>
          <w:rFonts w:asciiTheme="minorHAnsi" w:hAnsiTheme="minorHAnsi" w:cstheme="minorHAnsi"/>
          <w:b/>
          <w:bCs/>
          <w:color w:val="000000"/>
          <w:sz w:val="22"/>
          <w:szCs w:val="22"/>
        </w:rPr>
        <w:t>=</w:t>
      </w:r>
      <w:r w:rsidRPr="0084091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zbytečné starosti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B40CA2" w:rsidRPr="00B40CA2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84091F">
        <w:rPr>
          <w:rFonts w:asciiTheme="minorHAnsi" w:hAnsiTheme="minorHAnsi" w:cstheme="minorHAnsi"/>
          <w:color w:val="000000"/>
          <w:sz w:val="22"/>
          <w:szCs w:val="22"/>
        </w:rPr>
        <w:t>reálu</w:t>
      </w:r>
      <w:r w:rsidR="00B40CA2" w:rsidRPr="00B40CA2">
        <w:rPr>
          <w:rFonts w:asciiTheme="minorHAnsi" w:hAnsiTheme="minorHAnsi" w:cstheme="minorHAnsi"/>
          <w:color w:val="000000"/>
          <w:sz w:val="22"/>
          <w:szCs w:val="22"/>
        </w:rPr>
        <w:t xml:space="preserve"> se nevhodný písek pozná docela rychle. </w:t>
      </w:r>
      <w:r w:rsidR="001717F6" w:rsidRPr="001717F6">
        <w:rPr>
          <w:rFonts w:asciiTheme="minorHAnsi" w:hAnsiTheme="minorHAnsi" w:cstheme="minorHAnsi"/>
          <w:color w:val="000000"/>
          <w:sz w:val="22"/>
          <w:szCs w:val="22"/>
        </w:rPr>
        <w:t>Dětem se z něj špatně staví bábovičky, nedrží tvar nebo je tvrdý a plný drobných kamínků.</w:t>
      </w:r>
      <w:r w:rsidR="00B40CA2" w:rsidRPr="00B40CA2">
        <w:rPr>
          <w:rFonts w:asciiTheme="minorHAnsi" w:hAnsiTheme="minorHAnsi" w:cstheme="minorHAnsi"/>
          <w:color w:val="000000"/>
          <w:sz w:val="22"/>
          <w:szCs w:val="22"/>
        </w:rPr>
        <w:t xml:space="preserve"> Když je moc jemný, víří se při každém pohybu a za chvíli</w:t>
      </w:r>
      <w:r w:rsidR="00BB57AD">
        <w:rPr>
          <w:rFonts w:asciiTheme="minorHAnsi" w:hAnsiTheme="minorHAnsi" w:cstheme="minorHAnsi"/>
          <w:color w:val="000000"/>
          <w:sz w:val="22"/>
          <w:szCs w:val="22"/>
        </w:rPr>
        <w:t xml:space="preserve"> ho</w:t>
      </w:r>
      <w:r w:rsidR="00B40CA2" w:rsidRPr="00B40CA2">
        <w:rPr>
          <w:rFonts w:asciiTheme="minorHAnsi" w:hAnsiTheme="minorHAnsi" w:cstheme="minorHAnsi"/>
          <w:color w:val="000000"/>
          <w:sz w:val="22"/>
          <w:szCs w:val="22"/>
        </w:rPr>
        <w:t xml:space="preserve"> najde</w:t>
      </w:r>
      <w:r w:rsidR="00BB57AD">
        <w:rPr>
          <w:rFonts w:asciiTheme="minorHAnsi" w:hAnsiTheme="minorHAnsi" w:cstheme="minorHAnsi"/>
          <w:color w:val="000000"/>
          <w:sz w:val="22"/>
          <w:szCs w:val="22"/>
        </w:rPr>
        <w:t>te</w:t>
      </w:r>
      <w:r w:rsidR="00B40CA2" w:rsidRPr="00B40CA2">
        <w:rPr>
          <w:rFonts w:asciiTheme="minorHAnsi" w:hAnsiTheme="minorHAnsi" w:cstheme="minorHAnsi"/>
          <w:color w:val="000000"/>
          <w:sz w:val="22"/>
          <w:szCs w:val="22"/>
        </w:rPr>
        <w:t xml:space="preserve"> nejen v pískovišti, ale i na terase nebo doma v chodbě.</w:t>
      </w:r>
      <w:r w:rsidR="001E46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091F" w:rsidRPr="00B40CA2">
        <w:rPr>
          <w:rFonts w:asciiTheme="minorHAnsi" w:hAnsiTheme="minorHAnsi" w:cstheme="minorHAnsi"/>
          <w:color w:val="000000"/>
          <w:sz w:val="22"/>
          <w:szCs w:val="22"/>
        </w:rPr>
        <w:t>Spousta rodičů pak zjistí, že ušetřit pár korun na začátku vlastně nedávalo moc smysl.</w:t>
      </w:r>
      <w:r w:rsidR="001717F6" w:rsidRPr="001717F6">
        <w:t xml:space="preserve"> </w:t>
      </w:r>
      <w:r w:rsidR="001717F6" w:rsidRPr="001717F6">
        <w:rPr>
          <w:rFonts w:asciiTheme="minorHAnsi" w:hAnsiTheme="minorHAnsi" w:cstheme="minorHAnsi"/>
          <w:color w:val="000000"/>
          <w:sz w:val="22"/>
          <w:szCs w:val="22"/>
        </w:rPr>
        <w:t>Nekvalitní písek je potřeba měnit častěji a místo radosti přináší spíš starosti.</w:t>
      </w:r>
    </w:p>
    <w:p w14:paraId="60DAAD55" w14:textId="7452F663" w:rsidR="0084091F" w:rsidRDefault="001E46C3" w:rsidP="00B40CA2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BB57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84091F" w:rsidRPr="00BB57AD">
        <w:rPr>
          <w:rFonts w:asciiTheme="minorHAnsi" w:hAnsiTheme="minorHAnsi" w:cstheme="minorHAnsi"/>
          <w:i/>
          <w:iCs/>
          <w:color w:val="000000"/>
          <w:sz w:val="22"/>
          <w:szCs w:val="22"/>
        </w:rPr>
        <w:t>Málokdo ví, že u písku pro veřejná pískoviště se kontroluje například mikrobiologická nezávadnost nebo přítomnost nebezpečných látek a znečištění. Písek nesmí obsahovat ostré části, organické nečistoty ani nadměrné množství prachu. Právě proto</w:t>
      </w:r>
      <w:r w:rsidRPr="00BB57A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</w:t>
      </w:r>
      <w:r w:rsidRPr="009821D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ává smysl držet se při zakládání domácího </w:t>
      </w:r>
      <w:r w:rsidR="009821D8" w:rsidRPr="009821D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pískoviště</w:t>
      </w:r>
      <w:r w:rsidRPr="009821D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stejných principů jako kdyby šlo o veřejné pískoviště,“ </w:t>
      </w:r>
      <w:r w:rsidR="0064225E">
        <w:rPr>
          <w:rFonts w:asciiTheme="minorHAnsi" w:hAnsiTheme="minorHAnsi" w:cstheme="minorHAnsi"/>
          <w:color w:val="000000"/>
          <w:sz w:val="22"/>
          <w:szCs w:val="22"/>
        </w:rPr>
        <w:t>doplňuje</w:t>
      </w:r>
      <w:r w:rsidRPr="0064225E">
        <w:rPr>
          <w:rFonts w:asciiTheme="minorHAnsi" w:hAnsiTheme="minorHAnsi" w:cstheme="minorHAnsi"/>
          <w:color w:val="000000"/>
          <w:sz w:val="22"/>
          <w:szCs w:val="22"/>
        </w:rPr>
        <w:t xml:space="preserve"> Nikola Kuhnová</w:t>
      </w:r>
      <w:r w:rsidR="004947DD">
        <w:rPr>
          <w:rFonts w:asciiTheme="minorHAnsi" w:hAnsiTheme="minorHAnsi" w:cstheme="minorHAnsi"/>
          <w:color w:val="000000"/>
          <w:sz w:val="22"/>
          <w:szCs w:val="22"/>
        </w:rPr>
        <w:t xml:space="preserve"> a dodává: </w:t>
      </w:r>
      <w:r w:rsidR="004947DD" w:rsidRPr="004947DD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„Dobré je vybírat i podle způsobu balení. Ideální je balený písek, který je chráněný před znečištěním už při skladování.“</w:t>
      </w:r>
    </w:p>
    <w:p w14:paraId="79BCE1BE" w14:textId="77777777" w:rsidR="00162B25" w:rsidRDefault="009821D8" w:rsidP="00A617AD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B57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Důležitá je i péče</w:t>
      </w:r>
    </w:p>
    <w:p w14:paraId="27F32657" w14:textId="51A374FD" w:rsidR="001717F6" w:rsidRDefault="001717F6" w:rsidP="00A617A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B57AD">
        <w:rPr>
          <w:rFonts w:asciiTheme="minorHAnsi" w:hAnsiTheme="minorHAnsi" w:cstheme="minorHAnsi"/>
          <w:color w:val="000000"/>
          <w:sz w:val="22"/>
          <w:szCs w:val="22"/>
        </w:rPr>
        <w:t>Aby pískoviště zůstalo bezpečným a příjemným místem pro hraní, vyplatí se věnovat pozornost nejen výběru kvalitního písku, ale i jeho správné údržbě. Jako podklad i na stěny pískoviště se doporučuje použít vodopropustnou geotextilii. Ta pomáhá chránit písek před prorůstáním kořínků</w:t>
      </w:r>
      <w:r w:rsidR="00A617AD">
        <w:rPr>
          <w:rFonts w:asciiTheme="minorHAnsi" w:hAnsiTheme="minorHAnsi" w:cstheme="minorHAnsi"/>
          <w:color w:val="000000"/>
          <w:sz w:val="22"/>
          <w:szCs w:val="22"/>
        </w:rPr>
        <w:t>, plevelů</w:t>
      </w:r>
      <w:r w:rsidRPr="00BB57AD">
        <w:rPr>
          <w:rFonts w:asciiTheme="minorHAnsi" w:hAnsiTheme="minorHAnsi" w:cstheme="minorHAnsi"/>
          <w:color w:val="000000"/>
          <w:sz w:val="22"/>
          <w:szCs w:val="22"/>
        </w:rPr>
        <w:t xml:space="preserve"> a hmyzem a zároveň odvádí přebytečnou vodu.</w:t>
      </w:r>
    </w:p>
    <w:p w14:paraId="24F453F1" w14:textId="77777777" w:rsidR="00A617AD" w:rsidRPr="00BB57AD" w:rsidRDefault="00A617AD" w:rsidP="00A617A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2E0002D" w14:textId="6509118C" w:rsidR="00162B25" w:rsidRDefault="00162B25" w:rsidP="00A617A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B57AD">
        <w:rPr>
          <w:rFonts w:asciiTheme="minorHAnsi" w:hAnsiTheme="minorHAnsi" w:cstheme="minorHAnsi"/>
          <w:color w:val="000000"/>
          <w:sz w:val="22"/>
          <w:szCs w:val="22"/>
        </w:rPr>
        <w:t>Aby se z písku dobře stavěly bábovičky i hrady, je důležité udržovat jeho optimální vlhkost. K navlhčení používejte výhradně čistou a hygienicky nezávadnou vodu – jen tak zůstane prostředí pro hraní zdravé a bezpečné.</w:t>
      </w:r>
    </w:p>
    <w:p w14:paraId="126F56B8" w14:textId="77777777" w:rsidR="00A617AD" w:rsidRPr="00BB57AD" w:rsidRDefault="00A617AD" w:rsidP="00A617A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98D084F" w14:textId="3397E880" w:rsidR="00135BA6" w:rsidRDefault="00162B25" w:rsidP="00A617A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B57AD">
        <w:rPr>
          <w:rFonts w:asciiTheme="minorHAnsi" w:hAnsiTheme="minorHAnsi" w:cstheme="minorHAnsi"/>
          <w:color w:val="000000"/>
          <w:sz w:val="22"/>
          <w:szCs w:val="22"/>
        </w:rPr>
        <w:t>Důsledně také zabraňte vstupu domácích zvířat do pískoviště, ideálně pomocí ochranného</w:t>
      </w:r>
      <w:r w:rsidR="00A617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617AD" w:rsidRPr="00A617AD">
        <w:rPr>
          <w:rFonts w:asciiTheme="minorHAnsi" w:hAnsiTheme="minorHAnsi" w:cstheme="minorHAnsi"/>
          <w:color w:val="000000"/>
          <w:sz w:val="22"/>
          <w:szCs w:val="22"/>
        </w:rPr>
        <w:t>krytu v době, kdy pískoviště nevyužíváte.</w:t>
      </w:r>
      <w:r w:rsidRPr="00BB57AD">
        <w:rPr>
          <w:rFonts w:asciiTheme="minorHAnsi" w:hAnsiTheme="minorHAnsi" w:cstheme="minorHAnsi"/>
          <w:color w:val="000000"/>
          <w:sz w:val="22"/>
          <w:szCs w:val="22"/>
        </w:rPr>
        <w:t xml:space="preserve"> Pokud dojde ke znečištění, nestačí písek pouze „prohrábnout“, ale doporučuje se jeho kompletní výměna za nový a čistý. Z hygienických důvodů je vhodné písek </w:t>
      </w:r>
      <w:r w:rsidRPr="00BB57A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pravidelně obměňovat – minimálně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BB57AD">
        <w:rPr>
          <w:rFonts w:asciiTheme="minorHAnsi" w:hAnsiTheme="minorHAnsi" w:cstheme="minorHAnsi"/>
          <w:color w:val="000000"/>
          <w:sz w:val="22"/>
          <w:szCs w:val="22"/>
        </w:rPr>
        <w:t>× ročně.</w:t>
      </w:r>
      <w:r w:rsidR="0084091F" w:rsidRPr="00162B25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299694E4" w14:textId="35FB9033" w:rsidR="00A43CAD" w:rsidRDefault="0084091F" w:rsidP="00B40CA2">
      <w:pPr>
        <w:pStyle w:val="Normlnweb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43CAD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Produktov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ý</w:t>
      </w:r>
      <w:r w:rsidR="00A43CAD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tip:</w:t>
      </w:r>
    </w:p>
    <w:p w14:paraId="7C4F6C1D" w14:textId="2AB096AC" w:rsidR="00CF5757" w:rsidRDefault="009821D8" w:rsidP="00A43CAD">
      <w:pPr>
        <w:pStyle w:val="Normlnweb"/>
        <w:spacing w:before="0" w:beforeAutospacing="0" w:after="0" w:afterAutospacing="0"/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P</w:t>
      </w:r>
      <w:r w:rsidR="00F22E4D" w:rsidRPr="00F22E4D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ro bezpečné hraní</w:t>
      </w:r>
      <w:r w:rsidR="00F22E4D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Hledáte </w:t>
      </w:r>
      <w:r w:rsidRPr="009821D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kvalitní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žlutý </w:t>
      </w:r>
      <w:r w:rsidRPr="009821D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písek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ze kterého vaše ratolesti postaví hrad i upečou bábovku? </w:t>
      </w:r>
      <w:r w:rsidR="004C760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100 % přírodní</w:t>
      </w:r>
      <w:r w:rsidRPr="00BB57A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kopaný písek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AF6C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AGRO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 </w:t>
      </w:r>
      <w:r w:rsidR="00F22E4D" w:rsidRPr="00F22E4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vhodný </w:t>
      </w:r>
      <w:r w:rsidR="00AF6C48" w:rsidRPr="00AF6C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 dětská hřiště, pískoviště a sportovní plochy</w:t>
      </w:r>
      <w:r w:rsidR="00F22E4D" w:rsidRPr="00F22E4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="00361211" w:rsidRPr="0036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Díky optimální frakci </w:t>
      </w:r>
      <w:r w:rsidR="0036121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 vlhkosti </w:t>
      </w:r>
      <w:r w:rsidR="00F22E4D" w:rsidRPr="00F22E4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dobře drží tvar při stavění báboviček a zároveň zbytečně nepráší. Balené provedení pomáhá chránit materiál před znečištěním při skladování i manipulaci. Praktické řešení pro doplnění nebo pravidelnou obměnu písku v pískovišti během sezóny.</w:t>
      </w:r>
      <w:r w:rsidR="00361211" w:rsidRPr="00361211">
        <w:rPr>
          <w:rFonts w:ascii="Mitr" w:hAnsi="Mitr" w:cs="Mitr" w:hint="cs"/>
          <w:color w:val="000000"/>
          <w:sz w:val="21"/>
          <w:szCs w:val="21"/>
        </w:rPr>
        <w:t xml:space="preserve"> </w:t>
      </w:r>
      <w:r w:rsidR="00F22E4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</w:r>
      <w:r w:rsidR="00F22E4D" w:rsidRPr="00F22E4D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AGRO Tradiční písek 15 kg, cena 79 Kč</w:t>
      </w:r>
      <w:r w:rsidR="00F22E4D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,</w:t>
      </w:r>
      <w:r w:rsidR="00F22E4D" w:rsidRPr="00F22E4D"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  <w:hyperlink r:id="rId8" w:history="1">
        <w:r w:rsidR="00CF5757" w:rsidRPr="00FD7DE9">
          <w:rPr>
            <w:rStyle w:val="Hypertextovodkaz"/>
            <w:rFonts w:asciiTheme="minorHAnsi" w:eastAsiaTheme="minorHAnsi" w:hAnsiTheme="minorHAnsi" w:cstheme="minorHAnsi"/>
            <w:b/>
            <w:bCs/>
            <w:i/>
            <w:iCs/>
            <w:sz w:val="22"/>
            <w:szCs w:val="22"/>
            <w:lang w:eastAsia="en-US"/>
          </w:rPr>
          <w:t>www.agro.cz</w:t>
        </w:r>
      </w:hyperlink>
    </w:p>
    <w:p w14:paraId="6669CF5A" w14:textId="77777777" w:rsidR="00A43CAD" w:rsidRPr="00DF4A25" w:rsidRDefault="00A43CAD" w:rsidP="00A43CAD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4575E17A" w14:textId="42331C0E" w:rsidR="003A0DFE" w:rsidRPr="000932E8" w:rsidRDefault="003A0DFE" w:rsidP="006154A6">
      <w:pPr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>_ _ _</w:t>
      </w:r>
    </w:p>
    <w:p w14:paraId="17331C3E" w14:textId="0CA9EA76" w:rsidR="00D82B02" w:rsidRPr="000E3408" w:rsidRDefault="00D82B02" w:rsidP="00D82B02">
      <w:pPr>
        <w:rPr>
          <w:rFonts w:eastAsia="Times New Roman" w:cstheme="minorHAnsi"/>
          <w:i/>
          <w:iCs/>
          <w:lang w:eastAsia="sk-SK"/>
        </w:rPr>
      </w:pPr>
      <w:r w:rsidRPr="000E3408">
        <w:rPr>
          <w:rFonts w:eastAsia="Times New Roman" w:cstheme="minorHAnsi"/>
          <w:i/>
          <w:iCs/>
          <w:noProof/>
          <w:lang w:eastAsia="sk-SK"/>
        </w:rPr>
        <w:drawing>
          <wp:inline distT="0" distB="0" distL="0" distR="0" wp14:anchorId="0FC08F9A" wp14:editId="5949F7AC">
            <wp:extent cx="1120775" cy="504097"/>
            <wp:effectExtent l="0" t="0" r="3175" b="0"/>
            <wp:docPr id="15864819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33" cy="51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408">
        <w:rPr>
          <w:rFonts w:eastAsia="Times New Roman" w:cstheme="minorHAnsi"/>
          <w:b/>
          <w:bCs/>
          <w:i/>
          <w:iCs/>
          <w:lang w:eastAsia="sk-SK"/>
        </w:rPr>
        <w:t>O značce AGRO</w:t>
      </w:r>
      <w:r w:rsidRPr="000E3408">
        <w:rPr>
          <w:rFonts w:eastAsia="Times New Roman" w:cstheme="minorHAnsi"/>
          <w:i/>
          <w:iCs/>
          <w:lang w:eastAsia="sk-SK"/>
        </w:rPr>
        <w:br/>
        <w:t xml:space="preserve">Značka AGRO je dlouholetým garantem vynikající kvality a maximální funkčnosti. Hlavním cílem je nabídnout ideální volbu pro pěstitele, který dává přednost rozmanité nabídce za přijatelnou cenu a přitom se necítí být profesionálem v oboru pěstování a výživy rostlin. </w:t>
      </w:r>
    </w:p>
    <w:p w14:paraId="6E8D6C9B" w14:textId="4FD260D3" w:rsidR="00D82B02" w:rsidRDefault="00D82B02" w:rsidP="00D82B02">
      <w:pPr>
        <w:rPr>
          <w:rFonts w:eastAsia="Times New Roman" w:cstheme="minorHAnsi"/>
          <w:i/>
          <w:iCs/>
          <w:lang w:eastAsia="sk-SK"/>
        </w:rPr>
      </w:pPr>
      <w:r w:rsidRPr="000E3408">
        <w:rPr>
          <w:rFonts w:eastAsia="Times New Roman" w:cstheme="minorHAnsi"/>
          <w:i/>
          <w:iCs/>
          <w:lang w:eastAsia="sk-SK"/>
        </w:rPr>
        <w:t xml:space="preserve">Jednotlivé výrobky značky AGRO jsou speciálně vyvinuté pro určité skupiny rostlin a jsou vyráběny z vybraných surovin, které jsou navíc často obohaceny o bonusové látky a </w:t>
      </w:r>
      <w:proofErr w:type="spellStart"/>
      <w:r w:rsidRPr="000E3408">
        <w:rPr>
          <w:rFonts w:eastAsia="Times New Roman" w:cstheme="minorHAnsi"/>
          <w:i/>
          <w:iCs/>
          <w:lang w:eastAsia="sk-SK"/>
        </w:rPr>
        <w:t>mikroprvky</w:t>
      </w:r>
      <w:proofErr w:type="spellEnd"/>
      <w:r w:rsidRPr="000E3408">
        <w:rPr>
          <w:rFonts w:eastAsia="Times New Roman" w:cstheme="minorHAnsi"/>
          <w:i/>
          <w:iCs/>
          <w:lang w:eastAsia="sk-SK"/>
        </w:rPr>
        <w:t>.</w:t>
      </w:r>
      <w:r w:rsidRPr="00D82B02">
        <w:rPr>
          <w:rFonts w:eastAsia="Times New Roman" w:cstheme="minorHAnsi"/>
          <w:i/>
          <w:iCs/>
          <w:lang w:eastAsia="sk-SK"/>
        </w:rPr>
        <w:t xml:space="preserve"> </w:t>
      </w:r>
    </w:p>
    <w:p w14:paraId="1F3E6D46" w14:textId="77777777" w:rsidR="00D82B02" w:rsidRDefault="00D82B02" w:rsidP="008802FF">
      <w:pPr>
        <w:rPr>
          <w:rFonts w:eastAsia="Times New Roman" w:cstheme="minorHAnsi"/>
          <w:i/>
          <w:iCs/>
          <w:lang w:eastAsia="sk-SK"/>
        </w:rPr>
      </w:pPr>
    </w:p>
    <w:p w14:paraId="575DA240" w14:textId="77777777" w:rsidR="00D82B02" w:rsidRPr="000932E8" w:rsidRDefault="00D82B02" w:rsidP="008802FF">
      <w:pPr>
        <w:rPr>
          <w:rFonts w:eastAsia="Times New Roman" w:cstheme="minorHAnsi"/>
          <w:i/>
          <w:iCs/>
          <w:lang w:eastAsia="sk-SK"/>
        </w:rPr>
      </w:pPr>
    </w:p>
    <w:p w14:paraId="0D062BC5" w14:textId="29F4EDE4" w:rsidR="003A0DFE" w:rsidRPr="000932E8" w:rsidRDefault="004A7C06" w:rsidP="003A0DFE">
      <w:pPr>
        <w:spacing w:before="100" w:beforeAutospacing="1" w:after="100" w:afterAutospacing="1"/>
        <w:rPr>
          <w:rFonts w:eastAsia="Times New Roman" w:cstheme="minorHAnsi"/>
          <w:i/>
          <w:iCs/>
          <w:lang w:eastAsia="sk-SK"/>
        </w:rPr>
      </w:pPr>
      <w:r w:rsidRPr="000932E8">
        <w:rPr>
          <w:rFonts w:ascii="Calibri" w:hAnsi="Calibri" w:cs="Calibri"/>
          <w:b/>
          <w:bCs/>
          <w:noProof/>
          <w:color w:val="265C4E"/>
          <w:sz w:val="12"/>
          <w:szCs w:val="12"/>
        </w:rPr>
        <w:drawing>
          <wp:inline distT="0" distB="0" distL="0" distR="0" wp14:anchorId="3E005E8A" wp14:editId="6A620636">
            <wp:extent cx="1198457" cy="361950"/>
            <wp:effectExtent l="0" t="0" r="1905" b="0"/>
            <wp:docPr id="2175958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909" cy="36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DFE" w:rsidRPr="000932E8">
        <w:rPr>
          <w:rFonts w:eastAsia="Times New Roman" w:cstheme="minorHAnsi"/>
          <w:b/>
          <w:bCs/>
          <w:i/>
          <w:iCs/>
          <w:lang w:eastAsia="sk-SK"/>
        </w:rPr>
        <w:t>O skupině AGRO CS</w:t>
      </w:r>
      <w:r w:rsidR="003A0DFE" w:rsidRPr="000932E8">
        <w:rPr>
          <w:rFonts w:eastAsia="Times New Roman" w:cstheme="minorHAnsi"/>
          <w:i/>
          <w:iCs/>
          <w:lang w:eastAsia="sk-SK"/>
        </w:rPr>
        <w:br/>
        <w:t xml:space="preserve">Skupina AGRO CS je česká rodinná firma, která působí na trhu od roku 1992. Zaměřuje se na vývoj, výrobu a distribuci produktů pro zahradnictví, zemědělství a péči o zeleň. Mezi významné dodavatele patří i na řadě evropských trhů, kde působí prostřednictvím svých dceřiných společností. </w:t>
      </w:r>
    </w:p>
    <w:p w14:paraId="40C9CAC8" w14:textId="77777777" w:rsidR="003A0DFE" w:rsidRPr="000932E8" w:rsidRDefault="003A0DFE" w:rsidP="003A0DFE">
      <w:pPr>
        <w:spacing w:before="100" w:beforeAutospacing="1" w:after="100" w:afterAutospacing="1"/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 xml:space="preserve">AGRO CS se dlouhodobě zaměřuje na inovace, kvalitu výrobků a udržitelný přístup k pěstování rostlin a péči o krajinu. Více naleznete na </w:t>
      </w:r>
      <w:hyperlink r:id="rId12" w:history="1">
        <w:r w:rsidRPr="000932E8">
          <w:rPr>
            <w:rStyle w:val="Hypertextovodkaz"/>
            <w:rFonts w:eastAsia="Times New Roman" w:cstheme="minorHAnsi"/>
            <w:i/>
            <w:iCs/>
            <w:lang w:eastAsia="sk-SK"/>
          </w:rPr>
          <w:t>www.agrocs.cz</w:t>
        </w:r>
      </w:hyperlink>
      <w:r w:rsidRPr="000932E8">
        <w:rPr>
          <w:rFonts w:eastAsia="Times New Roman" w:cstheme="minorHAnsi"/>
          <w:i/>
          <w:iCs/>
          <w:lang w:eastAsia="sk-SK"/>
        </w:rPr>
        <w:t>.</w:t>
      </w:r>
    </w:p>
    <w:p w14:paraId="66C78167" w14:textId="77777777" w:rsidR="006154A6" w:rsidRPr="000932E8" w:rsidRDefault="006154A6" w:rsidP="006154A6">
      <w:pPr>
        <w:rPr>
          <w:rFonts w:eastAsia="Times New Roman" w:cstheme="minorHAnsi"/>
          <w:i/>
          <w:iCs/>
          <w:lang w:eastAsia="sk-SK"/>
        </w:rPr>
      </w:pPr>
      <w:r w:rsidRPr="000932E8">
        <w:rPr>
          <w:rFonts w:eastAsia="Times New Roman" w:cstheme="minorHAnsi"/>
          <w:i/>
          <w:iCs/>
          <w:lang w:eastAsia="sk-SK"/>
        </w:rPr>
        <w:t>_ _ _</w:t>
      </w:r>
    </w:p>
    <w:p w14:paraId="124AF23D" w14:textId="77777777" w:rsidR="006154A6" w:rsidRPr="000932E8" w:rsidRDefault="006154A6" w:rsidP="006154A6">
      <w:pPr>
        <w:rPr>
          <w:rFonts w:eastAsia="Times New Roman" w:cstheme="minorHAnsi"/>
          <w:i/>
          <w:iCs/>
          <w:lang w:eastAsia="sk-SK"/>
        </w:rPr>
      </w:pPr>
    </w:p>
    <w:p w14:paraId="3D0D16ED" w14:textId="77777777" w:rsidR="006154A6" w:rsidRPr="000932E8" w:rsidRDefault="006154A6" w:rsidP="006154A6">
      <w:pPr>
        <w:pStyle w:val="Zpat"/>
        <w:rPr>
          <w:rFonts w:eastAsia="Times New Roman" w:cstheme="minorHAnsi"/>
          <w:b/>
          <w:bCs/>
          <w:lang w:eastAsia="sk-SK"/>
        </w:rPr>
      </w:pPr>
      <w:r w:rsidRPr="000932E8">
        <w:rPr>
          <w:rFonts w:eastAsia="Times New Roman" w:cstheme="minorHAnsi"/>
          <w:b/>
          <w:bCs/>
          <w:lang w:eastAsia="sk-SK"/>
        </w:rPr>
        <w:t xml:space="preserve">Kontakt pro média: </w:t>
      </w:r>
    </w:p>
    <w:p w14:paraId="3BA11F9F" w14:textId="77777777" w:rsidR="006154A6" w:rsidRPr="000932E8" w:rsidRDefault="006154A6" w:rsidP="006154A6">
      <w:pPr>
        <w:pStyle w:val="Zpat"/>
        <w:rPr>
          <w:rFonts w:eastAsia="Times New Roman" w:cstheme="minorHAnsi"/>
          <w:lang w:eastAsia="sk-SK"/>
        </w:rPr>
      </w:pPr>
      <w:r w:rsidRPr="000932E8">
        <w:rPr>
          <w:rFonts w:eastAsia="Times New Roman" w:cstheme="minorHAnsi"/>
          <w:lang w:eastAsia="sk-SK"/>
        </w:rPr>
        <w:t xml:space="preserve">Eva Kašparová, Phoenix </w:t>
      </w:r>
      <w:proofErr w:type="spellStart"/>
      <w:r w:rsidRPr="000932E8">
        <w:rPr>
          <w:rFonts w:eastAsia="Times New Roman" w:cstheme="minorHAnsi"/>
          <w:lang w:eastAsia="sk-SK"/>
        </w:rPr>
        <w:t>Communication</w:t>
      </w:r>
      <w:proofErr w:type="spellEnd"/>
      <w:r w:rsidRPr="000932E8">
        <w:rPr>
          <w:rFonts w:eastAsia="Times New Roman" w:cstheme="minorHAnsi"/>
          <w:lang w:eastAsia="sk-SK"/>
        </w:rPr>
        <w:t>, a.s.</w:t>
      </w:r>
    </w:p>
    <w:p w14:paraId="2F08D6DE" w14:textId="6F1A91E9" w:rsidR="006154A6" w:rsidRPr="000932E8" w:rsidRDefault="006154A6" w:rsidP="006154A6">
      <w:pPr>
        <w:pStyle w:val="Zpat"/>
        <w:rPr>
          <w:rFonts w:eastAsia="Times New Roman" w:cstheme="minorHAnsi"/>
          <w:lang w:eastAsia="sk-SK"/>
        </w:rPr>
      </w:pPr>
      <w:r w:rsidRPr="000932E8">
        <w:rPr>
          <w:rFonts w:eastAsia="Times New Roman" w:cstheme="minorHAnsi"/>
          <w:lang w:eastAsia="sk-SK"/>
        </w:rPr>
        <w:t>MT: 608 678 581</w:t>
      </w:r>
    </w:p>
    <w:p w14:paraId="26D3F0C1" w14:textId="430144F5" w:rsidR="000F2238" w:rsidRPr="000932E8" w:rsidRDefault="006154A6" w:rsidP="00A617AD">
      <w:pPr>
        <w:pStyle w:val="Zpat"/>
        <w:rPr>
          <w:rFonts w:eastAsia="Times New Roman" w:cstheme="minorHAnsi"/>
          <w:b/>
          <w:bCs/>
          <w:color w:val="000000"/>
          <w:kern w:val="36"/>
          <w:lang w:eastAsia="sk-SK"/>
        </w:rPr>
      </w:pPr>
      <w:r w:rsidRPr="000932E8">
        <w:rPr>
          <w:rFonts w:eastAsia="Times New Roman" w:cstheme="minorHAnsi"/>
          <w:lang w:eastAsia="sk-SK"/>
        </w:rPr>
        <w:t>Email: eva@phoenixcom.cz</w:t>
      </w:r>
    </w:p>
    <w:sectPr w:rsidR="000F2238" w:rsidRPr="000932E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DC21" w14:textId="77777777" w:rsidR="008541D2" w:rsidRPr="00400B0E" w:rsidRDefault="008541D2" w:rsidP="00AB1671">
      <w:r w:rsidRPr="00400B0E">
        <w:separator/>
      </w:r>
    </w:p>
  </w:endnote>
  <w:endnote w:type="continuationSeparator" w:id="0">
    <w:p w14:paraId="2CFC16DD" w14:textId="77777777" w:rsidR="008541D2" w:rsidRPr="00400B0E" w:rsidRDefault="008541D2" w:rsidP="00AB1671">
      <w:r w:rsidRPr="00400B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tr">
    <w:charset w:val="DE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CEE3" w14:textId="77777777" w:rsidR="008541D2" w:rsidRPr="00400B0E" w:rsidRDefault="008541D2" w:rsidP="00AB1671">
      <w:r w:rsidRPr="00400B0E">
        <w:separator/>
      </w:r>
    </w:p>
  </w:footnote>
  <w:footnote w:type="continuationSeparator" w:id="0">
    <w:p w14:paraId="35B16060" w14:textId="77777777" w:rsidR="008541D2" w:rsidRPr="00400B0E" w:rsidRDefault="008541D2" w:rsidP="00AB1671">
      <w:r w:rsidRPr="00400B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6CA1" w14:textId="48B635DC" w:rsidR="003A0DFE" w:rsidRPr="00400B0E" w:rsidRDefault="00B30703" w:rsidP="003A0DFE">
    <w:pPr>
      <w:pStyle w:val="Zhlav"/>
    </w:pPr>
    <w:r w:rsidRPr="00400B0E">
      <w:t>TISKOVÁ ZPRÁVA</w:t>
    </w:r>
    <w:r w:rsidR="008A3815" w:rsidRPr="00400B0E">
      <w:rPr>
        <w:noProof/>
      </w:rPr>
      <w:drawing>
        <wp:inline distT="0" distB="0" distL="0" distR="0" wp14:anchorId="7FE62364" wp14:editId="559558C2">
          <wp:extent cx="1704975" cy="476250"/>
          <wp:effectExtent l="0" t="0" r="9525" b="0"/>
          <wp:docPr id="5" name="img_comp-kdzxoa8r" descr="AGRO CS_bez_pozadi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comp-kdzxoa8r" descr="AGRO CS_bez_pozadi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72603" w14:textId="1F760505" w:rsidR="003A0DFE" w:rsidRPr="00400B0E" w:rsidRDefault="003A0DFE" w:rsidP="008A3815">
    <w:pPr>
      <w:pStyle w:val="Zhlav"/>
    </w:pPr>
  </w:p>
  <w:p w14:paraId="2B3C9B25" w14:textId="709A00BB" w:rsidR="00AB1671" w:rsidRPr="00400B0E" w:rsidRDefault="00AB1671" w:rsidP="008A38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DA8"/>
    <w:multiLevelType w:val="multilevel"/>
    <w:tmpl w:val="08DC4A52"/>
    <w:lvl w:ilvl="0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501"/>
        </w:tabs>
        <w:ind w:left="3501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661"/>
        </w:tabs>
        <w:ind w:left="5661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821"/>
        </w:tabs>
        <w:ind w:left="7821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97C3DC9"/>
    <w:multiLevelType w:val="hybridMultilevel"/>
    <w:tmpl w:val="27181D76"/>
    <w:lvl w:ilvl="0" w:tplc="54E2E0B8">
      <w:start w:val="1"/>
      <w:numFmt w:val="bullet"/>
      <w:lvlText w:val="–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25937"/>
    <w:multiLevelType w:val="hybridMultilevel"/>
    <w:tmpl w:val="B49A1F78"/>
    <w:lvl w:ilvl="0" w:tplc="041B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45B4CCF"/>
    <w:multiLevelType w:val="hybridMultilevel"/>
    <w:tmpl w:val="F13EA0A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178BF"/>
    <w:multiLevelType w:val="hybridMultilevel"/>
    <w:tmpl w:val="00F043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943BB"/>
    <w:multiLevelType w:val="hybridMultilevel"/>
    <w:tmpl w:val="C5E0B0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06AB"/>
    <w:multiLevelType w:val="multilevel"/>
    <w:tmpl w:val="FF3C5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0AC0B3A"/>
    <w:multiLevelType w:val="hybridMultilevel"/>
    <w:tmpl w:val="A982545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53908"/>
    <w:multiLevelType w:val="multilevel"/>
    <w:tmpl w:val="4AC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6D4221"/>
    <w:multiLevelType w:val="multilevel"/>
    <w:tmpl w:val="72C8C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225609F"/>
    <w:multiLevelType w:val="hybridMultilevel"/>
    <w:tmpl w:val="8E281912"/>
    <w:lvl w:ilvl="0" w:tplc="54E2E0B8">
      <w:start w:val="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352BF7"/>
    <w:multiLevelType w:val="hybridMultilevel"/>
    <w:tmpl w:val="B5F4FD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42425"/>
    <w:multiLevelType w:val="multilevel"/>
    <w:tmpl w:val="AA56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5F7521"/>
    <w:multiLevelType w:val="multilevel"/>
    <w:tmpl w:val="9FD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FA7FE3"/>
    <w:multiLevelType w:val="multilevel"/>
    <w:tmpl w:val="155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0006200">
    <w:abstractNumId w:val="6"/>
  </w:num>
  <w:num w:numId="2" w16cid:durableId="1221286991">
    <w:abstractNumId w:val="14"/>
  </w:num>
  <w:num w:numId="3" w16cid:durableId="1749842327">
    <w:abstractNumId w:val="0"/>
  </w:num>
  <w:num w:numId="4" w16cid:durableId="2011061973">
    <w:abstractNumId w:val="8"/>
  </w:num>
  <w:num w:numId="5" w16cid:durableId="83770776">
    <w:abstractNumId w:val="9"/>
  </w:num>
  <w:num w:numId="6" w16cid:durableId="1191259389">
    <w:abstractNumId w:val="12"/>
  </w:num>
  <w:num w:numId="7" w16cid:durableId="2050756575">
    <w:abstractNumId w:val="13"/>
  </w:num>
  <w:num w:numId="8" w16cid:durableId="705565512">
    <w:abstractNumId w:val="7"/>
  </w:num>
  <w:num w:numId="9" w16cid:durableId="1293949404">
    <w:abstractNumId w:val="10"/>
  </w:num>
  <w:num w:numId="10" w16cid:durableId="358362">
    <w:abstractNumId w:val="1"/>
  </w:num>
  <w:num w:numId="11" w16cid:durableId="1416901781">
    <w:abstractNumId w:val="5"/>
  </w:num>
  <w:num w:numId="12" w16cid:durableId="504975329">
    <w:abstractNumId w:val="2"/>
  </w:num>
  <w:num w:numId="13" w16cid:durableId="1879194874">
    <w:abstractNumId w:val="4"/>
  </w:num>
  <w:num w:numId="14" w16cid:durableId="136192840">
    <w:abstractNumId w:val="3"/>
  </w:num>
  <w:num w:numId="15" w16cid:durableId="1508709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38"/>
    <w:rsid w:val="00005822"/>
    <w:rsid w:val="000232C1"/>
    <w:rsid w:val="000932E8"/>
    <w:rsid w:val="000A6A4F"/>
    <w:rsid w:val="000E3408"/>
    <w:rsid w:val="000F2238"/>
    <w:rsid w:val="00100B93"/>
    <w:rsid w:val="001321B3"/>
    <w:rsid w:val="00135BA6"/>
    <w:rsid w:val="00140DC3"/>
    <w:rsid w:val="00162B25"/>
    <w:rsid w:val="001717F6"/>
    <w:rsid w:val="00187EF4"/>
    <w:rsid w:val="00191729"/>
    <w:rsid w:val="001C2686"/>
    <w:rsid w:val="001E46C3"/>
    <w:rsid w:val="001E7371"/>
    <w:rsid w:val="00202C72"/>
    <w:rsid w:val="002130F1"/>
    <w:rsid w:val="0022472D"/>
    <w:rsid w:val="002815A8"/>
    <w:rsid w:val="00302041"/>
    <w:rsid w:val="00302C8D"/>
    <w:rsid w:val="00307797"/>
    <w:rsid w:val="00361211"/>
    <w:rsid w:val="003702CD"/>
    <w:rsid w:val="003756D7"/>
    <w:rsid w:val="00384DBD"/>
    <w:rsid w:val="003A0DFE"/>
    <w:rsid w:val="003C48DD"/>
    <w:rsid w:val="003D6172"/>
    <w:rsid w:val="00400B0E"/>
    <w:rsid w:val="00410594"/>
    <w:rsid w:val="00444651"/>
    <w:rsid w:val="004947DD"/>
    <w:rsid w:val="00495CA7"/>
    <w:rsid w:val="004A7C06"/>
    <w:rsid w:val="004C760A"/>
    <w:rsid w:val="00501DDC"/>
    <w:rsid w:val="00512A2F"/>
    <w:rsid w:val="005655D5"/>
    <w:rsid w:val="00577363"/>
    <w:rsid w:val="00585A75"/>
    <w:rsid w:val="00591964"/>
    <w:rsid w:val="005A2952"/>
    <w:rsid w:val="005A51DF"/>
    <w:rsid w:val="005C7570"/>
    <w:rsid w:val="005E2D30"/>
    <w:rsid w:val="005E5F64"/>
    <w:rsid w:val="005E7A67"/>
    <w:rsid w:val="0060614E"/>
    <w:rsid w:val="006154A6"/>
    <w:rsid w:val="0064225E"/>
    <w:rsid w:val="00644859"/>
    <w:rsid w:val="00647F8B"/>
    <w:rsid w:val="00652C7F"/>
    <w:rsid w:val="006646B0"/>
    <w:rsid w:val="00684732"/>
    <w:rsid w:val="0068737B"/>
    <w:rsid w:val="006A18DA"/>
    <w:rsid w:val="006E7A8B"/>
    <w:rsid w:val="006F5F1C"/>
    <w:rsid w:val="007039E4"/>
    <w:rsid w:val="0073098E"/>
    <w:rsid w:val="00775C87"/>
    <w:rsid w:val="007B5842"/>
    <w:rsid w:val="007D6FC0"/>
    <w:rsid w:val="00800FD6"/>
    <w:rsid w:val="00811C6F"/>
    <w:rsid w:val="00813B6D"/>
    <w:rsid w:val="00830332"/>
    <w:rsid w:val="0084091F"/>
    <w:rsid w:val="008541D2"/>
    <w:rsid w:val="00856CA1"/>
    <w:rsid w:val="00870FCB"/>
    <w:rsid w:val="00871666"/>
    <w:rsid w:val="008802FF"/>
    <w:rsid w:val="008925A7"/>
    <w:rsid w:val="008A1538"/>
    <w:rsid w:val="008A3815"/>
    <w:rsid w:val="008E7829"/>
    <w:rsid w:val="00975C83"/>
    <w:rsid w:val="009821D8"/>
    <w:rsid w:val="009A3CD5"/>
    <w:rsid w:val="009C56EC"/>
    <w:rsid w:val="009E56CE"/>
    <w:rsid w:val="00A314E9"/>
    <w:rsid w:val="00A32624"/>
    <w:rsid w:val="00A4178D"/>
    <w:rsid w:val="00A43C45"/>
    <w:rsid w:val="00A43CAD"/>
    <w:rsid w:val="00A617AD"/>
    <w:rsid w:val="00A6606D"/>
    <w:rsid w:val="00A662D3"/>
    <w:rsid w:val="00A77FF9"/>
    <w:rsid w:val="00A93C43"/>
    <w:rsid w:val="00A93FD9"/>
    <w:rsid w:val="00A96417"/>
    <w:rsid w:val="00AB1671"/>
    <w:rsid w:val="00AF6C48"/>
    <w:rsid w:val="00AF7CF5"/>
    <w:rsid w:val="00B30703"/>
    <w:rsid w:val="00B3350B"/>
    <w:rsid w:val="00B33D72"/>
    <w:rsid w:val="00B40CA2"/>
    <w:rsid w:val="00B9059A"/>
    <w:rsid w:val="00BB1678"/>
    <w:rsid w:val="00BB57AD"/>
    <w:rsid w:val="00BD7F63"/>
    <w:rsid w:val="00BF0FF2"/>
    <w:rsid w:val="00BF48E8"/>
    <w:rsid w:val="00C00EE9"/>
    <w:rsid w:val="00C122E2"/>
    <w:rsid w:val="00C22DBB"/>
    <w:rsid w:val="00C30BB3"/>
    <w:rsid w:val="00C45FAA"/>
    <w:rsid w:val="00CB2B2A"/>
    <w:rsid w:val="00CB36FA"/>
    <w:rsid w:val="00CF5757"/>
    <w:rsid w:val="00D0581F"/>
    <w:rsid w:val="00D14065"/>
    <w:rsid w:val="00D15E28"/>
    <w:rsid w:val="00D4347F"/>
    <w:rsid w:val="00D6748C"/>
    <w:rsid w:val="00D6779D"/>
    <w:rsid w:val="00D82B02"/>
    <w:rsid w:val="00D8426A"/>
    <w:rsid w:val="00D91963"/>
    <w:rsid w:val="00DD2DDF"/>
    <w:rsid w:val="00DE08C1"/>
    <w:rsid w:val="00DE3E96"/>
    <w:rsid w:val="00E278C3"/>
    <w:rsid w:val="00EB7DE1"/>
    <w:rsid w:val="00EE5C2F"/>
    <w:rsid w:val="00EE6B16"/>
    <w:rsid w:val="00F22E4D"/>
    <w:rsid w:val="00F24A09"/>
    <w:rsid w:val="00F25547"/>
    <w:rsid w:val="00F642F2"/>
    <w:rsid w:val="00F72EBC"/>
    <w:rsid w:val="00F73682"/>
    <w:rsid w:val="00FB4F55"/>
    <w:rsid w:val="00FD3926"/>
    <w:rsid w:val="00FD7098"/>
    <w:rsid w:val="00FE6016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5D359"/>
  <w15:chartTrackingRefBased/>
  <w15:docId w15:val="{EDC258DA-B0B4-914C-B653-0189F97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2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2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2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F2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2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2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2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F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F2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2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22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0F22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22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22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22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2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2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2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2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22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22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22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22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2238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0F2238"/>
    <w:rPr>
      <w:b/>
      <w:bCs/>
    </w:rPr>
  </w:style>
  <w:style w:type="paragraph" w:styleId="Normlnweb">
    <w:name w:val="Normal (Web)"/>
    <w:basedOn w:val="Normln"/>
    <w:uiPriority w:val="99"/>
    <w:unhideWhenUsed/>
    <w:rsid w:val="000F22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Standardnpsmoodstavce"/>
    <w:rsid w:val="000F2238"/>
  </w:style>
  <w:style w:type="character" w:styleId="Odkaznakoment">
    <w:name w:val="annotation reference"/>
    <w:basedOn w:val="Standardnpsmoodstavce"/>
    <w:uiPriority w:val="99"/>
    <w:semiHidden/>
    <w:unhideWhenUsed/>
    <w:rsid w:val="000F2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2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2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23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F22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223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F2238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9059A"/>
  </w:style>
  <w:style w:type="paragraph" w:styleId="Zhlav">
    <w:name w:val="header"/>
    <w:basedOn w:val="Normln"/>
    <w:link w:val="ZhlavChar"/>
    <w:uiPriority w:val="99"/>
    <w:unhideWhenUsed/>
    <w:rsid w:val="00AB16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671"/>
  </w:style>
  <w:style w:type="paragraph" w:styleId="Zpat">
    <w:name w:val="footer"/>
    <w:basedOn w:val="Normln"/>
    <w:link w:val="ZpatChar"/>
    <w:uiPriority w:val="99"/>
    <w:unhideWhenUsed/>
    <w:rsid w:val="00AB16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AB1671"/>
  </w:style>
  <w:style w:type="character" w:styleId="slostrnky">
    <w:name w:val="page number"/>
    <w:basedOn w:val="Standardnpsmoodstavce"/>
    <w:uiPriority w:val="99"/>
    <w:qFormat/>
    <w:rsid w:val="006154A6"/>
  </w:style>
  <w:style w:type="character" w:customStyle="1" w:styleId="cf11">
    <w:name w:val="cf11"/>
    <w:basedOn w:val="Standardnpsmoodstavce"/>
    <w:rsid w:val="00302C8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zahrada.cz/produkty/detail/00887A/agro-tradicni-pisek-15-kg---mix" TargetMode="External"/><Relationship Id="rId12" Type="http://schemas.openxmlformats.org/officeDocument/2006/relationships/hyperlink" Target="http://www.agroc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jpg@01DCACB3.339FDAF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cp:keywords/>
  <dc:description/>
  <cp:lastModifiedBy>Eva Kašparová | PHOENIXCOM</cp:lastModifiedBy>
  <cp:revision>2</cp:revision>
  <dcterms:created xsi:type="dcterms:W3CDTF">2026-05-18T09:20:00Z</dcterms:created>
  <dcterms:modified xsi:type="dcterms:W3CDTF">2026-05-18T09:20:00Z</dcterms:modified>
</cp:coreProperties>
</file>