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B9F7DA3" w:rsidR="00EA40E3" w:rsidRDefault="00D87DD3" w:rsidP="0025759A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TISKOVÁ ZPRÁVA</w:t>
      </w:r>
    </w:p>
    <w:p w14:paraId="7AC4CB54" w14:textId="2DDCBC80" w:rsidR="00C421A8" w:rsidRDefault="00C421A8" w:rsidP="0025759A">
      <w:pPr>
        <w:spacing w:after="0"/>
        <w:jc w:val="right"/>
        <w:rPr>
          <w:b/>
          <w:sz w:val="28"/>
          <w:szCs w:val="28"/>
        </w:rPr>
      </w:pPr>
    </w:p>
    <w:p w14:paraId="4AF7653F" w14:textId="26D2C42D" w:rsidR="00C421A8" w:rsidRDefault="00000000" w:rsidP="0025759A">
      <w:pPr>
        <w:spacing w:after="0"/>
        <w:rPr>
          <w:b/>
          <w:sz w:val="28"/>
          <w:szCs w:val="28"/>
        </w:rPr>
      </w:pPr>
      <w:sdt>
        <w:sdtPr>
          <w:tag w:val="goog_rdk_0"/>
          <w:id w:val="1592426403"/>
          <w:showingPlcHdr/>
        </w:sdtPr>
        <w:sdtContent>
          <w:r w:rsidR="00C421A8">
            <w:t xml:space="preserve">     </w:t>
          </w:r>
        </w:sdtContent>
      </w:sdt>
      <w:r w:rsidR="00D87DD3">
        <w:rPr>
          <w:b/>
          <w:sz w:val="28"/>
          <w:szCs w:val="28"/>
        </w:rPr>
        <w:br/>
      </w:r>
    </w:p>
    <w:p w14:paraId="00000002" w14:textId="4385F396" w:rsidR="00EA40E3" w:rsidRDefault="0025759A" w:rsidP="00A253C3">
      <w:pPr>
        <w:spacing w:after="0"/>
        <w:jc w:val="center"/>
        <w:rPr>
          <w:b/>
          <w:sz w:val="28"/>
          <w:szCs w:val="28"/>
        </w:rPr>
      </w:pPr>
      <w:r w:rsidRPr="0025759A">
        <w:rPr>
          <w:b/>
          <w:sz w:val="28"/>
          <w:szCs w:val="28"/>
        </w:rPr>
        <w:t>FOTOVOLTAIKU MŮŽETE INSTALOVAT I NA STARŠÍ DŮM</w:t>
      </w:r>
    </w:p>
    <w:p w14:paraId="00000003" w14:textId="15D35BF6" w:rsidR="00EA40E3" w:rsidRDefault="00EA40E3" w:rsidP="0025759A">
      <w:pPr>
        <w:spacing w:after="0"/>
      </w:pPr>
    </w:p>
    <w:p w14:paraId="009A0D79" w14:textId="3D044F71" w:rsidR="0025759A" w:rsidRPr="0025759A" w:rsidRDefault="00CB69A6" w:rsidP="0025759A">
      <w:pPr>
        <w:widowControl w:val="0"/>
        <w:autoSpaceDE w:val="0"/>
        <w:autoSpaceDN w:val="0"/>
        <w:adjustRightInd w:val="0"/>
        <w:spacing w:after="0" w:line="259" w:lineRule="atLeast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FA5525B" wp14:editId="6578B4AD">
            <wp:simplePos x="0" y="0"/>
            <wp:positionH relativeFrom="margin">
              <wp:posOffset>4391660</wp:posOffset>
            </wp:positionH>
            <wp:positionV relativeFrom="paragraph">
              <wp:posOffset>316865</wp:posOffset>
            </wp:positionV>
            <wp:extent cx="164782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1475" y="20160"/>
                <wp:lineTo x="21475" y="0"/>
                <wp:lineTo x="0" y="0"/>
              </wp:wrapPolygon>
            </wp:wrapTight>
            <wp:docPr id="25957556" name="Picture 25957556" descr="Schlieg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g" descr="Schlieger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0" b="21428"/>
                    <a:stretch/>
                  </pic:blipFill>
                  <pic:spPr bwMode="auto">
                    <a:xfrm>
                      <a:off x="0" y="0"/>
                      <a:ext cx="1647825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21A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80340" distR="180340" simplePos="0" relativeHeight="251659264" behindDoc="1" locked="0" layoutInCell="0" allowOverlap="1" wp14:anchorId="6B4DD54F" wp14:editId="6B15CB83">
                <wp:simplePos x="0" y="0"/>
                <wp:positionH relativeFrom="margin">
                  <wp:align>right</wp:align>
                </wp:positionH>
                <wp:positionV relativeFrom="margin">
                  <wp:posOffset>1430655</wp:posOffset>
                </wp:positionV>
                <wp:extent cx="2628900" cy="24765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6" name="Automatický obraze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476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8E736BD" w14:textId="73E6662D" w:rsidR="006431B3" w:rsidRDefault="006431B3" w:rsidP="006431B3">
                            <w:pPr>
                              <w:spacing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4921A140" w14:textId="77777777" w:rsidR="00CB69A6" w:rsidRDefault="00CB69A6" w:rsidP="006431B3">
                            <w:pPr>
                              <w:spacing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5E8F631" w14:textId="2396E09C" w:rsidR="007655AD" w:rsidRDefault="00C421A8" w:rsidP="00CB69A6">
                            <w:pPr>
                              <w:spacing w:line="240" w:lineRule="auto"/>
                              <w:jc w:val="right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6431B3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V</w:t>
                            </w:r>
                            <w:r w:rsidR="006431B3" w:rsidRPr="006431B3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 </w:t>
                            </w:r>
                            <w:r w:rsidRPr="006431B3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ČÍSLEC</w:t>
                            </w:r>
                            <w:r w:rsidR="00E52012" w:rsidRPr="006431B3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H</w:t>
                            </w:r>
                            <w:r w:rsidR="006431B3" w:rsidRPr="006431B3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8218A8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 xml:space="preserve">OD LEDNA </w:t>
                            </w:r>
                            <w:r w:rsidR="006431B3" w:rsidRPr="006431B3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2023</w:t>
                            </w:r>
                            <w:r w:rsidR="007655AD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8A70383" w14:textId="11BB8970" w:rsidR="00A253C3" w:rsidRPr="007655AD" w:rsidRDefault="007655AD" w:rsidP="00CB69A6">
                            <w:pPr>
                              <w:spacing w:line="240" w:lineRule="auto"/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655AD">
                              <w:rPr>
                                <w:rFonts w:asciiTheme="minorHAnsi" w:eastAsia="Times New Roman" w:hAnsiTheme="minorHAnsi" w:cstheme="minorHAnsi"/>
                              </w:rPr>
                              <w:t>(k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8218A8" w:rsidRPr="008218A8">
                              <w:rPr>
                                <w:rFonts w:asciiTheme="minorHAnsi" w:eastAsia="Times New Roman" w:hAnsiTheme="minorHAnsi" w:cstheme="minorHAnsi"/>
                              </w:rPr>
                              <w:t>19</w:t>
                            </w:r>
                            <w:r w:rsidRPr="008218A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  <w:r w:rsidR="008218A8" w:rsidRPr="008218A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5. </w:t>
                            </w:r>
                            <w:r w:rsidRPr="008218A8">
                              <w:rPr>
                                <w:rFonts w:asciiTheme="minorHAnsi" w:eastAsia="Times New Roman" w:hAnsiTheme="minorHAnsi" w:cstheme="minorHAnsi"/>
                              </w:rPr>
                              <w:t>2023</w:t>
                            </w:r>
                            <w:r w:rsidRPr="007655AD">
                              <w:rPr>
                                <w:rFonts w:asciiTheme="minorHAnsi" w:eastAsia="Times New Roman" w:hAnsiTheme="minorHAnsi" w:cstheme="minorHAnsi"/>
                              </w:rPr>
                              <w:t>)</w:t>
                            </w:r>
                          </w:p>
                          <w:p w14:paraId="1E13D83F" w14:textId="4EE1F9B9" w:rsidR="006431B3" w:rsidRDefault="006431B3" w:rsidP="00CB69A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6431B3">
                              <w:rPr>
                                <w:rFonts w:asciiTheme="minorHAnsi" w:hAnsiTheme="minorHAnsi" w:cstheme="minorHAnsi"/>
                              </w:rPr>
                              <w:t>V</w:t>
                            </w:r>
                            <w:r w:rsidR="00C421A8" w:rsidRPr="006431B3">
                              <w:rPr>
                                <w:rFonts w:asciiTheme="minorHAnsi" w:hAnsiTheme="minorHAnsi" w:cstheme="minorHAnsi"/>
                              </w:rPr>
                              <w:t>yřízené dotace</w:t>
                            </w:r>
                            <w:r w:rsidR="00CB69A6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6431B3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22222"/>
                              </w:rPr>
                              <w:t xml:space="preserve">225 689 782 </w:t>
                            </w:r>
                            <w:r w:rsidR="00E52012" w:rsidRPr="006431B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K</w:t>
                            </w:r>
                            <w:r w:rsidRPr="006431B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č</w:t>
                            </w:r>
                          </w:p>
                          <w:p w14:paraId="6144B8B9" w14:textId="7E106FBE" w:rsidR="00E52012" w:rsidRPr="006431B3" w:rsidRDefault="006431B3" w:rsidP="00CB69A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</w:t>
                            </w:r>
                            <w:r w:rsidR="00E52012" w:rsidRPr="006431B3">
                              <w:rPr>
                                <w:rFonts w:asciiTheme="minorHAnsi" w:hAnsiTheme="minorHAnsi" w:cstheme="minorHAnsi"/>
                              </w:rPr>
                              <w:t>okončené instalace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FVE</w:t>
                            </w:r>
                            <w:r w:rsidR="00CB69A6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6431B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1371</w:t>
                            </w:r>
                          </w:p>
                          <w:p w14:paraId="723C6DA5" w14:textId="55ACCE8C" w:rsidR="00E52012" w:rsidRPr="006431B3" w:rsidRDefault="006431B3" w:rsidP="00CB69A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6431B3">
                              <w:rPr>
                                <w:rFonts w:asciiTheme="minorHAnsi" w:hAnsiTheme="minorHAnsi" w:cstheme="minorHAnsi"/>
                              </w:rPr>
                              <w:t>Podané žádosti o připojení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FVE</w:t>
                            </w:r>
                            <w:r w:rsidR="00CB69A6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6431B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2088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DD54F" id="Automatický obrazec 14" o:spid="_x0000_s1026" style="position:absolute;margin-left:155.8pt;margin-top:112.65pt;width:207pt;height:195pt;z-index:-251657216;visibility:visible;mso-wrap-style:square;mso-width-percent:0;mso-height-percent:0;mso-wrap-distance-left:14.2pt;mso-wrap-distance-top:0;mso-wrap-distance-right:14.2pt;mso-wrap-distance-bottom:0;mso-position-horizontal:right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" o:allowincell="f" filled="f" strokecolor="#c00000" strokeweight="1.5pt">
                <v:textbox inset="14.4pt,14.4pt,14.4pt,14.4pt">
                  <w:txbxContent>
                    <w:p w14:paraId="38E736BD" w14:textId="73E6662D" w:rsidR="006431B3" w:rsidRDefault="006431B3" w:rsidP="006431B3">
                      <w:pPr>
                        <w:spacing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</w:p>
                    <w:p w14:paraId="4921A140" w14:textId="77777777" w:rsidR="00CB69A6" w:rsidRDefault="00CB69A6" w:rsidP="006431B3">
                      <w:pPr>
                        <w:spacing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</w:p>
                    <w:p w14:paraId="25E8F631" w14:textId="2396E09C" w:rsidR="007655AD" w:rsidRDefault="00C421A8" w:rsidP="00CB69A6">
                      <w:pPr>
                        <w:spacing w:line="240" w:lineRule="auto"/>
                        <w:jc w:val="right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6431B3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V</w:t>
                      </w:r>
                      <w:r w:rsidR="006431B3" w:rsidRPr="006431B3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 </w:t>
                      </w:r>
                      <w:r w:rsidRPr="006431B3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ČÍSLEC</w:t>
                      </w:r>
                      <w:r w:rsidR="00E52012" w:rsidRPr="006431B3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H</w:t>
                      </w:r>
                      <w:r w:rsidR="006431B3" w:rsidRPr="006431B3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 xml:space="preserve"> </w:t>
                      </w:r>
                      <w:r w:rsidR="008218A8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 xml:space="preserve">OD LEDNA </w:t>
                      </w:r>
                      <w:r w:rsidR="006431B3" w:rsidRPr="006431B3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2023</w:t>
                      </w:r>
                      <w:r w:rsidR="007655AD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  <w:p w14:paraId="28A70383" w14:textId="11BB8970" w:rsidR="00A253C3" w:rsidRPr="007655AD" w:rsidRDefault="007655AD" w:rsidP="00CB69A6">
                      <w:pPr>
                        <w:spacing w:line="240" w:lineRule="auto"/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 w:rsidRPr="007655AD">
                        <w:rPr>
                          <w:rFonts w:asciiTheme="minorHAnsi" w:eastAsia="Times New Roman" w:hAnsiTheme="minorHAnsi" w:cstheme="minorHAnsi"/>
                        </w:rPr>
                        <w:t>(k</w:t>
                      </w: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 xml:space="preserve"> </w:t>
                      </w:r>
                      <w:r w:rsidR="008218A8" w:rsidRPr="008218A8">
                        <w:rPr>
                          <w:rFonts w:asciiTheme="minorHAnsi" w:eastAsia="Times New Roman" w:hAnsiTheme="minorHAnsi" w:cstheme="minorHAnsi"/>
                        </w:rPr>
                        <w:t>19</w:t>
                      </w:r>
                      <w:r w:rsidRPr="008218A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  <w:r w:rsidR="008218A8" w:rsidRPr="008218A8">
                        <w:rPr>
                          <w:rFonts w:asciiTheme="minorHAnsi" w:eastAsia="Times New Roman" w:hAnsiTheme="minorHAnsi" w:cstheme="minorHAnsi"/>
                        </w:rPr>
                        <w:t xml:space="preserve"> 5. </w:t>
                      </w:r>
                      <w:r w:rsidRPr="008218A8">
                        <w:rPr>
                          <w:rFonts w:asciiTheme="minorHAnsi" w:eastAsia="Times New Roman" w:hAnsiTheme="minorHAnsi" w:cstheme="minorHAnsi"/>
                        </w:rPr>
                        <w:t>2023</w:t>
                      </w:r>
                      <w:r w:rsidRPr="007655AD">
                        <w:rPr>
                          <w:rFonts w:asciiTheme="minorHAnsi" w:eastAsia="Times New Roman" w:hAnsiTheme="minorHAnsi" w:cstheme="minorHAnsi"/>
                        </w:rPr>
                        <w:t>)</w:t>
                      </w:r>
                    </w:p>
                    <w:p w14:paraId="1E13D83F" w14:textId="4EE1F9B9" w:rsidR="006431B3" w:rsidRDefault="006431B3" w:rsidP="00CB69A6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6431B3">
                        <w:rPr>
                          <w:rFonts w:asciiTheme="minorHAnsi" w:hAnsiTheme="minorHAnsi" w:cstheme="minorHAnsi"/>
                        </w:rPr>
                        <w:t>V</w:t>
                      </w:r>
                      <w:r w:rsidR="00C421A8" w:rsidRPr="006431B3">
                        <w:rPr>
                          <w:rFonts w:asciiTheme="minorHAnsi" w:hAnsiTheme="minorHAnsi" w:cstheme="minorHAnsi"/>
                        </w:rPr>
                        <w:t>yřízené dotace</w:t>
                      </w:r>
                      <w:r w:rsidR="00CB69A6">
                        <w:rPr>
                          <w:rFonts w:asciiTheme="minorHAnsi" w:hAnsiTheme="minorHAnsi" w:cstheme="minorHAnsi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6431B3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22222"/>
                        </w:rPr>
                        <w:t xml:space="preserve">225 689 782 </w:t>
                      </w:r>
                      <w:r w:rsidR="00E52012" w:rsidRPr="006431B3">
                        <w:rPr>
                          <w:rFonts w:asciiTheme="minorHAnsi" w:hAnsiTheme="minorHAnsi" w:cstheme="minorHAnsi"/>
                          <w:b/>
                          <w:bCs/>
                        </w:rPr>
                        <w:t>K</w:t>
                      </w:r>
                      <w:r w:rsidRPr="006431B3">
                        <w:rPr>
                          <w:rFonts w:asciiTheme="minorHAnsi" w:hAnsiTheme="minorHAnsi" w:cstheme="minorHAnsi"/>
                          <w:b/>
                          <w:bCs/>
                        </w:rPr>
                        <w:t>č</w:t>
                      </w:r>
                    </w:p>
                    <w:p w14:paraId="6144B8B9" w14:textId="7E106FBE" w:rsidR="00E52012" w:rsidRPr="006431B3" w:rsidRDefault="006431B3" w:rsidP="00CB69A6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</w:t>
                      </w:r>
                      <w:r w:rsidR="00E52012" w:rsidRPr="006431B3">
                        <w:rPr>
                          <w:rFonts w:asciiTheme="minorHAnsi" w:hAnsiTheme="minorHAnsi" w:cstheme="minorHAnsi"/>
                        </w:rPr>
                        <w:t>okončené instalace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FVE</w:t>
                      </w:r>
                      <w:r w:rsidR="00CB69A6">
                        <w:rPr>
                          <w:rFonts w:asciiTheme="minorHAnsi" w:hAnsiTheme="minorHAnsi" w:cstheme="minorHAnsi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6431B3">
                        <w:rPr>
                          <w:rFonts w:asciiTheme="minorHAnsi" w:hAnsiTheme="minorHAnsi" w:cstheme="minorHAnsi"/>
                          <w:b/>
                          <w:bCs/>
                        </w:rPr>
                        <w:t>1371</w:t>
                      </w:r>
                    </w:p>
                    <w:p w14:paraId="723C6DA5" w14:textId="55ACCE8C" w:rsidR="00E52012" w:rsidRPr="006431B3" w:rsidRDefault="006431B3" w:rsidP="00CB69A6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6431B3">
                        <w:rPr>
                          <w:rFonts w:asciiTheme="minorHAnsi" w:hAnsiTheme="minorHAnsi" w:cstheme="minorHAnsi"/>
                        </w:rPr>
                        <w:t>Podané žádosti o připojení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FVE</w:t>
                      </w:r>
                      <w:r w:rsidR="00CB69A6">
                        <w:rPr>
                          <w:rFonts w:asciiTheme="minorHAnsi" w:hAnsiTheme="minorHAnsi" w:cstheme="minorHAnsi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6431B3">
                        <w:rPr>
                          <w:rFonts w:asciiTheme="minorHAnsi" w:hAnsiTheme="minorHAnsi" w:cstheme="minorHAnsi"/>
                          <w:b/>
                          <w:bCs/>
                        </w:rPr>
                        <w:t>2088</w:t>
                      </w: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  <w:r w:rsidR="00D87DD3">
        <w:t xml:space="preserve">V Praze </w:t>
      </w:r>
      <w:r w:rsidR="00EC2051">
        <w:t>31</w:t>
      </w:r>
      <w:r w:rsidR="00D87DD3">
        <w:t>. května 2023</w:t>
      </w:r>
      <w:r w:rsidR="00D87DD3" w:rsidRPr="008218A8">
        <w:t xml:space="preserve"> </w:t>
      </w:r>
      <w:r w:rsidR="0025759A" w:rsidRPr="008218A8">
        <w:rPr>
          <w:sz w:val="28"/>
          <w:szCs w:val="28"/>
        </w:rPr>
        <w:t xml:space="preserve">- </w:t>
      </w:r>
      <w:r w:rsidR="0025759A" w:rsidRPr="0025759A">
        <w:rPr>
          <w:b/>
          <w:bCs/>
        </w:rPr>
        <w:t xml:space="preserve">Popularita fotovoltaických elektráren neustále stoupá a řada majitelů domů se zajímá o možnost instalace na starší nemovitosti. FVE lze instalovat i na starší budovy, je však třeba věnovat zvýšenou pozornost stavu střechy a původní elektroinstalaci. </w:t>
      </w:r>
    </w:p>
    <w:p w14:paraId="26FBA6D4" w14:textId="77777777" w:rsidR="00E52012" w:rsidRDefault="00E52012" w:rsidP="0025759A">
      <w:pPr>
        <w:widowControl w:val="0"/>
        <w:autoSpaceDE w:val="0"/>
        <w:autoSpaceDN w:val="0"/>
        <w:adjustRightInd w:val="0"/>
        <w:spacing w:after="0" w:line="259" w:lineRule="atLeast"/>
        <w:rPr>
          <w:b/>
          <w:bCs/>
        </w:rPr>
      </w:pPr>
    </w:p>
    <w:p w14:paraId="31037C60" w14:textId="1F58A697" w:rsidR="0025759A" w:rsidRDefault="0025759A" w:rsidP="0025759A">
      <w:pPr>
        <w:widowControl w:val="0"/>
        <w:autoSpaceDE w:val="0"/>
        <w:autoSpaceDN w:val="0"/>
        <w:adjustRightInd w:val="0"/>
        <w:spacing w:after="0" w:line="259" w:lineRule="atLeast"/>
        <w:rPr>
          <w:b/>
          <w:bCs/>
        </w:rPr>
      </w:pPr>
      <w:r w:rsidRPr="005175CD">
        <w:rPr>
          <w:b/>
          <w:bCs/>
        </w:rPr>
        <w:t>Jak starý je váš dům?</w:t>
      </w:r>
    </w:p>
    <w:p w14:paraId="6DC7492A" w14:textId="77777777" w:rsidR="0025759A" w:rsidRDefault="0025759A" w:rsidP="0025759A">
      <w:pPr>
        <w:widowControl w:val="0"/>
        <w:autoSpaceDE w:val="0"/>
        <w:autoSpaceDN w:val="0"/>
        <w:adjustRightInd w:val="0"/>
        <w:spacing w:after="0" w:line="259" w:lineRule="atLeast"/>
      </w:pPr>
      <w:r w:rsidRPr="005175CD">
        <w:t>Téměř 450 tisíc domů v </w:t>
      </w:r>
      <w:r>
        <w:t>Č</w:t>
      </w:r>
      <w:r w:rsidRPr="005175CD">
        <w:t xml:space="preserve">eské republice je mladších 30 let. Stav jejich střech a vnitřní elektroinstalace by tak měl u velké většiny z nich vyhovět podmínkám pro instalace FVE. Mnoho objektů je ale samozřejmě starších, průměrné stáří rodinných domů je </w:t>
      </w:r>
      <w:hyperlink r:id="rId9" w:history="1">
        <w:r w:rsidRPr="007775A9">
          <w:rPr>
            <w:rStyle w:val="Hypertextovodkaz"/>
          </w:rPr>
          <w:t>u nás téměř 5</w:t>
        </w:r>
        <w:r w:rsidRPr="007775A9">
          <w:rPr>
            <w:rStyle w:val="Hypertextovodkaz"/>
          </w:rPr>
          <w:t>0</w:t>
        </w:r>
        <w:r w:rsidRPr="007775A9">
          <w:rPr>
            <w:rStyle w:val="Hypertextovodkaz"/>
          </w:rPr>
          <w:t xml:space="preserve"> let</w:t>
        </w:r>
      </w:hyperlink>
      <w:r>
        <w:t>.</w:t>
      </w:r>
      <w:r w:rsidRPr="005175CD">
        <w:t xml:space="preserve"> S narůstajícím stářím budovy samozřejmě vznikají určité obavy, které však může rozptýlit revize objektu. </w:t>
      </w:r>
    </w:p>
    <w:p w14:paraId="5ED3A1F2" w14:textId="77777777" w:rsidR="0025759A" w:rsidRPr="005175CD" w:rsidRDefault="0025759A" w:rsidP="0025759A">
      <w:pPr>
        <w:widowControl w:val="0"/>
        <w:autoSpaceDE w:val="0"/>
        <w:autoSpaceDN w:val="0"/>
        <w:adjustRightInd w:val="0"/>
        <w:spacing w:after="0" w:line="259" w:lineRule="atLeast"/>
      </w:pPr>
    </w:p>
    <w:p w14:paraId="114EB0E2" w14:textId="77777777" w:rsidR="0025759A" w:rsidRPr="005175CD" w:rsidRDefault="0025759A" w:rsidP="0025759A">
      <w:pPr>
        <w:widowControl w:val="0"/>
        <w:autoSpaceDE w:val="0"/>
        <w:autoSpaceDN w:val="0"/>
        <w:adjustRightInd w:val="0"/>
        <w:spacing w:after="0" w:line="259" w:lineRule="atLeast"/>
        <w:rPr>
          <w:b/>
          <w:bCs/>
        </w:rPr>
      </w:pPr>
      <w:r w:rsidRPr="005175CD">
        <w:rPr>
          <w:b/>
          <w:bCs/>
        </w:rPr>
        <w:t>Prohlídka od střechy až po sklep</w:t>
      </w:r>
    </w:p>
    <w:p w14:paraId="12E47717" w14:textId="77777777" w:rsidR="0025759A" w:rsidRDefault="0025759A" w:rsidP="0025759A">
      <w:pPr>
        <w:widowControl w:val="0"/>
        <w:autoSpaceDE w:val="0"/>
        <w:autoSpaceDN w:val="0"/>
        <w:adjustRightInd w:val="0"/>
        <w:spacing w:after="0" w:line="259" w:lineRule="atLeast"/>
      </w:pPr>
      <w:r w:rsidRPr="005175CD">
        <w:t>Co by vás před instalací mělo zajímat? Zejména stav střechy, její krytiny a nosné konstrukce, možnosti uchycení FVE panelů, stav hromosvodů a jímací soustavy (včetně platné revize, která musí být prováděna každé 4 roky), statika střechy a nosnost. Dále stav elektrického vedení, rozvodů a jističů, typ instalace (TN-C nebo novější TNC-S</w:t>
      </w:r>
      <w:r>
        <w:t xml:space="preserve">, TN-S, které mají </w:t>
      </w:r>
      <w:r w:rsidRPr="005175CD">
        <w:t>separátní vodič). S revizí vám může pomoci firma, která bude instalaci FVE zajišťovat. Stejně tak se můžete obrátit na řadu nezávislých pracovišť, které revize střech, hromosvodů a elektroinstalace v domech, bytech a provozovnách provádějí.</w:t>
      </w:r>
    </w:p>
    <w:p w14:paraId="16DCF538" w14:textId="77777777" w:rsidR="0025759A" w:rsidRPr="005175CD" w:rsidRDefault="0025759A" w:rsidP="0025759A">
      <w:pPr>
        <w:widowControl w:val="0"/>
        <w:autoSpaceDE w:val="0"/>
        <w:autoSpaceDN w:val="0"/>
        <w:adjustRightInd w:val="0"/>
        <w:spacing w:after="0" w:line="259" w:lineRule="atLeast"/>
      </w:pPr>
    </w:p>
    <w:p w14:paraId="61B96E8B" w14:textId="77777777" w:rsidR="0025759A" w:rsidRPr="005175CD" w:rsidRDefault="0025759A" w:rsidP="0025759A">
      <w:pPr>
        <w:widowControl w:val="0"/>
        <w:autoSpaceDE w:val="0"/>
        <w:autoSpaceDN w:val="0"/>
        <w:adjustRightInd w:val="0"/>
        <w:spacing w:after="0" w:line="259" w:lineRule="atLeast"/>
        <w:rPr>
          <w:b/>
          <w:bCs/>
        </w:rPr>
      </w:pPr>
      <w:r w:rsidRPr="005175CD">
        <w:rPr>
          <w:b/>
          <w:bCs/>
        </w:rPr>
        <w:t xml:space="preserve">Kolik bude </w:t>
      </w:r>
      <w:r>
        <w:rPr>
          <w:b/>
          <w:bCs/>
        </w:rPr>
        <w:t xml:space="preserve">taková revize </w:t>
      </w:r>
      <w:r w:rsidRPr="005175CD">
        <w:rPr>
          <w:b/>
          <w:bCs/>
        </w:rPr>
        <w:t>stát?</w:t>
      </w:r>
    </w:p>
    <w:p w14:paraId="21D2A563" w14:textId="77777777" w:rsidR="0025759A" w:rsidRDefault="0025759A" w:rsidP="0025759A">
      <w:pPr>
        <w:widowControl w:val="0"/>
        <w:autoSpaceDE w:val="0"/>
        <w:autoSpaceDN w:val="0"/>
        <w:adjustRightInd w:val="0"/>
        <w:spacing w:after="0" w:line="259" w:lineRule="atLeast"/>
      </w:pPr>
      <w:r w:rsidRPr="005175CD">
        <w:t>Revize elektroinstalace přízemního nebo patrového rodinného domu stojí v současnosti přibližně 3–5 tisíc Kč (podle velikosti objektu). Podobnou cenu zaplatíte také za revizi střechy, ale budete mít jistotu, že budova je na instalaci připravena, případně získáte informace o krocích, které bude třeba k dosažení takového stavu učinit.</w:t>
      </w:r>
    </w:p>
    <w:p w14:paraId="757CE0DA" w14:textId="77777777" w:rsidR="0025759A" w:rsidRPr="005175CD" w:rsidRDefault="0025759A" w:rsidP="0025759A">
      <w:pPr>
        <w:widowControl w:val="0"/>
        <w:autoSpaceDE w:val="0"/>
        <w:autoSpaceDN w:val="0"/>
        <w:adjustRightInd w:val="0"/>
        <w:spacing w:after="0" w:line="259" w:lineRule="atLeast"/>
      </w:pPr>
    </w:p>
    <w:p w14:paraId="291F871B" w14:textId="77777777" w:rsidR="0025759A" w:rsidRPr="005175CD" w:rsidRDefault="0025759A" w:rsidP="0025759A">
      <w:pPr>
        <w:widowControl w:val="0"/>
        <w:autoSpaceDE w:val="0"/>
        <w:autoSpaceDN w:val="0"/>
        <w:adjustRightInd w:val="0"/>
        <w:spacing w:after="0" w:line="259" w:lineRule="atLeast"/>
        <w:rPr>
          <w:b/>
          <w:bCs/>
        </w:rPr>
      </w:pPr>
      <w:r w:rsidRPr="005175CD">
        <w:rPr>
          <w:b/>
          <w:bCs/>
        </w:rPr>
        <w:t>Odhalené problémy starších budov</w:t>
      </w:r>
    </w:p>
    <w:p w14:paraId="398EDCDE" w14:textId="645C0756" w:rsidR="0025759A" w:rsidRDefault="0025759A" w:rsidP="0025759A">
      <w:pPr>
        <w:widowControl w:val="0"/>
        <w:autoSpaceDE w:val="0"/>
        <w:autoSpaceDN w:val="0"/>
        <w:adjustRightInd w:val="0"/>
        <w:spacing w:after="0" w:line="259" w:lineRule="atLeast"/>
      </w:pPr>
      <w:r w:rsidRPr="005175CD">
        <w:t xml:space="preserve">U budov starších než 25 let může revize elektriky odhalit hliníkové vodiče, které je třeba vyměnit. Cena za nové elektrorozvody, jističe a související spínače, vypínače je nezanedbatelnou položkou na cestě k FVE. </w:t>
      </w:r>
      <w:r>
        <w:t>P</w:t>
      </w:r>
      <w:r w:rsidRPr="005175CD">
        <w:t xml:space="preserve">roblémům se starším elektrickým vedením je </w:t>
      </w:r>
      <w:r>
        <w:t xml:space="preserve">ale </w:t>
      </w:r>
      <w:r w:rsidRPr="005175CD">
        <w:t>třeba předcházet v každém případě.</w:t>
      </w:r>
    </w:p>
    <w:p w14:paraId="5BD1AA7A" w14:textId="77777777" w:rsidR="00C421A8" w:rsidRPr="005175CD" w:rsidRDefault="00C421A8" w:rsidP="0025759A">
      <w:pPr>
        <w:widowControl w:val="0"/>
        <w:autoSpaceDE w:val="0"/>
        <w:autoSpaceDN w:val="0"/>
        <w:adjustRightInd w:val="0"/>
        <w:spacing w:after="0" w:line="259" w:lineRule="atLeast"/>
      </w:pPr>
    </w:p>
    <w:p w14:paraId="38BC041F" w14:textId="77777777" w:rsidR="0025759A" w:rsidRPr="005175CD" w:rsidRDefault="0025759A" w:rsidP="0025759A">
      <w:pPr>
        <w:widowControl w:val="0"/>
        <w:autoSpaceDE w:val="0"/>
        <w:autoSpaceDN w:val="0"/>
        <w:adjustRightInd w:val="0"/>
        <w:spacing w:after="0" w:line="259" w:lineRule="atLeast"/>
      </w:pPr>
      <w:r w:rsidRPr="005175CD">
        <w:t xml:space="preserve">Dalším posuzovaným hlediskem je nosnost střechy a střešní konstrukce. Řada staveb vznikala v době, kdy se se zatížením FVE panely </w:t>
      </w:r>
      <w:r>
        <w:t xml:space="preserve">a konstrukcí </w:t>
      </w:r>
      <w:r w:rsidRPr="005175CD">
        <w:t>nepočítalo. Odborný posudek přesně popíše vliv takové instalace a je zásadní pro precizní určení velikosti, typu, sklonu, uložení a ukotvení vlastního fotovoltaického zařízení.</w:t>
      </w:r>
    </w:p>
    <w:p w14:paraId="21742A4A" w14:textId="77777777" w:rsidR="00C421A8" w:rsidRDefault="00C421A8" w:rsidP="0025759A">
      <w:pPr>
        <w:widowControl w:val="0"/>
        <w:autoSpaceDE w:val="0"/>
        <w:autoSpaceDN w:val="0"/>
        <w:adjustRightInd w:val="0"/>
        <w:spacing w:after="0" w:line="259" w:lineRule="atLeast"/>
        <w:rPr>
          <w:b/>
          <w:bCs/>
        </w:rPr>
      </w:pPr>
    </w:p>
    <w:p w14:paraId="1FF6DA14" w14:textId="57E5AEEA" w:rsidR="0025759A" w:rsidRPr="005175CD" w:rsidRDefault="0025759A" w:rsidP="0025759A">
      <w:pPr>
        <w:widowControl w:val="0"/>
        <w:autoSpaceDE w:val="0"/>
        <w:autoSpaceDN w:val="0"/>
        <w:adjustRightInd w:val="0"/>
        <w:spacing w:after="0" w:line="259" w:lineRule="atLeast"/>
        <w:rPr>
          <w:b/>
          <w:bCs/>
        </w:rPr>
      </w:pPr>
      <w:r w:rsidRPr="005175CD">
        <w:rPr>
          <w:b/>
          <w:bCs/>
        </w:rPr>
        <w:t>Bezproblémová instalace FVE</w:t>
      </w:r>
    </w:p>
    <w:p w14:paraId="5C18E950" w14:textId="77777777" w:rsidR="0025759A" w:rsidRDefault="0025759A" w:rsidP="0025759A">
      <w:pPr>
        <w:widowControl w:val="0"/>
        <w:autoSpaceDE w:val="0"/>
        <w:autoSpaceDN w:val="0"/>
        <w:adjustRightInd w:val="0"/>
        <w:spacing w:after="0" w:line="259" w:lineRule="atLeast"/>
      </w:pPr>
      <w:r w:rsidRPr="005175CD">
        <w:t>Samotná instalace fotovoltaické elektrárny nevyžaduje velké stavební úpravy. Zpravidla stačí vyvrtat pár děr na uchycení jednotlivých komponent a také pro protažení kabelů.</w:t>
      </w:r>
    </w:p>
    <w:p w14:paraId="4C247AD1" w14:textId="77777777" w:rsidR="00C421A8" w:rsidRPr="005175CD" w:rsidRDefault="00C421A8" w:rsidP="0025759A">
      <w:pPr>
        <w:widowControl w:val="0"/>
        <w:autoSpaceDE w:val="0"/>
        <w:autoSpaceDN w:val="0"/>
        <w:adjustRightInd w:val="0"/>
        <w:spacing w:after="0" w:line="259" w:lineRule="atLeast"/>
      </w:pPr>
    </w:p>
    <w:p w14:paraId="42BB76CE" w14:textId="77777777" w:rsidR="0025759A" w:rsidRDefault="0025759A" w:rsidP="0025759A">
      <w:pPr>
        <w:widowControl w:val="0"/>
        <w:autoSpaceDE w:val="0"/>
        <w:autoSpaceDN w:val="0"/>
        <w:adjustRightInd w:val="0"/>
        <w:spacing w:after="0" w:line="259" w:lineRule="atLeast"/>
      </w:pPr>
      <w:r w:rsidRPr="005175CD">
        <w:t>Způsob montáže FV panelů na střechu je zvolen podle typu střechy a krytiny</w:t>
      </w:r>
      <w:r>
        <w:t xml:space="preserve">. Nemusíte se bát toho, že po </w:t>
      </w:r>
      <w:r>
        <w:lastRenderedPageBreak/>
        <w:t>instalaci panelů dojde k zatékání vody do střechy nebo budovy. D</w:t>
      </w:r>
      <w:r w:rsidRPr="005175CD">
        <w:t xml:space="preserve">ržáky jsou z odolného nerezového materiálu a společně s panely vydrží desítky let. Vnitřní část instalace je zpravidla vedena do technické místnosti, kotelny nebo podobného suchého prostoru. Zahrnuje upevnění střídače, drobného příslušenství FVE </w:t>
      </w:r>
      <w:r w:rsidRPr="00D66A74">
        <w:t>(rozvodná skříňka)</w:t>
      </w:r>
      <w:r w:rsidRPr="005175CD">
        <w:rPr>
          <w:color w:val="FF0000"/>
        </w:rPr>
        <w:t xml:space="preserve"> </w:t>
      </w:r>
      <w:r w:rsidRPr="005175CD">
        <w:t xml:space="preserve">a bateriových článků. Vnitřní rozvod elektrického vedení je uložen do lišt, husích krků, nebo předem vyfrézovaných drážek. </w:t>
      </w:r>
    </w:p>
    <w:p w14:paraId="43E36A2C" w14:textId="77777777" w:rsidR="00C421A8" w:rsidRPr="005175CD" w:rsidRDefault="00C421A8" w:rsidP="0025759A">
      <w:pPr>
        <w:widowControl w:val="0"/>
        <w:autoSpaceDE w:val="0"/>
        <w:autoSpaceDN w:val="0"/>
        <w:adjustRightInd w:val="0"/>
        <w:spacing w:after="0" w:line="259" w:lineRule="atLeast"/>
      </w:pPr>
    </w:p>
    <w:p w14:paraId="4F273FAE" w14:textId="39925951" w:rsidR="0025759A" w:rsidRPr="005175CD" w:rsidRDefault="0025759A" w:rsidP="0025759A">
      <w:pPr>
        <w:widowControl w:val="0"/>
        <w:autoSpaceDE w:val="0"/>
        <w:autoSpaceDN w:val="0"/>
        <w:adjustRightInd w:val="0"/>
        <w:spacing w:after="0" w:line="259" w:lineRule="atLeast"/>
      </w:pPr>
      <w:r w:rsidRPr="00D66A74">
        <w:t xml:space="preserve">Fotovoltaický systém se následně v hlavním domovním rozvaděči napojí na vnitřní elektrorozvody a připojí se k němu měřicí moduly (například pro </w:t>
      </w:r>
      <w:proofErr w:type="spellStart"/>
      <w:r w:rsidRPr="00D66A74">
        <w:t>SmartMetr</w:t>
      </w:r>
      <w:proofErr w:type="spellEnd"/>
      <w:r w:rsidRPr="00D66A74">
        <w:t xml:space="preserve"> nebo A-Z Router) a potom se provede úprava "ELM" – ELEKTROMĚRU – podle normy a stávajícího distributora</w:t>
      </w:r>
      <w:r>
        <w:t>.</w:t>
      </w:r>
      <w:r w:rsidR="00C421A8">
        <w:t xml:space="preserve"> </w:t>
      </w:r>
      <w:r w:rsidRPr="005175CD">
        <w:t xml:space="preserve">Nic víc není potřeba. Za méně než půl roku od objednání FVE můžete získávat energii ze slunce a šetřit… </w:t>
      </w:r>
    </w:p>
    <w:p w14:paraId="00000016" w14:textId="77777777" w:rsidR="00EA40E3" w:rsidRDefault="00EA40E3" w:rsidP="0025759A">
      <w:pPr>
        <w:spacing w:after="0"/>
      </w:pPr>
    </w:p>
    <w:p w14:paraId="00000017" w14:textId="77777777" w:rsidR="00EA40E3" w:rsidRDefault="00D87DD3" w:rsidP="0025759A">
      <w:pPr>
        <w:spacing w:after="0"/>
        <w:jc w:val="center"/>
        <w:rPr>
          <w:b/>
        </w:rPr>
      </w:pPr>
      <w:r>
        <w:rPr>
          <w:b/>
        </w:rPr>
        <w:t>###</w:t>
      </w:r>
    </w:p>
    <w:p w14:paraId="29AD797B" w14:textId="77777777" w:rsidR="00C421A8" w:rsidRDefault="00C421A8" w:rsidP="0025759A">
      <w:pPr>
        <w:spacing w:after="0"/>
        <w:jc w:val="center"/>
        <w:rPr>
          <w:b/>
        </w:rPr>
      </w:pPr>
    </w:p>
    <w:p w14:paraId="4BA2C82D" w14:textId="77777777" w:rsidR="00C421A8" w:rsidRDefault="00C421A8" w:rsidP="0025759A">
      <w:pPr>
        <w:widowControl w:val="0"/>
        <w:autoSpaceDE w:val="0"/>
        <w:autoSpaceDN w:val="0"/>
        <w:adjustRightInd w:val="0"/>
        <w:spacing w:after="0" w:line="259" w:lineRule="atLeast"/>
        <w:rPr>
          <w:b/>
          <w:bCs/>
          <w:i/>
          <w:iCs/>
        </w:rPr>
      </w:pPr>
    </w:p>
    <w:p w14:paraId="551F6BDA" w14:textId="0EF786C9" w:rsidR="0025759A" w:rsidRPr="00C421A8" w:rsidRDefault="003B1A21" w:rsidP="0025759A">
      <w:pPr>
        <w:widowControl w:val="0"/>
        <w:autoSpaceDE w:val="0"/>
        <w:autoSpaceDN w:val="0"/>
        <w:adjustRightInd w:val="0"/>
        <w:spacing w:after="0" w:line="259" w:lineRule="atLeast"/>
        <w:rPr>
          <w:b/>
          <w:bCs/>
          <w:i/>
          <w:iCs/>
        </w:rPr>
      </w:pPr>
      <w:hyperlink r:id="rId10" w:history="1">
        <w:r w:rsidR="0025759A" w:rsidRPr="003B1A21">
          <w:rPr>
            <w:rStyle w:val="Hypertextovodkaz"/>
            <w:b/>
            <w:bCs/>
            <w:i/>
            <w:iCs/>
          </w:rPr>
          <w:t>Počet domů a</w:t>
        </w:r>
        <w:r w:rsidR="0025759A" w:rsidRPr="003B1A21">
          <w:rPr>
            <w:rStyle w:val="Hypertextovodkaz"/>
            <w:b/>
            <w:bCs/>
            <w:i/>
            <w:iCs/>
          </w:rPr>
          <w:t xml:space="preserve"> </w:t>
        </w:r>
        <w:r w:rsidR="0025759A" w:rsidRPr="003B1A21">
          <w:rPr>
            <w:rStyle w:val="Hypertextovodkaz"/>
            <w:b/>
            <w:bCs/>
            <w:i/>
            <w:iCs/>
          </w:rPr>
          <w:t>počet instalací FVE</w:t>
        </w:r>
        <w:r w:rsidRPr="003B1A21">
          <w:rPr>
            <w:rStyle w:val="Hypertextovodkaz"/>
            <w:b/>
            <w:bCs/>
            <w:i/>
            <w:iCs/>
          </w:rPr>
          <w:t xml:space="preserve"> v ČR</w:t>
        </w:r>
      </w:hyperlink>
    </w:p>
    <w:p w14:paraId="31797B57" w14:textId="77777777" w:rsidR="0025759A" w:rsidRPr="00C421A8" w:rsidRDefault="0025759A" w:rsidP="0025759A">
      <w:pPr>
        <w:widowControl w:val="0"/>
        <w:autoSpaceDE w:val="0"/>
        <w:autoSpaceDN w:val="0"/>
        <w:adjustRightInd w:val="0"/>
        <w:spacing w:after="0" w:line="259" w:lineRule="atLeast"/>
        <w:rPr>
          <w:i/>
          <w:iCs/>
        </w:rPr>
      </w:pPr>
      <w:r w:rsidRPr="00C421A8">
        <w:rPr>
          <w:i/>
          <w:iCs/>
        </w:rPr>
        <w:t xml:space="preserve">V Česku je v současné době více než 2 317 276 domů (stav sčítání domů březen 2021), od předešlého sčítání v roce 2011 přibylo přes 159 tisíc domů a za posledních 30 let se počet domů v Česku zvýšil dokonce o 449 000. Rodinných domů je téměř 2 miliony, zbytek tvoří bytové domy s více bytovými jednotkami. </w:t>
      </w:r>
    </w:p>
    <w:p w14:paraId="1C7D76B9" w14:textId="77777777" w:rsidR="0025759A" w:rsidRPr="00C421A8" w:rsidRDefault="0025759A" w:rsidP="0025759A">
      <w:pPr>
        <w:widowControl w:val="0"/>
        <w:autoSpaceDE w:val="0"/>
        <w:autoSpaceDN w:val="0"/>
        <w:adjustRightInd w:val="0"/>
        <w:spacing w:after="0" w:line="259" w:lineRule="atLeast"/>
        <w:rPr>
          <w:i/>
          <w:iCs/>
        </w:rPr>
      </w:pPr>
      <w:r w:rsidRPr="00C421A8">
        <w:rPr>
          <w:i/>
          <w:iCs/>
        </w:rPr>
        <w:t xml:space="preserve">Počet instalací FVE v ČR přesáhl hranici 82 000, jen za loňský rok bylo instalováno téměř 34 000 fotovoltaických systémů. </w:t>
      </w:r>
      <w:proofErr w:type="spellStart"/>
      <w:r w:rsidRPr="00C421A8">
        <w:rPr>
          <w:i/>
          <w:iCs/>
        </w:rPr>
        <w:t>Proinstalovanost</w:t>
      </w:r>
      <w:proofErr w:type="spellEnd"/>
      <w:r w:rsidRPr="00C421A8">
        <w:rPr>
          <w:i/>
          <w:iCs/>
        </w:rPr>
        <w:t xml:space="preserve"> FVE na domech je přibližně 4 %, navýšení na 10-11 % se podle odborníků ze společnosti </w:t>
      </w:r>
      <w:proofErr w:type="spellStart"/>
      <w:r w:rsidRPr="00C421A8">
        <w:rPr>
          <w:i/>
          <w:iCs/>
        </w:rPr>
        <w:t>Schlieger</w:t>
      </w:r>
      <w:proofErr w:type="spellEnd"/>
      <w:r w:rsidRPr="00C421A8">
        <w:rPr>
          <w:i/>
          <w:iCs/>
        </w:rPr>
        <w:t xml:space="preserve"> očekává kolem roku 2030, například sousední Polsko má přitom již nyní </w:t>
      </w:r>
      <w:proofErr w:type="spellStart"/>
      <w:r w:rsidRPr="00C421A8">
        <w:rPr>
          <w:i/>
          <w:iCs/>
        </w:rPr>
        <w:t>proinstalovanost</w:t>
      </w:r>
      <w:proofErr w:type="spellEnd"/>
      <w:r w:rsidRPr="00C421A8">
        <w:rPr>
          <w:i/>
          <w:iCs/>
        </w:rPr>
        <w:t xml:space="preserve"> 16 %.</w:t>
      </w:r>
    </w:p>
    <w:p w14:paraId="775C34E7" w14:textId="77777777" w:rsidR="006431B3" w:rsidRDefault="006431B3" w:rsidP="0025759A">
      <w:pPr>
        <w:spacing w:after="0"/>
      </w:pPr>
    </w:p>
    <w:p w14:paraId="00000018" w14:textId="77777777" w:rsidR="00EA40E3" w:rsidRDefault="00EA40E3" w:rsidP="0025759A">
      <w:pPr>
        <w:spacing w:after="0"/>
        <w:jc w:val="center"/>
        <w:rPr>
          <w:b/>
        </w:rPr>
      </w:pPr>
    </w:p>
    <w:p w14:paraId="00000019" w14:textId="77777777" w:rsidR="00EA40E3" w:rsidRDefault="00D87DD3" w:rsidP="00257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</w:rPr>
        <w:t>Pokud budete potřebovat doplňující informace, obracejte se na:</w:t>
      </w:r>
      <w:r>
        <w:rPr>
          <w:b/>
          <w:color w:val="000000"/>
        </w:rPr>
        <w:br/>
      </w:r>
      <w:r>
        <w:rPr>
          <w:color w:val="000000"/>
        </w:rPr>
        <w:t>Eva Kašparová</w:t>
      </w:r>
    </w:p>
    <w:p w14:paraId="0000001A" w14:textId="77777777" w:rsidR="00EA40E3" w:rsidRDefault="00D87DD3" w:rsidP="00257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Senior Consultant</w:t>
      </w:r>
    </w:p>
    <w:p w14:paraId="0000001B" w14:textId="77777777" w:rsidR="00EA40E3" w:rsidRDefault="00D87DD3" w:rsidP="00257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Phoenix Communication, a.s.</w:t>
      </w:r>
    </w:p>
    <w:p w14:paraId="0000001C" w14:textId="77777777" w:rsidR="00EA40E3" w:rsidRDefault="00D87DD3" w:rsidP="00257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Tel.: 608 678 581</w:t>
      </w:r>
    </w:p>
    <w:p w14:paraId="0000001D" w14:textId="77777777" w:rsidR="00EA40E3" w:rsidRDefault="00D87DD3" w:rsidP="00257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E-mail: </w:t>
      </w:r>
      <w:hyperlink r:id="rId11">
        <w:r>
          <w:rPr>
            <w:color w:val="0000FF"/>
            <w:u w:val="single"/>
          </w:rPr>
          <w:t>eva@phoenixcom.cz</w:t>
        </w:r>
      </w:hyperlink>
    </w:p>
    <w:p w14:paraId="0000001E" w14:textId="77777777" w:rsidR="00EA40E3" w:rsidRDefault="00EA40E3" w:rsidP="0025759A">
      <w:pPr>
        <w:spacing w:after="0"/>
        <w:jc w:val="both"/>
      </w:pPr>
    </w:p>
    <w:p w14:paraId="0000001F" w14:textId="77777777" w:rsidR="00EA40E3" w:rsidRDefault="00EA40E3" w:rsidP="0025759A">
      <w:pPr>
        <w:pStyle w:val="Nadpis3"/>
        <w:numPr>
          <w:ilvl w:val="2"/>
          <w:numId w:val="1"/>
        </w:numPr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</w:rPr>
      </w:pPr>
    </w:p>
    <w:p w14:paraId="00000020" w14:textId="77777777" w:rsidR="00EA40E3" w:rsidRDefault="00D87DD3" w:rsidP="00257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O společnosti SCHLIEGER</w:t>
      </w:r>
    </w:p>
    <w:p w14:paraId="00000021" w14:textId="77777777" w:rsidR="00EA40E3" w:rsidRDefault="00EA40E3" w:rsidP="00257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</w:p>
    <w:p w14:paraId="00000022" w14:textId="5EA43B31" w:rsidR="00EA40E3" w:rsidRDefault="00D87DD3" w:rsidP="00257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Česká společnost SCHLIEGER působí v ČR i zahraničí již 13 let. Specializuje se výhradně na obnovitelné zdroje energie – fotovoltaické elektrárny, tepelná čerpadla a solární ohřev vody. Na kontě má </w:t>
      </w:r>
      <w:r w:rsidR="001040C0">
        <w:rPr>
          <w:color w:val="000000"/>
          <w:sz w:val="18"/>
          <w:szCs w:val="18"/>
        </w:rPr>
        <w:t>téměř 12</w:t>
      </w:r>
      <w:r>
        <w:rPr>
          <w:color w:val="000000"/>
          <w:sz w:val="18"/>
          <w:szCs w:val="18"/>
        </w:rPr>
        <w:t xml:space="preserve"> 000 </w:t>
      </w:r>
      <w:r w:rsidR="008218A8">
        <w:rPr>
          <w:color w:val="000000"/>
          <w:sz w:val="18"/>
          <w:szCs w:val="18"/>
        </w:rPr>
        <w:t>dokončen</w:t>
      </w:r>
      <w:r>
        <w:rPr>
          <w:color w:val="000000"/>
          <w:sz w:val="18"/>
          <w:szCs w:val="18"/>
        </w:rPr>
        <w:t xml:space="preserve">ých instalací, fotovoltaické elektrárny kompletuje a tepelná čerpadla sama vyvíjí, zatímco výroba probíhá v zahraničí. Pracovníci společnosti mají dlouholeté zkušenosti s poradenstvím, navrhováním i samotnou realizací těchto systémů. Ty šetří peníze již tisícům zákazníků po celé ČR i v dalších státech Evropy. Více informací naleznete na </w:t>
      </w:r>
      <w:hyperlink r:id="rId12">
        <w:r>
          <w:rPr>
            <w:color w:val="0000FF"/>
            <w:sz w:val="18"/>
            <w:szCs w:val="18"/>
            <w:u w:val="single"/>
          </w:rPr>
          <w:t>www.SCHLIEGER.cz</w:t>
        </w:r>
      </w:hyperlink>
      <w:r>
        <w:rPr>
          <w:color w:val="000000"/>
          <w:sz w:val="18"/>
          <w:szCs w:val="18"/>
        </w:rPr>
        <w:t>.</w:t>
      </w:r>
    </w:p>
    <w:sectPr w:rsidR="00EA40E3">
      <w:headerReference w:type="default" r:id="rId13"/>
      <w:pgSz w:w="11906" w:h="16838"/>
      <w:pgMar w:top="1417" w:right="1133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B09B" w14:textId="77777777" w:rsidR="00F56DEC" w:rsidRDefault="00F56DEC">
      <w:pPr>
        <w:spacing w:after="0" w:line="240" w:lineRule="auto"/>
      </w:pPr>
      <w:r>
        <w:separator/>
      </w:r>
    </w:p>
  </w:endnote>
  <w:endnote w:type="continuationSeparator" w:id="0">
    <w:p w14:paraId="7B0691F8" w14:textId="77777777" w:rsidR="00F56DEC" w:rsidRDefault="00F5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EB93B" w14:textId="77777777" w:rsidR="00F56DEC" w:rsidRDefault="00F56DEC">
      <w:pPr>
        <w:spacing w:after="0" w:line="240" w:lineRule="auto"/>
      </w:pPr>
      <w:r>
        <w:separator/>
      </w:r>
    </w:p>
  </w:footnote>
  <w:footnote w:type="continuationSeparator" w:id="0">
    <w:p w14:paraId="21ED2DEB" w14:textId="77777777" w:rsidR="00F56DEC" w:rsidRDefault="00F5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EA40E3" w:rsidRDefault="00D87D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292237D" wp14:editId="7B6845F4">
          <wp:simplePos x="0" y="0"/>
          <wp:positionH relativeFrom="column">
            <wp:posOffset>4276090</wp:posOffset>
          </wp:positionH>
          <wp:positionV relativeFrom="paragraph">
            <wp:posOffset>-125094</wp:posOffset>
          </wp:positionV>
          <wp:extent cx="2009775" cy="564544"/>
          <wp:effectExtent l="0" t="0" r="0" b="0"/>
          <wp:wrapSquare wrapText="bothSides" distT="0" distB="0" distL="114300" distR="114300"/>
          <wp:docPr id="7" name="image1.jpg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62E47"/>
    <w:multiLevelType w:val="multilevel"/>
    <w:tmpl w:val="51FC95C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E1D3756"/>
    <w:multiLevelType w:val="hybridMultilevel"/>
    <w:tmpl w:val="20C44054"/>
    <w:lvl w:ilvl="0" w:tplc="3ECA3F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4471F"/>
    <w:multiLevelType w:val="multilevel"/>
    <w:tmpl w:val="6B00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7CB0C0E"/>
    <w:multiLevelType w:val="hybridMultilevel"/>
    <w:tmpl w:val="4EF0A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5198681">
    <w:abstractNumId w:val="0"/>
  </w:num>
  <w:num w:numId="2" w16cid:durableId="373045927">
    <w:abstractNumId w:val="2"/>
  </w:num>
  <w:num w:numId="3" w16cid:durableId="1133140428">
    <w:abstractNumId w:val="1"/>
  </w:num>
  <w:num w:numId="4" w16cid:durableId="1222793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E3"/>
    <w:rsid w:val="00090203"/>
    <w:rsid w:val="001040C0"/>
    <w:rsid w:val="00140D5D"/>
    <w:rsid w:val="0025759A"/>
    <w:rsid w:val="00341152"/>
    <w:rsid w:val="003B1A21"/>
    <w:rsid w:val="005F1AD7"/>
    <w:rsid w:val="006332FB"/>
    <w:rsid w:val="006431B3"/>
    <w:rsid w:val="0066748D"/>
    <w:rsid w:val="007655AD"/>
    <w:rsid w:val="008218A8"/>
    <w:rsid w:val="009275D7"/>
    <w:rsid w:val="009C4EA5"/>
    <w:rsid w:val="00A253C3"/>
    <w:rsid w:val="00A559D6"/>
    <w:rsid w:val="00C421A8"/>
    <w:rsid w:val="00CB69A6"/>
    <w:rsid w:val="00D37664"/>
    <w:rsid w:val="00D87DD3"/>
    <w:rsid w:val="00E52012"/>
    <w:rsid w:val="00EA40E3"/>
    <w:rsid w:val="00EC2051"/>
    <w:rsid w:val="00ED74C6"/>
    <w:rsid w:val="00F02A90"/>
    <w:rsid w:val="00F5192E"/>
    <w:rsid w:val="00F5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7F87"/>
  <w15:docId w15:val="{CC582BF9-E10E-4688-A95C-BDD03043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43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val="x-none" w:eastAsia="zh-CN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2367D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015434"/>
    <w:rPr>
      <w:rFonts w:ascii="Arial" w:eastAsia="Times New Roman" w:hAnsi="Arial" w:cs="Arial"/>
      <w:b/>
      <w:bCs/>
      <w:color w:val="000000"/>
      <w:sz w:val="28"/>
      <w:szCs w:val="16"/>
      <w:lang w:val="x-none" w:eastAsia="zh-CN"/>
    </w:rPr>
  </w:style>
  <w:style w:type="character" w:styleId="Hypertextovodkaz">
    <w:name w:val="Hyperlink"/>
    <w:unhideWhenUsed/>
    <w:rsid w:val="00015434"/>
    <w:rPr>
      <w:color w:val="0000FF"/>
      <w:u w:val="single"/>
    </w:rPr>
  </w:style>
  <w:style w:type="paragraph" w:styleId="Bezmezer">
    <w:name w:val="No Spacing"/>
    <w:qFormat/>
    <w:rsid w:val="00015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015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A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7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D1"/>
  </w:style>
  <w:style w:type="paragraph" w:styleId="Zpat">
    <w:name w:val="footer"/>
    <w:basedOn w:val="Normln"/>
    <w:link w:val="Zpat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D1"/>
  </w:style>
  <w:style w:type="paragraph" w:styleId="Revize">
    <w:name w:val="Revision"/>
    <w:hidden/>
    <w:uiPriority w:val="99"/>
    <w:semiHidden/>
    <w:rsid w:val="00A141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009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5775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sid w:val="00C421A8"/>
    <w:rPr>
      <w:color w:val="808080"/>
    </w:rPr>
  </w:style>
  <w:style w:type="table" w:styleId="Mkatabulky">
    <w:name w:val="Table Grid"/>
    <w:basedOn w:val="Normlntabulka"/>
    <w:uiPriority w:val="39"/>
    <w:rsid w:val="006431B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liege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a@phoenixco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ur.cz/media/bfaibzwr/04-sociodemograficke-podminky-a-bydleni_aktual_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ur.cz/media/bfaibzwr/04-sociodemograficke-podminky-a-bydleni_aktual_202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rhWglhR/NbQTAG7yGbV4CpBPmQ==">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Kašparová | PHOENIXCOM</dc:creator>
  <cp:keywords/>
  <dc:description/>
  <cp:lastModifiedBy>Eva Kašparová | PHOENIXCOM</cp:lastModifiedBy>
  <cp:revision>2</cp:revision>
  <dcterms:created xsi:type="dcterms:W3CDTF">2023-05-31T09:29:00Z</dcterms:created>
  <dcterms:modified xsi:type="dcterms:W3CDTF">2023-05-31T09:29:00Z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