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96B4" w14:textId="77777777" w:rsidR="0042630B" w:rsidRPr="00A957BE" w:rsidRDefault="00B9233F" w:rsidP="0042630B">
      <w:pPr>
        <w:jc w:val="center"/>
        <w:rPr>
          <w:b/>
          <w:sz w:val="28"/>
          <w:szCs w:val="28"/>
        </w:rPr>
      </w:pPr>
      <w:r w:rsidRPr="00A957BE">
        <w:rPr>
          <w:b/>
          <w:sz w:val="28"/>
          <w:szCs w:val="28"/>
        </w:rPr>
        <w:br/>
      </w:r>
      <w:r w:rsidR="0042630B" w:rsidRPr="00A957BE">
        <w:rPr>
          <w:b/>
          <w:sz w:val="28"/>
          <w:szCs w:val="28"/>
        </w:rPr>
        <w:t xml:space="preserve">S jarem přichází </w:t>
      </w:r>
      <w:r w:rsidRPr="00A957BE">
        <w:rPr>
          <w:b/>
          <w:sz w:val="28"/>
          <w:szCs w:val="28"/>
        </w:rPr>
        <w:t>čas</w:t>
      </w:r>
      <w:r w:rsidR="0042630B" w:rsidRPr="00A957BE">
        <w:rPr>
          <w:b/>
          <w:sz w:val="28"/>
          <w:szCs w:val="28"/>
        </w:rPr>
        <w:t xml:space="preserve"> </w:t>
      </w:r>
      <w:r w:rsidR="0080029A" w:rsidRPr="00A957BE">
        <w:rPr>
          <w:b/>
          <w:sz w:val="28"/>
          <w:szCs w:val="28"/>
        </w:rPr>
        <w:t xml:space="preserve">na </w:t>
      </w:r>
      <w:r w:rsidR="0042630B" w:rsidRPr="00A957BE">
        <w:rPr>
          <w:b/>
          <w:sz w:val="28"/>
          <w:szCs w:val="28"/>
        </w:rPr>
        <w:t xml:space="preserve">zavlažování zahrad. </w:t>
      </w:r>
      <w:r w:rsidRPr="00A957BE">
        <w:rPr>
          <w:b/>
          <w:sz w:val="28"/>
          <w:szCs w:val="28"/>
        </w:rPr>
        <w:t xml:space="preserve">Jak vybrat </w:t>
      </w:r>
      <w:r w:rsidR="0042630B" w:rsidRPr="00A957BE">
        <w:rPr>
          <w:b/>
          <w:sz w:val="28"/>
          <w:szCs w:val="28"/>
        </w:rPr>
        <w:t>ideální čerpadlo?</w:t>
      </w:r>
    </w:p>
    <w:p w14:paraId="6194526D" w14:textId="3C2B4906" w:rsidR="0042630B" w:rsidRPr="00B74FBC" w:rsidRDefault="0042630B" w:rsidP="0042630B">
      <w:pPr>
        <w:rPr>
          <w:rFonts w:cs="Calibri"/>
          <w:b/>
          <w:bCs/>
        </w:rPr>
      </w:pPr>
      <w:r w:rsidRPr="00A957BE">
        <w:rPr>
          <w:rFonts w:cs="Calibri"/>
        </w:rPr>
        <w:t>Brno</w:t>
      </w:r>
      <w:r w:rsidR="00146E38">
        <w:rPr>
          <w:rFonts w:cs="Calibri"/>
        </w:rPr>
        <w:t>/Praha</w:t>
      </w:r>
      <w:r w:rsidRPr="0068692B">
        <w:rPr>
          <w:rFonts w:cs="Calibri"/>
        </w:rPr>
        <w:t xml:space="preserve">, </w:t>
      </w:r>
      <w:r w:rsidR="00A957BE" w:rsidRPr="0068692B">
        <w:rPr>
          <w:rFonts w:cs="Calibri"/>
        </w:rPr>
        <w:t>23</w:t>
      </w:r>
      <w:r w:rsidRPr="0068692B">
        <w:rPr>
          <w:rFonts w:cs="Calibri"/>
        </w:rPr>
        <w:t xml:space="preserve">. </w:t>
      </w:r>
      <w:r w:rsidR="0080029A" w:rsidRPr="0068692B">
        <w:rPr>
          <w:rFonts w:cs="Calibri"/>
        </w:rPr>
        <w:t>dubna</w:t>
      </w:r>
      <w:r w:rsidRPr="0068692B">
        <w:rPr>
          <w:rFonts w:cs="Calibri"/>
        </w:rPr>
        <w:t xml:space="preserve"> </w:t>
      </w:r>
      <w:proofErr w:type="gramStart"/>
      <w:r w:rsidRPr="0068692B">
        <w:rPr>
          <w:rFonts w:cs="Calibri"/>
        </w:rPr>
        <w:t>202</w:t>
      </w:r>
      <w:r w:rsidR="0080029A" w:rsidRPr="0068692B">
        <w:rPr>
          <w:rFonts w:cs="Calibri"/>
        </w:rPr>
        <w:t>5</w:t>
      </w:r>
      <w:r w:rsidRPr="0068692B">
        <w:rPr>
          <w:rFonts w:cs="Calibri"/>
        </w:rPr>
        <w:t xml:space="preserve"> – </w:t>
      </w:r>
      <w:r w:rsidRPr="0068692B">
        <w:rPr>
          <w:rFonts w:cs="Calibri"/>
          <w:b/>
          <w:bCs/>
        </w:rPr>
        <w:t>Jaro</w:t>
      </w:r>
      <w:proofErr w:type="gramEnd"/>
      <w:r w:rsidRPr="00B74FBC">
        <w:rPr>
          <w:rFonts w:cs="Calibri"/>
          <w:b/>
          <w:bCs/>
        </w:rPr>
        <w:t xml:space="preserve"> je tady</w:t>
      </w:r>
      <w:r w:rsidR="0080029A" w:rsidRPr="00B74FBC">
        <w:rPr>
          <w:rFonts w:cs="Calibri"/>
          <w:b/>
          <w:bCs/>
        </w:rPr>
        <w:t>! A</w:t>
      </w:r>
      <w:r w:rsidRPr="00B74FBC">
        <w:rPr>
          <w:rFonts w:cs="Calibri"/>
          <w:b/>
          <w:bCs/>
        </w:rPr>
        <w:t xml:space="preserve"> i když zahrada vyžaduje naš</w:t>
      </w:r>
      <w:r w:rsidR="00E82048" w:rsidRPr="00B74FBC">
        <w:rPr>
          <w:rFonts w:cs="Calibri"/>
          <w:b/>
          <w:bCs/>
        </w:rPr>
        <w:t>i</w:t>
      </w:r>
      <w:r w:rsidRPr="00B74FBC">
        <w:rPr>
          <w:rFonts w:cs="Calibri"/>
          <w:b/>
          <w:bCs/>
        </w:rPr>
        <w:t xml:space="preserve"> péči po celý rok, </w:t>
      </w:r>
      <w:r w:rsidR="00E82048" w:rsidRPr="00B74FBC">
        <w:rPr>
          <w:rFonts w:cs="Calibri"/>
          <w:b/>
          <w:bCs/>
        </w:rPr>
        <w:t>jarní závlaha je pro revitalizaci zahrady po zimě zásadní</w:t>
      </w:r>
      <w:r w:rsidRPr="00B74FBC">
        <w:rPr>
          <w:rFonts w:cs="Calibri"/>
          <w:b/>
          <w:bCs/>
        </w:rPr>
        <w:t xml:space="preserve">. </w:t>
      </w:r>
      <w:r w:rsidR="00390A9A" w:rsidRPr="00B74FBC">
        <w:rPr>
          <w:rFonts w:cs="Calibri"/>
          <w:b/>
          <w:bCs/>
        </w:rPr>
        <w:t xml:space="preserve">Navíc spotřeba vody na zahradě se bude </w:t>
      </w:r>
      <w:r w:rsidR="0035627A" w:rsidRPr="00B74FBC">
        <w:rPr>
          <w:rFonts w:cs="Calibri"/>
          <w:b/>
          <w:bCs/>
        </w:rPr>
        <w:t>zvyšovat s </w:t>
      </w:r>
      <w:r w:rsidR="00390A9A" w:rsidRPr="00B74FBC">
        <w:rPr>
          <w:rFonts w:cs="Calibri"/>
          <w:b/>
          <w:bCs/>
        </w:rPr>
        <w:t>blížícím</w:t>
      </w:r>
      <w:r w:rsidR="0035627A" w:rsidRPr="00B74FBC">
        <w:rPr>
          <w:rFonts w:cs="Calibri"/>
          <w:b/>
          <w:bCs/>
        </w:rPr>
        <w:t xml:space="preserve"> se létem</w:t>
      </w:r>
      <w:r w:rsidR="00431615" w:rsidRPr="00B74FBC">
        <w:rPr>
          <w:rFonts w:cs="Calibri"/>
          <w:b/>
          <w:bCs/>
        </w:rPr>
        <w:t xml:space="preserve">. Věděli jste, že </w:t>
      </w:r>
      <w:r w:rsidR="00F56773" w:rsidRPr="00B74FBC">
        <w:rPr>
          <w:rFonts w:cs="Calibri"/>
          <w:b/>
          <w:bCs/>
        </w:rPr>
        <w:t xml:space="preserve">na závlahu </w:t>
      </w:r>
      <w:r w:rsidR="0035627A" w:rsidRPr="00B74FBC">
        <w:rPr>
          <w:rFonts w:cs="Calibri"/>
          <w:b/>
          <w:bCs/>
        </w:rPr>
        <w:t>trávník</w:t>
      </w:r>
      <w:r w:rsidR="00F56773" w:rsidRPr="00B74FBC">
        <w:rPr>
          <w:rFonts w:cs="Calibri"/>
          <w:b/>
          <w:bCs/>
        </w:rPr>
        <w:t>u o velikosti 2</w:t>
      </w:r>
      <w:r w:rsidR="0035627A" w:rsidRPr="00B74FBC">
        <w:rPr>
          <w:rFonts w:cs="Calibri"/>
          <w:b/>
          <w:bCs/>
        </w:rPr>
        <w:t>00 m</w:t>
      </w:r>
      <w:r w:rsidR="0035627A" w:rsidRPr="00B74FBC">
        <w:rPr>
          <w:rFonts w:cs="Calibri"/>
          <w:b/>
          <w:bCs/>
          <w:vertAlign w:val="superscript"/>
        </w:rPr>
        <w:t>2</w:t>
      </w:r>
      <w:r w:rsidR="0035627A" w:rsidRPr="00B74FBC">
        <w:rPr>
          <w:rFonts w:cs="Calibri"/>
          <w:b/>
          <w:bCs/>
        </w:rPr>
        <w:t xml:space="preserve"> </w:t>
      </w:r>
      <w:r w:rsidR="00F56773" w:rsidRPr="00B74FBC">
        <w:rPr>
          <w:rFonts w:cs="Calibri"/>
          <w:b/>
          <w:bCs/>
        </w:rPr>
        <w:t>s</w:t>
      </w:r>
      <w:r w:rsidR="00431615" w:rsidRPr="00B74FBC">
        <w:rPr>
          <w:rFonts w:cs="Calibri"/>
          <w:b/>
          <w:bCs/>
        </w:rPr>
        <w:t xml:space="preserve">potřebujete </w:t>
      </w:r>
      <w:r w:rsidR="00DD096B" w:rsidRPr="00B74FBC">
        <w:rPr>
          <w:rFonts w:cs="Calibri"/>
          <w:b/>
          <w:bCs/>
        </w:rPr>
        <w:t xml:space="preserve">kolem </w:t>
      </w:r>
      <w:r w:rsidR="00F56773" w:rsidRPr="00B74FBC">
        <w:rPr>
          <w:rFonts w:cs="Calibri"/>
          <w:b/>
          <w:bCs/>
        </w:rPr>
        <w:t>6</w:t>
      </w:r>
      <w:r w:rsidR="00E07840" w:rsidRPr="00B74FBC">
        <w:rPr>
          <w:rFonts w:cs="Calibri"/>
          <w:b/>
          <w:bCs/>
        </w:rPr>
        <w:t xml:space="preserve"> </w:t>
      </w:r>
      <w:r w:rsidR="00431615" w:rsidRPr="00B74FBC">
        <w:rPr>
          <w:rFonts w:cs="Calibri"/>
          <w:b/>
          <w:bCs/>
        </w:rPr>
        <w:t>000</w:t>
      </w:r>
      <w:r w:rsidR="0035627A" w:rsidRPr="00B74FBC">
        <w:rPr>
          <w:rFonts w:cs="Calibri"/>
          <w:b/>
          <w:bCs/>
        </w:rPr>
        <w:t xml:space="preserve"> litrů vody týdně</w:t>
      </w:r>
      <w:r w:rsidR="00431615" w:rsidRPr="00B74FBC">
        <w:rPr>
          <w:rFonts w:cs="Calibri"/>
          <w:b/>
          <w:bCs/>
        </w:rPr>
        <w:t>?</w:t>
      </w:r>
      <w:r w:rsidR="0035627A" w:rsidRPr="00B74FBC">
        <w:rPr>
          <w:rFonts w:cs="Calibri"/>
          <w:b/>
          <w:bCs/>
        </w:rPr>
        <w:t xml:space="preserve"> </w:t>
      </w:r>
      <w:r w:rsidR="008470B6" w:rsidRPr="00B74FBC">
        <w:rPr>
          <w:rFonts w:cs="Calibri"/>
          <w:b/>
          <w:bCs/>
        </w:rPr>
        <w:t xml:space="preserve">Pokud tedy </w:t>
      </w:r>
      <w:r w:rsidR="0035627A" w:rsidRPr="00B74FBC">
        <w:rPr>
          <w:rFonts w:cs="Calibri"/>
          <w:b/>
          <w:bCs/>
        </w:rPr>
        <w:t>nevlastníte pouze malou předzahrádku</w:t>
      </w:r>
      <w:r w:rsidRPr="00B74FBC">
        <w:rPr>
          <w:rFonts w:cs="Calibri"/>
          <w:b/>
          <w:bCs/>
        </w:rPr>
        <w:t>, kter</w:t>
      </w:r>
      <w:r w:rsidR="0035627A" w:rsidRPr="00B74FBC">
        <w:rPr>
          <w:rFonts w:cs="Calibri"/>
          <w:b/>
          <w:bCs/>
        </w:rPr>
        <w:t>ou</w:t>
      </w:r>
      <w:r w:rsidRPr="00B74FBC">
        <w:rPr>
          <w:rFonts w:cs="Calibri"/>
          <w:b/>
          <w:bCs/>
        </w:rPr>
        <w:t xml:space="preserve"> zvládnete </w:t>
      </w:r>
      <w:r w:rsidR="00390A9A" w:rsidRPr="00B74FBC">
        <w:rPr>
          <w:rFonts w:cs="Calibri"/>
          <w:b/>
          <w:bCs/>
        </w:rPr>
        <w:t>zalévat</w:t>
      </w:r>
      <w:r w:rsidRPr="00B74FBC">
        <w:rPr>
          <w:rFonts w:cs="Calibri"/>
          <w:b/>
          <w:bCs/>
        </w:rPr>
        <w:t xml:space="preserve"> </w:t>
      </w:r>
      <w:r w:rsidR="00CD2B43" w:rsidRPr="00B74FBC">
        <w:rPr>
          <w:rFonts w:cs="Calibri"/>
          <w:b/>
          <w:bCs/>
        </w:rPr>
        <w:t xml:space="preserve">například </w:t>
      </w:r>
      <w:r w:rsidRPr="00B74FBC">
        <w:rPr>
          <w:rFonts w:cs="Calibri"/>
          <w:b/>
          <w:bCs/>
        </w:rPr>
        <w:t>ruční konví, je pořízení zahradního čerpadla</w:t>
      </w:r>
      <w:r w:rsidR="00F56773" w:rsidRPr="00B74FBC">
        <w:rPr>
          <w:rFonts w:cs="Calibri"/>
          <w:b/>
          <w:bCs/>
        </w:rPr>
        <w:t xml:space="preserve"> </w:t>
      </w:r>
      <w:r w:rsidRPr="00B74FBC">
        <w:rPr>
          <w:rFonts w:cs="Calibri"/>
          <w:b/>
          <w:bCs/>
        </w:rPr>
        <w:t xml:space="preserve">nutností. Ale jak vybrat to správné? </w:t>
      </w:r>
    </w:p>
    <w:p w14:paraId="122B140A" w14:textId="77777777" w:rsidR="00B9233F" w:rsidRPr="00B74FBC" w:rsidRDefault="004D28FA" w:rsidP="008E1A66">
      <w:pPr>
        <w:pStyle w:val="ListParagraph"/>
        <w:ind w:left="0"/>
        <w:rPr>
          <w:rFonts w:cs="Calibri"/>
          <w:lang w:val="cs-CZ"/>
        </w:rPr>
      </w:pPr>
      <w:r w:rsidRPr="00B74FBC">
        <w:rPr>
          <w:rFonts w:cs="Calibri"/>
          <w:lang w:val="cs-CZ"/>
        </w:rPr>
        <w:t xml:space="preserve">Výběr správného čerpadla začíná u pramene, tedy zdroje vaší vody pro </w:t>
      </w:r>
      <w:r w:rsidR="003B34FC" w:rsidRPr="00B74FBC">
        <w:rPr>
          <w:rFonts w:cs="Calibri"/>
          <w:lang w:val="cs-CZ"/>
        </w:rPr>
        <w:t>z</w:t>
      </w:r>
      <w:r w:rsidRPr="00B74FBC">
        <w:rPr>
          <w:rFonts w:cs="Calibri"/>
          <w:lang w:val="cs-CZ"/>
        </w:rPr>
        <w:t>ávlahu zahrady</w:t>
      </w:r>
      <w:r w:rsidR="005C5BA3" w:rsidRPr="00B74FBC">
        <w:rPr>
          <w:rFonts w:cs="Calibri"/>
          <w:lang w:val="cs-CZ"/>
        </w:rPr>
        <w:t>, kterým může být</w:t>
      </w:r>
      <w:r w:rsidRPr="00B74FBC">
        <w:rPr>
          <w:rFonts w:cs="Calibri"/>
          <w:lang w:val="cs-CZ"/>
        </w:rPr>
        <w:t xml:space="preserve"> </w:t>
      </w:r>
      <w:r w:rsidR="002134CC" w:rsidRPr="00B74FBC">
        <w:rPr>
          <w:rFonts w:cs="Calibri"/>
          <w:lang w:val="cs-CZ"/>
        </w:rPr>
        <w:t>čistá</w:t>
      </w:r>
      <w:r w:rsidR="00920BC9" w:rsidRPr="00B74FBC">
        <w:rPr>
          <w:rFonts w:cs="Calibri"/>
          <w:lang w:val="cs-CZ"/>
        </w:rPr>
        <w:t xml:space="preserve"> nebo </w:t>
      </w:r>
      <w:r w:rsidR="002134CC" w:rsidRPr="00B74FBC">
        <w:rPr>
          <w:rFonts w:cs="Calibri"/>
          <w:lang w:val="cs-CZ"/>
        </w:rPr>
        <w:t xml:space="preserve">mírně znečištěná </w:t>
      </w:r>
      <w:r w:rsidR="00A91F62" w:rsidRPr="00B74FBC">
        <w:rPr>
          <w:rFonts w:cs="Calibri"/>
          <w:lang w:val="cs-CZ"/>
        </w:rPr>
        <w:t xml:space="preserve">voda. </w:t>
      </w:r>
      <w:r w:rsidR="00DD55E7" w:rsidRPr="00B74FBC">
        <w:rPr>
          <w:rFonts w:cs="Calibri"/>
          <w:lang w:val="cs-CZ"/>
        </w:rPr>
        <w:t>O tom, jestli budete volit povrchové, ponorné nebo drenážní čerpadlo</w:t>
      </w:r>
      <w:r w:rsidR="00E07840" w:rsidRPr="00B74FBC">
        <w:rPr>
          <w:rFonts w:cs="Calibri"/>
          <w:lang w:val="cs-CZ"/>
        </w:rPr>
        <w:t>,</w:t>
      </w:r>
      <w:r w:rsidR="00DD55E7" w:rsidRPr="00B74FBC">
        <w:rPr>
          <w:rFonts w:cs="Calibri"/>
          <w:lang w:val="cs-CZ"/>
        </w:rPr>
        <w:t xml:space="preserve"> pak rozhoduje i to, jak hluboko je voda a jak moc je vzdálen zdroj vody.</w:t>
      </w:r>
      <w:r w:rsidR="0042630B" w:rsidRPr="00B74FBC">
        <w:rPr>
          <w:rFonts w:cs="Calibri"/>
          <w:lang w:val="cs-CZ"/>
        </w:rPr>
        <w:t xml:space="preserve"> </w:t>
      </w:r>
    </w:p>
    <w:p w14:paraId="19AC8174" w14:textId="77777777" w:rsidR="009B0C42" w:rsidRPr="00B74FBC" w:rsidRDefault="009B0C42" w:rsidP="008E1A66">
      <w:pPr>
        <w:pStyle w:val="ListParagraph"/>
        <w:ind w:left="0"/>
        <w:rPr>
          <w:rFonts w:cs="Calibri"/>
          <w:lang w:val="cs-CZ"/>
        </w:rPr>
      </w:pPr>
    </w:p>
    <w:p w14:paraId="09EEED00" w14:textId="0AAC3976" w:rsidR="002760EC" w:rsidRPr="00B74FBC" w:rsidRDefault="00E968D8" w:rsidP="008E1A66">
      <w:pPr>
        <w:pStyle w:val="ListParagraph"/>
        <w:ind w:left="0"/>
        <w:rPr>
          <w:rFonts w:cs="Calibri"/>
          <w:lang w:val="cs-CZ"/>
        </w:rPr>
      </w:pPr>
      <w:r w:rsidRPr="00B74FBC">
        <w:rPr>
          <w:rFonts w:cs="Calibri"/>
          <w:i/>
          <w:iCs/>
          <w:lang w:val="cs-CZ"/>
        </w:rPr>
        <w:t>„Za všech okolností výběr správného čerpadla začíná tím, že určíte zdroj vody a odpovíte s</w:t>
      </w:r>
      <w:r w:rsidR="002E6C61" w:rsidRPr="00B74FBC">
        <w:rPr>
          <w:rFonts w:cs="Calibri"/>
          <w:i/>
          <w:iCs/>
          <w:lang w:val="cs-CZ"/>
        </w:rPr>
        <w:t>i na otázky</w:t>
      </w:r>
      <w:r w:rsidRPr="00B74FBC">
        <w:rPr>
          <w:rFonts w:cs="Calibri"/>
          <w:i/>
          <w:iCs/>
          <w:lang w:val="cs-CZ"/>
        </w:rPr>
        <w:t xml:space="preserve"> jakou, odkud, jak často a kolik vody </w:t>
      </w:r>
      <w:r w:rsidR="00A91F62" w:rsidRPr="00B74FBC">
        <w:rPr>
          <w:rFonts w:cs="Calibri"/>
          <w:i/>
          <w:iCs/>
          <w:lang w:val="cs-CZ"/>
        </w:rPr>
        <w:t>chcete</w:t>
      </w:r>
      <w:r w:rsidRPr="00B74FBC">
        <w:rPr>
          <w:rFonts w:cs="Calibri"/>
          <w:i/>
          <w:iCs/>
          <w:lang w:val="cs-CZ"/>
        </w:rPr>
        <w:t xml:space="preserve"> čerpat. Je rozdíl, zda budete </w:t>
      </w:r>
      <w:r w:rsidR="00F45B84" w:rsidRPr="00B74FBC">
        <w:rPr>
          <w:rFonts w:cs="Calibri"/>
          <w:i/>
          <w:iCs/>
          <w:lang w:val="cs-CZ"/>
        </w:rPr>
        <w:t>čerpat</w:t>
      </w:r>
      <w:r w:rsidRPr="00B74FBC">
        <w:rPr>
          <w:rFonts w:cs="Calibri"/>
          <w:i/>
          <w:iCs/>
          <w:lang w:val="cs-CZ"/>
        </w:rPr>
        <w:t xml:space="preserve"> vodu ze studny</w:t>
      </w:r>
      <w:r w:rsidR="0065609D" w:rsidRPr="00B74FBC">
        <w:rPr>
          <w:rFonts w:cs="Calibri"/>
          <w:i/>
          <w:iCs/>
          <w:lang w:val="cs-CZ"/>
        </w:rPr>
        <w:t xml:space="preserve">, </w:t>
      </w:r>
      <w:r w:rsidR="00F45B84" w:rsidRPr="00B74FBC">
        <w:rPr>
          <w:rFonts w:cs="Calibri"/>
          <w:i/>
          <w:iCs/>
          <w:lang w:val="cs-CZ"/>
        </w:rPr>
        <w:t xml:space="preserve">z rybníka nebo </w:t>
      </w:r>
      <w:r w:rsidR="0065609D" w:rsidRPr="00B74FBC">
        <w:rPr>
          <w:rFonts w:cs="Calibri"/>
          <w:i/>
          <w:iCs/>
          <w:lang w:val="cs-CZ"/>
        </w:rPr>
        <w:t>využíva</w:t>
      </w:r>
      <w:r w:rsidR="002E6C61" w:rsidRPr="00B74FBC">
        <w:rPr>
          <w:rFonts w:cs="Calibri"/>
          <w:i/>
          <w:iCs/>
          <w:lang w:val="cs-CZ"/>
        </w:rPr>
        <w:t>t vodu dešťovou</w:t>
      </w:r>
      <w:r w:rsidR="0065609D" w:rsidRPr="00B74FBC">
        <w:rPr>
          <w:rFonts w:cs="Calibri"/>
          <w:i/>
          <w:iCs/>
          <w:lang w:val="cs-CZ"/>
        </w:rPr>
        <w:t>. Zároveň se ujistěte, zda máte vyřízena všechna povolení k odběru vod</w:t>
      </w:r>
      <w:r w:rsidR="00E123F2" w:rsidRPr="00B74FBC">
        <w:rPr>
          <w:rFonts w:cs="Calibri"/>
          <w:i/>
          <w:iCs/>
          <w:lang w:val="cs-CZ"/>
        </w:rPr>
        <w:t>y</w:t>
      </w:r>
      <w:r w:rsidR="0065609D" w:rsidRPr="00B74FBC">
        <w:rPr>
          <w:rFonts w:cs="Calibri"/>
          <w:i/>
          <w:iCs/>
          <w:lang w:val="cs-CZ"/>
        </w:rPr>
        <w:t>. To, že soused nabírá vodu na zahrádku do konve z</w:t>
      </w:r>
      <w:r w:rsidR="00E07840" w:rsidRPr="00B74FBC">
        <w:rPr>
          <w:rFonts w:cs="Calibri"/>
          <w:i/>
          <w:iCs/>
          <w:lang w:val="cs-CZ"/>
        </w:rPr>
        <w:t> </w:t>
      </w:r>
      <w:r w:rsidR="0065609D" w:rsidRPr="00B74FBC">
        <w:rPr>
          <w:rFonts w:cs="Calibri"/>
          <w:i/>
          <w:iCs/>
          <w:lang w:val="cs-CZ"/>
        </w:rPr>
        <w:t>rybníka</w:t>
      </w:r>
      <w:r w:rsidR="00E07840" w:rsidRPr="00B74FBC">
        <w:rPr>
          <w:rFonts w:cs="Calibri"/>
          <w:i/>
          <w:iCs/>
          <w:lang w:val="cs-CZ"/>
        </w:rPr>
        <w:t>,</w:t>
      </w:r>
      <w:r w:rsidR="0065609D" w:rsidRPr="00B74FBC">
        <w:rPr>
          <w:rFonts w:cs="Calibri"/>
          <w:i/>
          <w:iCs/>
          <w:lang w:val="cs-CZ"/>
        </w:rPr>
        <w:t xml:space="preserve"> neznamená, že totéž můžete udělat s čerpadlem. </w:t>
      </w:r>
      <w:r w:rsidR="001F2B41" w:rsidRPr="00B74FBC">
        <w:rPr>
          <w:rFonts w:cs="Calibri"/>
          <w:i/>
          <w:iCs/>
          <w:lang w:val="cs-CZ"/>
        </w:rPr>
        <w:t>V</w:t>
      </w:r>
      <w:r w:rsidR="0065609D" w:rsidRPr="00B74FBC">
        <w:rPr>
          <w:rFonts w:cs="Calibri"/>
          <w:i/>
          <w:iCs/>
          <w:lang w:val="cs-CZ"/>
        </w:rPr>
        <w:t> okamžiku, kdy k</w:t>
      </w:r>
      <w:r w:rsidR="001F2B41" w:rsidRPr="00B74FBC">
        <w:rPr>
          <w:rFonts w:cs="Calibri"/>
          <w:i/>
          <w:iCs/>
          <w:lang w:val="cs-CZ"/>
        </w:rPr>
        <w:t xml:space="preserve"> odčerpání vody z rybníka nebo řeky </w:t>
      </w:r>
      <w:r w:rsidR="0065609D" w:rsidRPr="00B74FBC">
        <w:rPr>
          <w:rFonts w:cs="Calibri"/>
          <w:i/>
          <w:iCs/>
          <w:lang w:val="cs-CZ"/>
        </w:rPr>
        <w:t>použijete technické zařízení</w:t>
      </w:r>
      <w:r w:rsidR="00E31329" w:rsidRPr="00B74FBC">
        <w:rPr>
          <w:rFonts w:cs="Calibri"/>
          <w:i/>
          <w:iCs/>
          <w:lang w:val="cs-CZ"/>
        </w:rPr>
        <w:t>, musíte o povolení</w:t>
      </w:r>
      <w:r w:rsidR="000E7289" w:rsidRPr="00B74FBC">
        <w:rPr>
          <w:rFonts w:cs="Calibri"/>
          <w:i/>
          <w:iCs/>
          <w:lang w:val="cs-CZ"/>
        </w:rPr>
        <w:t xml:space="preserve"> požádat,</w:t>
      </w:r>
      <w:r w:rsidR="00E31329" w:rsidRPr="00B74FBC">
        <w:rPr>
          <w:rFonts w:cs="Calibri"/>
          <w:i/>
          <w:iCs/>
          <w:lang w:val="cs-CZ"/>
        </w:rPr>
        <w:t>“</w:t>
      </w:r>
      <w:r w:rsidR="00E31329" w:rsidRPr="00B74FBC">
        <w:rPr>
          <w:rFonts w:cs="Calibri"/>
          <w:lang w:val="cs-CZ"/>
        </w:rPr>
        <w:t xml:space="preserve"> upozorňuje</w:t>
      </w:r>
      <w:r w:rsidRPr="00B74FBC">
        <w:rPr>
          <w:rFonts w:cs="Calibri"/>
          <w:lang w:val="cs-CZ"/>
        </w:rPr>
        <w:t xml:space="preserve"> </w:t>
      </w:r>
      <w:r w:rsidRPr="00B74FBC">
        <w:rPr>
          <w:rFonts w:cs="Calibri"/>
          <w:b/>
          <w:bCs/>
          <w:lang w:val="cs-CZ"/>
        </w:rPr>
        <w:t xml:space="preserve">Martin Křapa, </w:t>
      </w:r>
      <w:r w:rsidR="00F45B84" w:rsidRPr="00B74FBC">
        <w:rPr>
          <w:rFonts w:cs="Calibri"/>
          <w:b/>
          <w:bCs/>
          <w:lang w:val="cs-CZ"/>
        </w:rPr>
        <w:t xml:space="preserve">obchodní ředitel společnosti </w:t>
      </w:r>
      <w:r w:rsidRPr="00B74FBC">
        <w:rPr>
          <w:rFonts w:cs="Calibri"/>
          <w:b/>
          <w:bCs/>
          <w:lang w:val="cs-CZ"/>
        </w:rPr>
        <w:t>Pumpa</w:t>
      </w:r>
      <w:r w:rsidR="00F45B84" w:rsidRPr="00B74FBC">
        <w:rPr>
          <w:rFonts w:cs="Calibri"/>
          <w:lang w:val="cs-CZ"/>
        </w:rPr>
        <w:t xml:space="preserve">, která </w:t>
      </w:r>
      <w:r w:rsidR="00B13BA0" w:rsidRPr="00B74FBC">
        <w:rPr>
          <w:lang w:val="cs-CZ"/>
        </w:rPr>
        <w:t xml:space="preserve">působí na českém trhu </w:t>
      </w:r>
      <w:r w:rsidR="0080029A" w:rsidRPr="00B74FBC">
        <w:rPr>
          <w:lang w:val="cs-CZ"/>
        </w:rPr>
        <w:t xml:space="preserve">více než 30 let </w:t>
      </w:r>
      <w:r w:rsidR="00B13BA0" w:rsidRPr="00B74FBC">
        <w:rPr>
          <w:lang w:val="cs-CZ"/>
        </w:rPr>
        <w:t>a poskytuje prodej, servis a montáž čerpadel a čerpacích systémů</w:t>
      </w:r>
      <w:r w:rsidR="006D5F80" w:rsidRPr="00B74FBC">
        <w:rPr>
          <w:lang w:val="cs-CZ"/>
        </w:rPr>
        <w:t>.</w:t>
      </w:r>
      <w:r w:rsidRPr="00B74FBC">
        <w:rPr>
          <w:rFonts w:cs="Calibri"/>
          <w:lang w:val="cs-CZ"/>
        </w:rPr>
        <w:br/>
      </w:r>
    </w:p>
    <w:p w14:paraId="2E06D2C5" w14:textId="77777777" w:rsidR="008E1A66" w:rsidRPr="00B74FBC" w:rsidRDefault="00E31329" w:rsidP="008E1A66">
      <w:pPr>
        <w:pStyle w:val="ListParagraph"/>
        <w:ind w:left="0"/>
        <w:rPr>
          <w:rFonts w:cs="Calibri"/>
          <w:lang w:val="cs-CZ"/>
        </w:rPr>
      </w:pPr>
      <w:r w:rsidRPr="00B74FBC">
        <w:rPr>
          <w:rFonts w:cs="Calibri"/>
          <w:lang w:val="cs-CZ"/>
        </w:rPr>
        <w:t>Podívejme se</w:t>
      </w:r>
      <w:r w:rsidR="00F53CD5" w:rsidRPr="00B74FBC">
        <w:rPr>
          <w:rFonts w:cs="Calibri"/>
          <w:lang w:val="cs-CZ"/>
        </w:rPr>
        <w:t xml:space="preserve"> na typy </w:t>
      </w:r>
      <w:r w:rsidR="00932AD9" w:rsidRPr="00B74FBC">
        <w:rPr>
          <w:rFonts w:cs="Calibri"/>
          <w:lang w:val="cs-CZ"/>
        </w:rPr>
        <w:t xml:space="preserve">různých </w:t>
      </w:r>
      <w:r w:rsidR="00F53CD5" w:rsidRPr="00B74FBC">
        <w:rPr>
          <w:rFonts w:cs="Calibri"/>
          <w:lang w:val="cs-CZ"/>
        </w:rPr>
        <w:t xml:space="preserve">čerpadel, </w:t>
      </w:r>
      <w:r w:rsidR="00206B1D" w:rsidRPr="00B74FBC">
        <w:rPr>
          <w:rFonts w:cs="Calibri"/>
          <w:lang w:val="cs-CZ"/>
        </w:rPr>
        <w:t xml:space="preserve">jak se </w:t>
      </w:r>
      <w:r w:rsidR="00F53CD5" w:rsidRPr="00B74FBC">
        <w:rPr>
          <w:rFonts w:cs="Calibri"/>
          <w:lang w:val="cs-CZ"/>
        </w:rPr>
        <w:t xml:space="preserve">od sebe liší i </w:t>
      </w:r>
      <w:r w:rsidR="00206B1D" w:rsidRPr="00B74FBC">
        <w:rPr>
          <w:rFonts w:cs="Calibri"/>
          <w:lang w:val="cs-CZ"/>
        </w:rPr>
        <w:t>k</w:t>
      </w:r>
      <w:r w:rsidR="006D5F80" w:rsidRPr="00B74FBC">
        <w:rPr>
          <w:rFonts w:cs="Calibri"/>
          <w:lang w:val="cs-CZ"/>
        </w:rPr>
        <w:t xml:space="preserve"> jakému účelu </w:t>
      </w:r>
      <w:r w:rsidR="00206B1D" w:rsidRPr="00B74FBC">
        <w:rPr>
          <w:rFonts w:cs="Calibri"/>
          <w:lang w:val="cs-CZ"/>
        </w:rPr>
        <w:t>jsou vhodná</w:t>
      </w:r>
      <w:r w:rsidR="00F53CD5" w:rsidRPr="00B74FBC">
        <w:rPr>
          <w:rFonts w:cs="Calibri"/>
          <w:lang w:val="cs-CZ"/>
        </w:rPr>
        <w:t>:</w:t>
      </w:r>
    </w:p>
    <w:p w14:paraId="56D0AB21" w14:textId="77777777" w:rsidR="008E1A66" w:rsidRPr="00B74FBC" w:rsidRDefault="008E1A66" w:rsidP="008E1A66">
      <w:pPr>
        <w:pStyle w:val="ListParagraph"/>
        <w:ind w:left="0"/>
        <w:rPr>
          <w:rFonts w:cs="Calibri"/>
          <w:lang w:val="cs-CZ"/>
        </w:rPr>
      </w:pPr>
    </w:p>
    <w:p w14:paraId="1E41E97B" w14:textId="77777777" w:rsidR="002E6C61" w:rsidRPr="00B74FBC" w:rsidRDefault="0042630B" w:rsidP="009B0C42">
      <w:pPr>
        <w:pStyle w:val="ListParagraph"/>
        <w:ind w:left="708"/>
        <w:rPr>
          <w:rFonts w:cs="Calibri"/>
          <w:b/>
          <w:bCs/>
          <w:lang w:val="cs-CZ"/>
        </w:rPr>
      </w:pPr>
      <w:r w:rsidRPr="00B74FBC">
        <w:rPr>
          <w:rFonts w:cs="Calibri"/>
          <w:b/>
          <w:bCs/>
          <w:lang w:val="cs-CZ"/>
        </w:rPr>
        <w:t>Povrchová čerpadla</w:t>
      </w:r>
    </w:p>
    <w:p w14:paraId="61A6DB03" w14:textId="77777777" w:rsidR="0042630B" w:rsidRPr="00B74FBC" w:rsidRDefault="0042630B" w:rsidP="009B0C42">
      <w:pPr>
        <w:pStyle w:val="ListParagraph"/>
        <w:ind w:left="708"/>
        <w:rPr>
          <w:rStyle w:val="Strong"/>
          <w:rFonts w:cs="Calibri"/>
          <w:b w:val="0"/>
          <w:bCs w:val="0"/>
          <w:lang w:val="cs-CZ"/>
        </w:rPr>
      </w:pPr>
      <w:r w:rsidRPr="00B74FBC">
        <w:rPr>
          <w:rFonts w:cs="Calibri"/>
          <w:lang w:val="cs-CZ"/>
        </w:rPr>
        <w:t xml:space="preserve">Tato skupina odstředivých čerpadel se neinstaluje do vody, ale mimo vodní zdroj, kdy s nimi lze čerpat v podstatě ze všech druhů vodních zdrojů. </w:t>
      </w:r>
      <w:r w:rsidR="00431615" w:rsidRPr="00B74FBC">
        <w:rPr>
          <w:rFonts w:cs="Calibri"/>
          <w:lang w:val="cs-CZ"/>
        </w:rPr>
        <w:t xml:space="preserve">Samonasávací čerpadla ovšem </w:t>
      </w:r>
      <w:r w:rsidR="00DD096B" w:rsidRPr="00B74FBC">
        <w:rPr>
          <w:rFonts w:cs="Calibri"/>
          <w:lang w:val="cs-CZ"/>
        </w:rPr>
        <w:t>zvládnou</w:t>
      </w:r>
      <w:r w:rsidR="000A3D58" w:rsidRPr="00B74FBC">
        <w:rPr>
          <w:rFonts w:cs="Calibri"/>
          <w:lang w:val="cs-CZ"/>
        </w:rPr>
        <w:t xml:space="preserve"> čerpat vodu pouze z hloubky do 8 metrů</w:t>
      </w:r>
      <w:r w:rsidRPr="00B74FBC">
        <w:rPr>
          <w:rFonts w:cs="Calibri"/>
          <w:lang w:val="cs-CZ"/>
        </w:rPr>
        <w:t>.</w:t>
      </w:r>
      <w:r w:rsidR="000A3D58" w:rsidRPr="00B74FBC">
        <w:rPr>
          <w:rFonts w:cs="Calibri"/>
          <w:lang w:val="cs-CZ"/>
        </w:rPr>
        <w:t xml:space="preserve"> K </w:t>
      </w:r>
      <w:r w:rsidR="000A3D58" w:rsidRPr="00B74FBC">
        <w:rPr>
          <w:rFonts w:cs="Calibri"/>
          <w:color w:val="000000"/>
          <w:lang w:val="cs-CZ"/>
        </w:rPr>
        <w:t xml:space="preserve">čerpání z </w:t>
      </w:r>
      <w:r w:rsidR="000A3D58" w:rsidRPr="00B74FBC">
        <w:rPr>
          <w:rFonts w:cs="Calibri"/>
          <w:color w:val="000000"/>
          <w:spacing w:val="-11"/>
          <w:lang w:val="cs-CZ"/>
        </w:rPr>
        <w:t xml:space="preserve">větších hloubek musíte vsadit na </w:t>
      </w:r>
      <w:r w:rsidR="00D34C0A" w:rsidRPr="00B74FBC">
        <w:rPr>
          <w:rFonts w:cs="Calibri"/>
          <w:color w:val="000000"/>
          <w:spacing w:val="-11"/>
          <w:lang w:val="cs-CZ"/>
        </w:rPr>
        <w:t xml:space="preserve">ponorná </w:t>
      </w:r>
      <w:r w:rsidR="000A3D58" w:rsidRPr="00B74FBC">
        <w:rPr>
          <w:rFonts w:cs="Calibri"/>
          <w:color w:val="000000"/>
          <w:spacing w:val="-11"/>
          <w:lang w:val="cs-CZ"/>
        </w:rPr>
        <w:t>čerpadla (viz níže).</w:t>
      </w:r>
      <w:r w:rsidR="000A3D58" w:rsidRPr="00B74FBC">
        <w:rPr>
          <w:rFonts w:cs="Calibri"/>
          <w:color w:val="343434"/>
          <w:spacing w:val="-11"/>
          <w:lang w:val="cs-CZ"/>
        </w:rPr>
        <w:t xml:space="preserve"> </w:t>
      </w:r>
    </w:p>
    <w:p w14:paraId="592CFF4B" w14:textId="77777777" w:rsidR="00B9233F" w:rsidRPr="00B74FBC" w:rsidRDefault="00B9233F" w:rsidP="00B9233F">
      <w:pPr>
        <w:pStyle w:val="ListParagraph"/>
        <w:ind w:left="708"/>
        <w:rPr>
          <w:rStyle w:val="Strong"/>
          <w:rFonts w:cs="Calibri"/>
          <w:b w:val="0"/>
          <w:bCs w:val="0"/>
          <w:lang w:val="cs-CZ" w:eastAsia="cs-CZ"/>
        </w:rPr>
      </w:pPr>
    </w:p>
    <w:p w14:paraId="2E4ACE18" w14:textId="38773FB8" w:rsidR="00431615" w:rsidRPr="00B74FBC" w:rsidRDefault="00ED0895" w:rsidP="0042630B">
      <w:pPr>
        <w:pStyle w:val="ListParagraph"/>
        <w:ind w:left="708"/>
        <w:rPr>
          <w:rStyle w:val="b-product-detailtitle"/>
          <w:b/>
          <w:bCs/>
          <w:lang w:val="cs-CZ"/>
        </w:rPr>
      </w:pPr>
      <w:r w:rsidRPr="00B74FBC">
        <w:rPr>
          <w:rFonts w:cs="Calibri"/>
          <w:b/>
          <w:bCs/>
          <w:lang w:val="cs-CZ"/>
        </w:rPr>
        <w:t>Ponorná čerpadla</w:t>
      </w:r>
      <w:r w:rsidRPr="00B74FBC">
        <w:rPr>
          <w:rFonts w:cs="Calibri"/>
          <w:lang w:val="cs-CZ"/>
        </w:rPr>
        <w:br/>
        <w:t xml:space="preserve">Ponorná čerpadla jsou částečně nebo úplně ponořena do vody. Používají se pro čerpání </w:t>
      </w:r>
      <w:r w:rsidR="006D5F80" w:rsidRPr="00B74FBC">
        <w:rPr>
          <w:rFonts w:cs="Calibri"/>
          <w:lang w:val="cs-CZ"/>
        </w:rPr>
        <w:t xml:space="preserve">čisté nebo mírně znečištěné vody </w:t>
      </w:r>
      <w:r w:rsidRPr="00B74FBC">
        <w:rPr>
          <w:rFonts w:cs="Calibri"/>
          <w:lang w:val="cs-CZ"/>
        </w:rPr>
        <w:t>ze studny, vrtu</w:t>
      </w:r>
      <w:r w:rsidR="00811956" w:rsidRPr="00B74FBC">
        <w:rPr>
          <w:rFonts w:cs="Calibri"/>
          <w:lang w:val="cs-CZ"/>
        </w:rPr>
        <w:t xml:space="preserve">, </w:t>
      </w:r>
      <w:r w:rsidRPr="00B74FBC">
        <w:rPr>
          <w:rFonts w:cs="Calibri"/>
          <w:lang w:val="cs-CZ"/>
        </w:rPr>
        <w:t>jímky</w:t>
      </w:r>
      <w:r w:rsidR="00811956" w:rsidRPr="00B74FBC">
        <w:rPr>
          <w:rFonts w:cs="Calibri"/>
          <w:lang w:val="cs-CZ"/>
        </w:rPr>
        <w:t xml:space="preserve"> nebo nádrže</w:t>
      </w:r>
      <w:r w:rsidRPr="00B74FBC">
        <w:rPr>
          <w:rFonts w:cs="Calibri"/>
          <w:lang w:val="cs-CZ"/>
        </w:rPr>
        <w:t>. Díky svým výkonům se hodí i pro čerpání velkých objemů na dlouhé vzdálenosti</w:t>
      </w:r>
      <w:r w:rsidR="006D5F80" w:rsidRPr="00B74FBC">
        <w:rPr>
          <w:rFonts w:cs="Calibri"/>
          <w:lang w:val="cs-CZ"/>
        </w:rPr>
        <w:t xml:space="preserve">. </w:t>
      </w:r>
      <w:r w:rsidR="00E76F08" w:rsidRPr="00B74FBC">
        <w:rPr>
          <w:rFonts w:cs="Calibri"/>
          <w:lang w:val="cs-CZ"/>
        </w:rPr>
        <w:t xml:space="preserve">Ideálním příkladem takového čerpadla je </w:t>
      </w:r>
      <w:r w:rsidR="00D34C0A" w:rsidRPr="00B74FBC">
        <w:rPr>
          <w:rFonts w:cs="Calibri"/>
          <w:lang w:val="cs-CZ"/>
        </w:rPr>
        <w:t xml:space="preserve">český výrobek </w:t>
      </w:r>
      <w:r w:rsidR="00E07840" w:rsidRPr="00B74FBC">
        <w:rPr>
          <w:rFonts w:cs="Calibri"/>
          <w:lang w:val="cs-CZ"/>
        </w:rPr>
        <w:t>–</w:t>
      </w:r>
      <w:r w:rsidR="00D34C0A" w:rsidRPr="00B74FBC">
        <w:rPr>
          <w:rFonts w:cs="Calibri"/>
          <w:lang w:val="cs-CZ"/>
        </w:rPr>
        <w:t xml:space="preserve"> </w:t>
      </w:r>
      <w:r w:rsidR="00431615" w:rsidRPr="0068692B">
        <w:rPr>
          <w:b/>
          <w:bCs/>
          <w:lang w:val="cs-CZ"/>
        </w:rPr>
        <w:t>PUMPA blue line Odra</w:t>
      </w:r>
      <w:r w:rsidR="00431615" w:rsidRPr="00B74FBC">
        <w:rPr>
          <w:rStyle w:val="b-product-detailtitle"/>
          <w:b/>
          <w:bCs/>
          <w:lang w:val="cs-CZ"/>
        </w:rPr>
        <w:t>.</w:t>
      </w:r>
      <w:r w:rsidR="00D34C0A" w:rsidRPr="00B74FBC">
        <w:rPr>
          <w:rStyle w:val="b-product-detailtitle"/>
          <w:b/>
          <w:bCs/>
          <w:lang w:val="cs-CZ"/>
        </w:rPr>
        <w:t xml:space="preserve"> </w:t>
      </w:r>
      <w:r w:rsidR="00D34C0A" w:rsidRPr="00B74FBC">
        <w:rPr>
          <w:lang w:val="cs-CZ"/>
        </w:rPr>
        <w:t>Toto vřetenové čerpadlo má výborné technické parametry a díky své speciální konstrukci je velice snadné na provoz a údržbu.</w:t>
      </w:r>
    </w:p>
    <w:p w14:paraId="06D12D23" w14:textId="77777777" w:rsidR="00FE0CEB" w:rsidRPr="00B74FBC" w:rsidRDefault="00FE0CEB" w:rsidP="0042630B">
      <w:pPr>
        <w:pStyle w:val="ListParagraph"/>
        <w:ind w:left="708"/>
        <w:rPr>
          <w:rFonts w:cs="Calibri"/>
          <w:lang w:val="cs-CZ"/>
        </w:rPr>
      </w:pPr>
    </w:p>
    <w:p w14:paraId="21BD56F5" w14:textId="56A61967" w:rsidR="0042630B" w:rsidRPr="00B74FBC" w:rsidRDefault="00431615" w:rsidP="00A957BE">
      <w:pPr>
        <w:pStyle w:val="ListParagraph"/>
        <w:ind w:left="708"/>
        <w:rPr>
          <w:rFonts w:eastAsia="Times New Roman"/>
          <w:lang w:val="cs-CZ"/>
        </w:rPr>
      </w:pPr>
      <w:r w:rsidRPr="00B74FBC">
        <w:rPr>
          <w:rFonts w:cs="Calibri"/>
          <w:lang w:val="cs-CZ"/>
        </w:rPr>
        <w:t>Pro</w:t>
      </w:r>
      <w:r w:rsidR="00811956" w:rsidRPr="00B74FBC">
        <w:rPr>
          <w:rFonts w:cs="Calibri"/>
          <w:lang w:val="cs-CZ"/>
        </w:rPr>
        <w:t xml:space="preserve"> zavlažování menších zahrad se </w:t>
      </w:r>
      <w:r w:rsidR="006637CA" w:rsidRPr="00B74FBC">
        <w:rPr>
          <w:rFonts w:cs="Calibri"/>
          <w:lang w:val="cs-CZ"/>
        </w:rPr>
        <w:t xml:space="preserve">velmi </w:t>
      </w:r>
      <w:r w:rsidRPr="00B74FBC">
        <w:rPr>
          <w:rFonts w:cs="Calibri"/>
          <w:lang w:val="cs-CZ"/>
        </w:rPr>
        <w:t>hodí</w:t>
      </w:r>
      <w:r w:rsidR="00997D59" w:rsidRPr="00B74FBC">
        <w:rPr>
          <w:rFonts w:cs="Calibri"/>
          <w:lang w:val="cs-CZ"/>
        </w:rPr>
        <w:t xml:space="preserve"> produktová novinka</w:t>
      </w:r>
      <w:r w:rsidRPr="00B74FBC">
        <w:rPr>
          <w:rStyle w:val="b-product-detailtitle"/>
          <w:lang w:val="cs-CZ"/>
        </w:rPr>
        <w:t xml:space="preserve"> </w:t>
      </w:r>
      <w:r w:rsidR="0080029A" w:rsidRPr="0068692B">
        <w:rPr>
          <w:rFonts w:cs="Calibri"/>
          <w:b/>
          <w:bCs/>
          <w:lang w:val="cs-CZ"/>
        </w:rPr>
        <w:t>PUMPA blue line PMC1204PA</w:t>
      </w:r>
      <w:r w:rsidRPr="00B74FBC">
        <w:rPr>
          <w:rFonts w:eastAsia="Times New Roman"/>
          <w:lang w:val="cs-CZ"/>
        </w:rPr>
        <w:t>:</w:t>
      </w:r>
      <w:r w:rsidR="00E76F08" w:rsidRPr="00B74FBC">
        <w:rPr>
          <w:rFonts w:eastAsia="Times New Roman"/>
          <w:lang w:val="cs-CZ"/>
        </w:rPr>
        <w:t xml:space="preserve"> </w:t>
      </w:r>
      <w:r w:rsidR="00A957BE" w:rsidRPr="00B74FBC">
        <w:rPr>
          <w:rFonts w:eastAsia="Times New Roman"/>
          <w:i/>
          <w:iCs/>
          <w:lang w:val="cs-CZ"/>
        </w:rPr>
        <w:t xml:space="preserve">„Jedná se o univerzální automatické ponorné čerpadlo, které je ideální pro čerpání vody ze studny nebo dešťové vody z retenčních nádrží </w:t>
      </w:r>
      <w:r w:rsidR="006637CA" w:rsidRPr="00B74FBC">
        <w:rPr>
          <w:rFonts w:eastAsia="Times New Roman"/>
          <w:i/>
          <w:iCs/>
          <w:lang w:val="cs-CZ"/>
        </w:rPr>
        <w:t xml:space="preserve">určených </w:t>
      </w:r>
      <w:r w:rsidR="00A957BE" w:rsidRPr="00B74FBC">
        <w:rPr>
          <w:rFonts w:eastAsia="Times New Roman"/>
          <w:i/>
          <w:iCs/>
          <w:lang w:val="cs-CZ"/>
        </w:rPr>
        <w:t>pro zavlažování zahrad. Disponuje nerezovým pláštěm, zabudovaným automatickým řízením, ochranou proti chodu nasucho, výkonem 840 W a maximálním průtokem 5,7 kubík</w:t>
      </w:r>
      <w:r w:rsidR="006637CA" w:rsidRPr="00B74FBC">
        <w:rPr>
          <w:rFonts w:eastAsia="Times New Roman"/>
          <w:i/>
          <w:iCs/>
          <w:lang w:val="cs-CZ"/>
        </w:rPr>
        <w:t>u</w:t>
      </w:r>
      <w:r w:rsidR="00A957BE" w:rsidRPr="00B74FBC">
        <w:rPr>
          <w:rFonts w:eastAsia="Times New Roman"/>
          <w:i/>
          <w:iCs/>
          <w:lang w:val="cs-CZ"/>
        </w:rPr>
        <w:t xml:space="preserve"> za hodinu. Čerpadlo je navíc schopné čerpat vodu i 50 mm ode dna,</w:t>
      </w:r>
      <w:r w:rsidR="00E76F08" w:rsidRPr="00B74FBC">
        <w:rPr>
          <w:rFonts w:eastAsia="Times New Roman"/>
          <w:i/>
          <w:iCs/>
          <w:lang w:val="cs-CZ"/>
        </w:rPr>
        <w:t>“</w:t>
      </w:r>
      <w:r w:rsidR="00E76F08" w:rsidRPr="00B74FBC">
        <w:rPr>
          <w:rFonts w:eastAsia="Times New Roman"/>
          <w:lang w:val="cs-CZ"/>
        </w:rPr>
        <w:t xml:space="preserve"> říká Martin Křapa.</w:t>
      </w:r>
    </w:p>
    <w:p w14:paraId="77BDB42A" w14:textId="77777777" w:rsidR="00A957BE" w:rsidRPr="00B74FBC" w:rsidRDefault="00A957BE" w:rsidP="0042630B">
      <w:pPr>
        <w:pStyle w:val="ListParagraph"/>
        <w:ind w:left="708"/>
        <w:rPr>
          <w:rFonts w:eastAsia="Times New Roman"/>
          <w:lang w:val="cs-CZ"/>
        </w:rPr>
      </w:pPr>
    </w:p>
    <w:p w14:paraId="43B5B42E" w14:textId="77777777" w:rsidR="00A957BE" w:rsidRPr="00B74FBC" w:rsidRDefault="009E6650" w:rsidP="00A9655B">
      <w:pPr>
        <w:pStyle w:val="ListParagraph"/>
        <w:ind w:left="708"/>
        <w:rPr>
          <w:rFonts w:cs="Calibri"/>
          <w:b/>
          <w:bCs/>
          <w:lang w:val="cs-CZ"/>
        </w:rPr>
      </w:pPr>
      <w:r w:rsidRPr="00B74FBC">
        <w:rPr>
          <w:rFonts w:cs="Calibri"/>
          <w:b/>
          <w:bCs/>
          <w:lang w:val="cs-CZ"/>
        </w:rPr>
        <w:t>Sudová čerpadla</w:t>
      </w:r>
    </w:p>
    <w:p w14:paraId="2CCE2B8B" w14:textId="4F087EE1" w:rsidR="00A9655B" w:rsidRPr="00B74FBC" w:rsidRDefault="003B34FC" w:rsidP="00A9655B">
      <w:pPr>
        <w:pStyle w:val="ListParagraph"/>
        <w:ind w:left="708"/>
        <w:rPr>
          <w:rFonts w:cs="Calibri"/>
          <w:lang w:val="cs-CZ"/>
        </w:rPr>
      </w:pPr>
      <w:r w:rsidRPr="00B74FBC">
        <w:rPr>
          <w:rFonts w:cs="Calibri"/>
          <w:lang w:val="cs-CZ"/>
        </w:rPr>
        <w:t>Mezi ponornými čerpadly najdete i tzv. sudová čerpadla. Jak jejich název napovídá</w:t>
      </w:r>
      <w:r w:rsidR="009E6650" w:rsidRPr="00B74FBC">
        <w:rPr>
          <w:rFonts w:cs="Calibri"/>
          <w:lang w:val="cs-CZ"/>
        </w:rPr>
        <w:t>,</w:t>
      </w:r>
      <w:r w:rsidRPr="00B74FBC">
        <w:rPr>
          <w:rFonts w:cs="Calibri"/>
          <w:lang w:val="cs-CZ"/>
        </w:rPr>
        <w:t xml:space="preserve"> slouží k</w:t>
      </w:r>
      <w:r w:rsidR="00FE4864" w:rsidRPr="00B74FBC">
        <w:rPr>
          <w:rFonts w:cs="Calibri"/>
          <w:lang w:val="cs-CZ"/>
        </w:rPr>
        <w:t> </w:t>
      </w:r>
      <w:r w:rsidRPr="00B74FBC">
        <w:rPr>
          <w:rFonts w:cs="Calibri"/>
          <w:lang w:val="cs-CZ"/>
        </w:rPr>
        <w:t>čerpání</w:t>
      </w:r>
      <w:r w:rsidR="00FE4864" w:rsidRPr="00B74FBC">
        <w:rPr>
          <w:rFonts w:cs="Calibri"/>
          <w:lang w:val="cs-CZ"/>
        </w:rPr>
        <w:t xml:space="preserve"> dešťové vody ze sudu. </w:t>
      </w:r>
      <w:r w:rsidR="009E6650" w:rsidRPr="00B74FBC">
        <w:rPr>
          <w:rFonts w:cs="Calibri"/>
          <w:lang w:val="cs-CZ"/>
        </w:rPr>
        <w:t>Č</w:t>
      </w:r>
      <w:r w:rsidR="00FE4864" w:rsidRPr="00B74FBC">
        <w:rPr>
          <w:rFonts w:cs="Calibri"/>
          <w:lang w:val="cs-CZ"/>
        </w:rPr>
        <w:t>erpadlo ponoříte a nad hladinu vyčnívá teleskopick</w:t>
      </w:r>
      <w:r w:rsidR="009E6650" w:rsidRPr="00B74FBC">
        <w:rPr>
          <w:rFonts w:cs="Calibri"/>
          <w:lang w:val="cs-CZ"/>
        </w:rPr>
        <w:t>á</w:t>
      </w:r>
      <w:r w:rsidR="00FE4864" w:rsidRPr="00B74FBC">
        <w:rPr>
          <w:rFonts w:cs="Calibri"/>
          <w:lang w:val="cs-CZ"/>
        </w:rPr>
        <w:t xml:space="preserve"> trubice s kohoutkem pro plnění konví</w:t>
      </w:r>
      <w:r w:rsidR="00E123F2" w:rsidRPr="00B74FBC">
        <w:rPr>
          <w:rFonts w:cs="Calibri"/>
          <w:lang w:val="cs-CZ"/>
        </w:rPr>
        <w:t xml:space="preserve">, </w:t>
      </w:r>
      <w:r w:rsidR="00FE4864" w:rsidRPr="00B74FBC">
        <w:rPr>
          <w:rFonts w:cs="Calibri"/>
          <w:lang w:val="cs-CZ"/>
        </w:rPr>
        <w:t>nebo k</w:t>
      </w:r>
      <w:r w:rsidR="009E6650" w:rsidRPr="00B74FBC">
        <w:rPr>
          <w:rFonts w:cs="Calibri"/>
          <w:lang w:val="cs-CZ"/>
        </w:rPr>
        <w:t xml:space="preserve"> trubici </w:t>
      </w:r>
      <w:r w:rsidR="00FE4864" w:rsidRPr="00B74FBC">
        <w:rPr>
          <w:rFonts w:cs="Calibri"/>
          <w:lang w:val="cs-CZ"/>
        </w:rPr>
        <w:t xml:space="preserve">rychlospojkou připojíte hadici. Čerpadlo raději </w:t>
      </w:r>
      <w:r w:rsidR="00E07840" w:rsidRPr="00B74FBC">
        <w:rPr>
          <w:rFonts w:cs="Calibri"/>
          <w:lang w:val="cs-CZ"/>
        </w:rPr>
        <w:t xml:space="preserve">umísťujte </w:t>
      </w:r>
      <w:r w:rsidR="00FE4864" w:rsidRPr="00B74FBC">
        <w:rPr>
          <w:rFonts w:cs="Calibri"/>
          <w:lang w:val="cs-CZ"/>
        </w:rPr>
        <w:t xml:space="preserve">do sudu </w:t>
      </w:r>
      <w:r w:rsidR="00A91F62" w:rsidRPr="00B74FBC">
        <w:rPr>
          <w:rFonts w:cs="Calibri"/>
          <w:lang w:val="cs-CZ"/>
        </w:rPr>
        <w:t>na podstavec</w:t>
      </w:r>
      <w:r w:rsidR="00FE4864" w:rsidRPr="00B74FBC">
        <w:rPr>
          <w:rFonts w:cs="Calibri"/>
          <w:lang w:val="cs-CZ"/>
        </w:rPr>
        <w:t xml:space="preserve"> kvůli možným usazeninám na dně, kter</w:t>
      </w:r>
      <w:r w:rsidR="009E6650" w:rsidRPr="00B74FBC">
        <w:rPr>
          <w:rFonts w:cs="Calibri"/>
          <w:lang w:val="cs-CZ"/>
        </w:rPr>
        <w:t>é</w:t>
      </w:r>
      <w:r w:rsidR="00FE4864" w:rsidRPr="00B74FBC">
        <w:rPr>
          <w:rFonts w:cs="Calibri"/>
          <w:lang w:val="cs-CZ"/>
        </w:rPr>
        <w:t xml:space="preserve"> by </w:t>
      </w:r>
      <w:r w:rsidR="00E07840" w:rsidRPr="00B74FBC">
        <w:rPr>
          <w:rFonts w:cs="Calibri"/>
          <w:lang w:val="cs-CZ"/>
        </w:rPr>
        <w:t xml:space="preserve">jej </w:t>
      </w:r>
      <w:r w:rsidR="00FE4864" w:rsidRPr="00B74FBC">
        <w:rPr>
          <w:rFonts w:cs="Calibri"/>
          <w:lang w:val="cs-CZ"/>
        </w:rPr>
        <w:t>mohly při nasátí poškodit.</w:t>
      </w:r>
    </w:p>
    <w:p w14:paraId="7C693D5F" w14:textId="77777777" w:rsidR="00A957BE" w:rsidRPr="00B74FBC" w:rsidRDefault="00A957BE" w:rsidP="00A957BE">
      <w:pPr>
        <w:rPr>
          <w:rFonts w:cs="Calibri"/>
          <w:b/>
          <w:bCs/>
        </w:rPr>
      </w:pPr>
    </w:p>
    <w:p w14:paraId="6C646975" w14:textId="77777777" w:rsidR="00A957BE" w:rsidRPr="00B74FBC" w:rsidRDefault="00A957BE" w:rsidP="00A957BE">
      <w:pPr>
        <w:rPr>
          <w:rFonts w:cs="Calibri"/>
          <w:b/>
          <w:bCs/>
        </w:rPr>
      </w:pPr>
    </w:p>
    <w:p w14:paraId="632EA8C2" w14:textId="77777777" w:rsidR="00A957BE" w:rsidRPr="00B74FBC" w:rsidRDefault="00A957BE" w:rsidP="00A957BE">
      <w:pPr>
        <w:rPr>
          <w:rFonts w:cs="Calibri"/>
          <w:b/>
          <w:bCs/>
        </w:rPr>
      </w:pPr>
    </w:p>
    <w:p w14:paraId="1DFDD43C" w14:textId="77777777" w:rsidR="006B44CE" w:rsidRDefault="006B44CE" w:rsidP="00A957BE">
      <w:pPr>
        <w:rPr>
          <w:b/>
          <w:bCs/>
        </w:rPr>
      </w:pPr>
    </w:p>
    <w:p w14:paraId="60A02413" w14:textId="64AEB90B" w:rsidR="00A957BE" w:rsidRPr="00A957BE" w:rsidRDefault="006637CA" w:rsidP="00A957BE">
      <w:r w:rsidRPr="00B74FBC">
        <w:rPr>
          <w:b/>
          <w:bCs/>
        </w:rPr>
        <w:t>Vyvarujte se</w:t>
      </w:r>
      <w:r w:rsidR="00A957BE" w:rsidRPr="00B74FBC">
        <w:rPr>
          <w:b/>
          <w:bCs/>
        </w:rPr>
        <w:t xml:space="preserve"> chod</w:t>
      </w:r>
      <w:r w:rsidRPr="00B74FBC">
        <w:rPr>
          <w:b/>
          <w:bCs/>
        </w:rPr>
        <w:t>u</w:t>
      </w:r>
      <w:r w:rsidR="00A957BE" w:rsidRPr="00B74FBC">
        <w:rPr>
          <w:b/>
          <w:bCs/>
        </w:rPr>
        <w:t xml:space="preserve"> nasucho!</w:t>
      </w:r>
      <w:r w:rsidR="00A957BE" w:rsidRPr="00B74FBC">
        <w:br/>
        <w:t>Důležitým vybavením čerpadla je systém automatického vypínání, který zamezí možnosti chodu nasucho, když je ve zdroji nedostatek vody, a tedy nevratnému poškození čerpadla. Nejčastěji to bývá plovákový spínač, ale čerpadla se dodávají i bez něj. U automatů je ochrana proti chodu nasucho již integrovaná v zařízení. Ověřte si také, zda nepotřebujete pořídit další potřebné příslušenství – nejčastěji výtlačnou hadici nebo potrubí, instalační materiál pro připojení hadice k čerpadlu, připojovací armatury, podstavec pro usazení čerpadla nebo spouštěcí lano.</w:t>
      </w:r>
    </w:p>
    <w:p w14:paraId="7A94C4A4" w14:textId="77777777" w:rsidR="00843202" w:rsidRPr="00A957BE" w:rsidRDefault="00A9655B" w:rsidP="00A957BE">
      <w:r w:rsidRPr="00A957BE">
        <w:rPr>
          <w:b/>
          <w:bCs/>
        </w:rPr>
        <w:t>Výběr konzultujte s</w:t>
      </w:r>
      <w:r w:rsidR="00A957BE" w:rsidRPr="00A957BE">
        <w:rPr>
          <w:b/>
          <w:bCs/>
        </w:rPr>
        <w:t> </w:t>
      </w:r>
      <w:r w:rsidR="009E6650" w:rsidRPr="00A957BE">
        <w:rPr>
          <w:b/>
          <w:bCs/>
        </w:rPr>
        <w:t>odborníkem</w:t>
      </w:r>
      <w:r w:rsidR="00A957BE" w:rsidRPr="00A957BE">
        <w:rPr>
          <w:b/>
          <w:bCs/>
        </w:rPr>
        <w:br/>
      </w:r>
      <w:r w:rsidR="001B22BE" w:rsidRPr="00A957BE">
        <w:t xml:space="preserve">I když výběr správného čerpadla pro vaši zahradu můžete </w:t>
      </w:r>
      <w:r w:rsidR="008E1A66" w:rsidRPr="00A957BE">
        <w:t xml:space="preserve">včetně </w:t>
      </w:r>
      <w:r w:rsidR="00E76F08" w:rsidRPr="00A957BE">
        <w:t xml:space="preserve">instalace </w:t>
      </w:r>
      <w:r w:rsidR="001B22BE" w:rsidRPr="00A957BE">
        <w:t>zvládnout sami, nezapomínejte, že do úvah je nutné brát řadu dalších faktorů</w:t>
      </w:r>
      <w:r w:rsidR="00E76F08" w:rsidRPr="00A957BE">
        <w:t>. Mimo jiné v</w:t>
      </w:r>
      <w:r w:rsidR="001C5C86" w:rsidRPr="00A957BE">
        <w:t>ypočít</w:t>
      </w:r>
      <w:r w:rsidR="00E76F08" w:rsidRPr="00A957BE">
        <w:t xml:space="preserve">ání </w:t>
      </w:r>
      <w:r w:rsidR="001C5C86" w:rsidRPr="00A957BE">
        <w:t>požadovan</w:t>
      </w:r>
      <w:r w:rsidR="00E76F08" w:rsidRPr="00A957BE">
        <w:t>ého</w:t>
      </w:r>
      <w:r w:rsidR="001C5C86" w:rsidRPr="00A957BE">
        <w:t xml:space="preserve"> objem</w:t>
      </w:r>
      <w:r w:rsidR="00E76F08" w:rsidRPr="00A957BE">
        <w:t>u</w:t>
      </w:r>
      <w:r w:rsidR="001C5C86" w:rsidRPr="00A957BE">
        <w:t xml:space="preserve"> </w:t>
      </w:r>
      <w:r w:rsidR="00E76F08" w:rsidRPr="00A957BE">
        <w:t xml:space="preserve">vody do celého systému nebo </w:t>
      </w:r>
      <w:r w:rsidR="001C5C86" w:rsidRPr="00A957BE">
        <w:t xml:space="preserve">rozdílné provozní parametry </w:t>
      </w:r>
      <w:r w:rsidR="00E76F08" w:rsidRPr="00A957BE">
        <w:t>rozprašovačů</w:t>
      </w:r>
      <w:r w:rsidR="00F53CD5" w:rsidRPr="00A957BE">
        <w:t xml:space="preserve"> u zavlažovacích systémů</w:t>
      </w:r>
      <w:r w:rsidR="00E76F08" w:rsidRPr="00A957BE">
        <w:t>. N</w:t>
      </w:r>
      <w:r w:rsidR="001C5C86" w:rsidRPr="00A957BE">
        <w:t>ebojte se</w:t>
      </w:r>
      <w:r w:rsidR="00E76F08" w:rsidRPr="00A957BE">
        <w:t xml:space="preserve"> proto </w:t>
      </w:r>
      <w:r w:rsidR="001C5C86" w:rsidRPr="00A957BE">
        <w:t>poradit</w:t>
      </w:r>
      <w:r w:rsidR="009D61CC" w:rsidRPr="00A957BE">
        <w:t xml:space="preserve"> </w:t>
      </w:r>
      <w:r w:rsidR="001C5C86" w:rsidRPr="00A957BE">
        <w:t>s </w:t>
      </w:r>
      <w:r w:rsidR="00E76F08" w:rsidRPr="00A957BE">
        <w:t>odborníkem</w:t>
      </w:r>
      <w:r w:rsidR="001C5C86" w:rsidRPr="00A957BE">
        <w:t>.</w:t>
      </w:r>
    </w:p>
    <w:p w14:paraId="3848BC51" w14:textId="77777777" w:rsidR="000038DD" w:rsidRPr="00A957BE" w:rsidRDefault="00163785" w:rsidP="00130F91">
      <w:pPr>
        <w:jc w:val="center"/>
        <w:rPr>
          <w:rFonts w:cs="DINPro"/>
        </w:rPr>
      </w:pPr>
      <w:r w:rsidRPr="00A957BE">
        <w:rPr>
          <w:rFonts w:cs="DINPro"/>
        </w:rPr>
        <w:t>###</w:t>
      </w:r>
    </w:p>
    <w:p w14:paraId="596D4943" w14:textId="77777777" w:rsidR="00AC0FC6" w:rsidRPr="00A957BE" w:rsidRDefault="00AC0FC6" w:rsidP="00DA13D5">
      <w:pPr>
        <w:pStyle w:val="NoSpacing"/>
        <w:rPr>
          <w:rFonts w:ascii="Calibri" w:hAnsi="Calibri" w:cs="Arial"/>
          <w:bCs/>
          <w:sz w:val="22"/>
          <w:szCs w:val="22"/>
        </w:rPr>
      </w:pPr>
      <w:r w:rsidRPr="00A957BE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A957BE">
        <w:rPr>
          <w:rFonts w:ascii="Calibri" w:hAnsi="Calibri"/>
          <w:b/>
          <w:sz w:val="22"/>
          <w:szCs w:val="22"/>
        </w:rPr>
        <w:br/>
      </w:r>
      <w:r w:rsidR="00F95E96" w:rsidRPr="00A957BE">
        <w:rPr>
          <w:rFonts w:ascii="Calibri" w:hAnsi="Calibri" w:cs="Arial"/>
          <w:bCs/>
          <w:sz w:val="22"/>
          <w:szCs w:val="22"/>
        </w:rPr>
        <w:t>Igor Walter</w:t>
      </w:r>
    </w:p>
    <w:p w14:paraId="50A08760" w14:textId="77777777" w:rsidR="00AC0FC6" w:rsidRPr="00A957BE" w:rsidRDefault="006F7CF8" w:rsidP="00DA13D5">
      <w:pPr>
        <w:pStyle w:val="NoSpacing"/>
        <w:rPr>
          <w:rFonts w:ascii="Calibri" w:hAnsi="Calibri"/>
          <w:sz w:val="22"/>
          <w:szCs w:val="22"/>
        </w:rPr>
      </w:pPr>
      <w:r w:rsidRPr="00A957BE">
        <w:rPr>
          <w:rFonts w:ascii="Calibri" w:hAnsi="Calibri" w:cs="Arial"/>
          <w:bCs/>
          <w:sz w:val="22"/>
          <w:szCs w:val="22"/>
        </w:rPr>
        <w:t>Account Director</w:t>
      </w:r>
    </w:p>
    <w:p w14:paraId="39764744" w14:textId="77777777" w:rsidR="00AC0FC6" w:rsidRPr="00A957BE" w:rsidRDefault="00AC0FC6" w:rsidP="00DA13D5">
      <w:pPr>
        <w:pStyle w:val="NoSpacing"/>
        <w:rPr>
          <w:rFonts w:ascii="Calibri" w:hAnsi="Calibri"/>
          <w:sz w:val="22"/>
          <w:szCs w:val="22"/>
        </w:rPr>
      </w:pPr>
      <w:r w:rsidRPr="00A957BE">
        <w:rPr>
          <w:rFonts w:ascii="Calibri" w:hAnsi="Calibri" w:cs="Arial"/>
          <w:bCs/>
          <w:sz w:val="22"/>
          <w:szCs w:val="22"/>
        </w:rPr>
        <w:t>Phoenix Communication</w:t>
      </w:r>
      <w:r w:rsidR="00AD665F" w:rsidRPr="00A957BE">
        <w:rPr>
          <w:rFonts w:ascii="Calibri" w:hAnsi="Calibri" w:cs="Arial"/>
          <w:bCs/>
          <w:sz w:val="22"/>
          <w:szCs w:val="22"/>
        </w:rPr>
        <w:t>,</w:t>
      </w:r>
      <w:r w:rsidRPr="00A957BE">
        <w:rPr>
          <w:rFonts w:ascii="Calibri" w:hAnsi="Calibri" w:cs="Arial"/>
          <w:bCs/>
          <w:sz w:val="22"/>
          <w:szCs w:val="22"/>
        </w:rPr>
        <w:t xml:space="preserve"> a.s.</w:t>
      </w:r>
    </w:p>
    <w:p w14:paraId="0998C9EF" w14:textId="77777777" w:rsidR="00AC0FC6" w:rsidRPr="00A957BE" w:rsidRDefault="00AC0FC6" w:rsidP="00DA13D5">
      <w:pPr>
        <w:pStyle w:val="NoSpacing"/>
        <w:rPr>
          <w:rFonts w:ascii="Calibri" w:hAnsi="Calibri"/>
          <w:sz w:val="22"/>
          <w:szCs w:val="22"/>
        </w:rPr>
      </w:pPr>
      <w:r w:rsidRPr="00A957BE">
        <w:rPr>
          <w:rFonts w:ascii="Calibri" w:hAnsi="Calibri" w:cs="Arial"/>
          <w:bCs/>
          <w:sz w:val="22"/>
          <w:szCs w:val="22"/>
        </w:rPr>
        <w:t xml:space="preserve">Tel.: </w:t>
      </w:r>
      <w:r w:rsidR="009F7692" w:rsidRPr="00A957BE">
        <w:rPr>
          <w:rFonts w:ascii="Calibri" w:hAnsi="Calibri" w:cs="Arial"/>
          <w:bCs/>
          <w:sz w:val="22"/>
          <w:szCs w:val="22"/>
        </w:rPr>
        <w:t>7</w:t>
      </w:r>
      <w:r w:rsidR="00F95E96" w:rsidRPr="00A957BE">
        <w:rPr>
          <w:rFonts w:ascii="Calibri" w:hAnsi="Calibri" w:cs="Arial"/>
          <w:bCs/>
          <w:sz w:val="22"/>
          <w:szCs w:val="22"/>
        </w:rPr>
        <w:t>77 658 876</w:t>
      </w:r>
    </w:p>
    <w:p w14:paraId="45877B37" w14:textId="77777777" w:rsidR="00FC0029" w:rsidRPr="00A957BE" w:rsidRDefault="00AC0FC6" w:rsidP="00D85347">
      <w:pPr>
        <w:pStyle w:val="PlainText"/>
        <w:rPr>
          <w:rFonts w:cs="Arial"/>
          <w:color w:val="auto"/>
          <w:sz w:val="22"/>
          <w:szCs w:val="22"/>
          <w:lang w:val="cs-CZ"/>
        </w:rPr>
      </w:pPr>
      <w:r w:rsidRPr="00A957BE">
        <w:rPr>
          <w:rFonts w:cs="Arial"/>
          <w:bCs/>
          <w:color w:val="auto"/>
          <w:sz w:val="22"/>
          <w:szCs w:val="22"/>
          <w:lang w:val="cs-CZ"/>
        </w:rPr>
        <w:t xml:space="preserve">E-mail: </w:t>
      </w:r>
      <w:hyperlink r:id="rId11" w:history="1">
        <w:r w:rsidR="006F7CF8" w:rsidRPr="00A957BE">
          <w:rPr>
            <w:rStyle w:val="Hyperlink"/>
            <w:rFonts w:cs="Arial"/>
            <w:sz w:val="22"/>
            <w:szCs w:val="22"/>
            <w:lang w:val="cs-CZ"/>
          </w:rPr>
          <w:t>igor@phoenixcom.cz</w:t>
        </w:r>
      </w:hyperlink>
    </w:p>
    <w:p w14:paraId="798EB8F4" w14:textId="77777777" w:rsidR="00B13BA0" w:rsidRPr="00A957BE" w:rsidRDefault="00B13BA0" w:rsidP="00D85347">
      <w:pPr>
        <w:pStyle w:val="PlainText"/>
        <w:rPr>
          <w:rFonts w:cs="Arial"/>
          <w:color w:val="auto"/>
          <w:sz w:val="22"/>
          <w:szCs w:val="22"/>
          <w:lang w:val="cs-CZ"/>
        </w:rPr>
      </w:pPr>
    </w:p>
    <w:p w14:paraId="735A6FE2" w14:textId="77777777" w:rsidR="00B13BA0" w:rsidRPr="00A957BE" w:rsidRDefault="00B13BA0" w:rsidP="00D85347">
      <w:pPr>
        <w:pStyle w:val="PlainText"/>
        <w:rPr>
          <w:rFonts w:cs="Arial"/>
          <w:color w:val="auto"/>
          <w:sz w:val="22"/>
          <w:szCs w:val="22"/>
          <w:lang w:val="cs-CZ"/>
        </w:rPr>
      </w:pPr>
    </w:p>
    <w:p w14:paraId="6F832C0E" w14:textId="77777777" w:rsidR="00640FAF" w:rsidRPr="00A957BE" w:rsidRDefault="00640FAF" w:rsidP="00D85347">
      <w:pPr>
        <w:pStyle w:val="PlainText"/>
        <w:rPr>
          <w:rFonts w:cs="Arial"/>
          <w:color w:val="auto"/>
          <w:sz w:val="22"/>
          <w:szCs w:val="22"/>
          <w:lang w:val="cs-CZ"/>
        </w:rPr>
      </w:pPr>
    </w:p>
    <w:p w14:paraId="163E1823" w14:textId="77777777" w:rsidR="00B13BA0" w:rsidRPr="00A957BE" w:rsidRDefault="00B13BA0" w:rsidP="00D85347">
      <w:pPr>
        <w:pStyle w:val="PlainText"/>
        <w:rPr>
          <w:rFonts w:cs="Arial"/>
          <w:color w:val="auto"/>
          <w:sz w:val="22"/>
          <w:szCs w:val="22"/>
          <w:lang w:val="cs-CZ"/>
        </w:rPr>
      </w:pPr>
    </w:p>
    <w:p w14:paraId="6730C4B7" w14:textId="77777777" w:rsidR="0080029A" w:rsidRPr="00A957BE" w:rsidRDefault="0080029A" w:rsidP="0080029A">
      <w:pPr>
        <w:pStyle w:val="PlainText"/>
        <w:rPr>
          <w:rFonts w:cs="Arial"/>
          <w:b/>
          <w:bCs/>
          <w:sz w:val="18"/>
          <w:szCs w:val="18"/>
          <w:lang w:val="cs-CZ"/>
        </w:rPr>
      </w:pPr>
      <w:r w:rsidRPr="00A957BE">
        <w:rPr>
          <w:rFonts w:cs="Arial"/>
          <w:b/>
          <w:bCs/>
          <w:sz w:val="18"/>
          <w:szCs w:val="18"/>
          <w:lang w:val="cs-CZ"/>
        </w:rPr>
        <w:t>O společnosti Pumpa: </w:t>
      </w:r>
    </w:p>
    <w:p w14:paraId="54F77DB1" w14:textId="77777777" w:rsidR="0080029A" w:rsidRPr="00A957BE" w:rsidRDefault="0080029A" w:rsidP="0080029A">
      <w:pPr>
        <w:pStyle w:val="PlainText"/>
        <w:rPr>
          <w:rFonts w:cs="Arial"/>
          <w:b/>
          <w:bCs/>
          <w:sz w:val="18"/>
          <w:szCs w:val="18"/>
          <w:lang w:val="cs-CZ"/>
        </w:rPr>
      </w:pPr>
      <w:r w:rsidRPr="00A957BE">
        <w:rPr>
          <w:rFonts w:cs="Arial"/>
          <w:sz w:val="18"/>
          <w:szCs w:val="18"/>
          <w:lang w:val="cs-CZ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Calpeda, Stairs, Umbra Pompe, Speroni,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servisní službu 24 hodin denně 365 dní v roce. Prodejny Pumpa, a.s., najdete v Praze (Stodůlky a Vršovice), Jihočeském kraji (Strakonice) a Jihomoravském kraji (Brno). Více informací na </w:t>
      </w:r>
      <w:hyperlink r:id="rId12" w:tgtFrame="_blank" w:history="1">
        <w:r w:rsidRPr="00A957BE">
          <w:rPr>
            <w:rStyle w:val="Hyperlink"/>
            <w:rFonts w:cs="Arial"/>
            <w:b/>
            <w:bCs/>
            <w:sz w:val="18"/>
            <w:szCs w:val="18"/>
            <w:lang w:val="cs-CZ"/>
          </w:rPr>
          <w:t>www.pumpa.cz</w:t>
        </w:r>
      </w:hyperlink>
      <w:r w:rsidRPr="00A957BE">
        <w:rPr>
          <w:rFonts w:cs="Arial"/>
          <w:b/>
          <w:bCs/>
          <w:sz w:val="18"/>
          <w:szCs w:val="18"/>
          <w:lang w:val="cs-CZ"/>
        </w:rPr>
        <w:t>. </w:t>
      </w:r>
    </w:p>
    <w:p w14:paraId="359DC7A4" w14:textId="77777777" w:rsidR="0080029A" w:rsidRPr="00A957BE" w:rsidRDefault="0080029A" w:rsidP="0080029A">
      <w:pPr>
        <w:pStyle w:val="PlainText"/>
        <w:rPr>
          <w:rFonts w:cs="Arial"/>
          <w:b/>
          <w:bCs/>
          <w:sz w:val="18"/>
          <w:szCs w:val="18"/>
          <w:lang w:val="cs-CZ"/>
        </w:rPr>
      </w:pPr>
      <w:r w:rsidRPr="00A957BE">
        <w:rPr>
          <w:rFonts w:cs="Arial"/>
          <w:b/>
          <w:bCs/>
          <w:sz w:val="18"/>
          <w:szCs w:val="18"/>
          <w:lang w:val="cs-CZ"/>
        </w:rPr>
        <w:t> </w:t>
      </w:r>
    </w:p>
    <w:p w14:paraId="0100BE57" w14:textId="77777777" w:rsidR="00B13BA0" w:rsidRPr="00A957BE" w:rsidRDefault="00B13BA0" w:rsidP="00D85347">
      <w:pPr>
        <w:pStyle w:val="PlainText"/>
        <w:rPr>
          <w:rStyle w:val="Hyperlink"/>
          <w:rFonts w:cs="Arial"/>
          <w:color w:val="auto"/>
          <w:sz w:val="22"/>
          <w:szCs w:val="22"/>
          <w:u w:val="none"/>
          <w:lang w:val="cs-CZ"/>
        </w:rPr>
      </w:pPr>
    </w:p>
    <w:sectPr w:rsidR="00B13BA0" w:rsidRPr="00A957BE" w:rsidSect="0080029A">
      <w:headerReference w:type="default" r:id="rId13"/>
      <w:pgSz w:w="11906" w:h="16838"/>
      <w:pgMar w:top="426" w:right="707" w:bottom="284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9AB9" w14:textId="77777777" w:rsidR="001428BE" w:rsidRDefault="001428BE" w:rsidP="00646B67">
      <w:pPr>
        <w:spacing w:after="0" w:line="240" w:lineRule="auto"/>
      </w:pPr>
      <w:r>
        <w:separator/>
      </w:r>
    </w:p>
  </w:endnote>
  <w:endnote w:type="continuationSeparator" w:id="0">
    <w:p w14:paraId="2511C174" w14:textId="77777777" w:rsidR="001428BE" w:rsidRDefault="001428BE" w:rsidP="0064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"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05423" w14:textId="77777777" w:rsidR="001428BE" w:rsidRDefault="001428BE" w:rsidP="00646B67">
      <w:pPr>
        <w:spacing w:after="0" w:line="240" w:lineRule="auto"/>
      </w:pPr>
      <w:r>
        <w:separator/>
      </w:r>
    </w:p>
  </w:footnote>
  <w:footnote w:type="continuationSeparator" w:id="0">
    <w:p w14:paraId="34E743A6" w14:textId="77777777" w:rsidR="001428BE" w:rsidRDefault="001428BE" w:rsidP="0064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4DBD" w14:textId="77777777" w:rsidR="00D65A00" w:rsidRPr="00A2593E" w:rsidRDefault="00B54D9A" w:rsidP="00486AAF">
    <w:pPr>
      <w:pStyle w:val="Header"/>
      <w:jc w:val="center"/>
    </w:pPr>
    <w:r>
      <w:rPr>
        <w:noProof/>
        <w:lang w:eastAsia="cs-CZ"/>
      </w:rPr>
      <w:drawing>
        <wp:inline distT="0" distB="0" distL="0" distR="0" wp14:anchorId="7E775353" wp14:editId="42C481A0">
          <wp:extent cx="1257300" cy="390525"/>
          <wp:effectExtent l="0" t="0" r="0" b="0"/>
          <wp:docPr id="673683917" name="Picture 6736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2714F2F"/>
    <w:multiLevelType w:val="hybridMultilevel"/>
    <w:tmpl w:val="F6A6F7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B10CC"/>
    <w:multiLevelType w:val="hybridMultilevel"/>
    <w:tmpl w:val="B5D401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A56F0C"/>
    <w:multiLevelType w:val="hybridMultilevel"/>
    <w:tmpl w:val="CF70B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D31A6"/>
    <w:multiLevelType w:val="hybridMultilevel"/>
    <w:tmpl w:val="EB526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77387"/>
    <w:multiLevelType w:val="multilevel"/>
    <w:tmpl w:val="811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403D6"/>
    <w:multiLevelType w:val="hybridMultilevel"/>
    <w:tmpl w:val="9200B6CE"/>
    <w:lvl w:ilvl="0" w:tplc="C8EE0228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93E52"/>
    <w:multiLevelType w:val="hybridMultilevel"/>
    <w:tmpl w:val="F6F6E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5901"/>
    <w:multiLevelType w:val="hybridMultilevel"/>
    <w:tmpl w:val="8B7235FA"/>
    <w:lvl w:ilvl="0" w:tplc="C8EE0228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72201"/>
    <w:multiLevelType w:val="hybridMultilevel"/>
    <w:tmpl w:val="E8081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6DD1"/>
    <w:multiLevelType w:val="hybridMultilevel"/>
    <w:tmpl w:val="8B607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A5716"/>
    <w:multiLevelType w:val="hybridMultilevel"/>
    <w:tmpl w:val="1A62659C"/>
    <w:lvl w:ilvl="0" w:tplc="ADE6E9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94FD7"/>
    <w:multiLevelType w:val="hybridMultilevel"/>
    <w:tmpl w:val="3AC64E66"/>
    <w:lvl w:ilvl="0" w:tplc="17324A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E1863"/>
    <w:multiLevelType w:val="hybridMultilevel"/>
    <w:tmpl w:val="9E20D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4DEA"/>
    <w:multiLevelType w:val="hybridMultilevel"/>
    <w:tmpl w:val="880C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011E"/>
    <w:multiLevelType w:val="hybridMultilevel"/>
    <w:tmpl w:val="A8F440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9183D"/>
    <w:multiLevelType w:val="hybridMultilevel"/>
    <w:tmpl w:val="0A84D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904AF"/>
    <w:multiLevelType w:val="multilevel"/>
    <w:tmpl w:val="9CE4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8C22ED"/>
    <w:multiLevelType w:val="hybridMultilevel"/>
    <w:tmpl w:val="53AC67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92C36"/>
    <w:multiLevelType w:val="hybridMultilevel"/>
    <w:tmpl w:val="B868F6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A3A7307"/>
    <w:multiLevelType w:val="hybridMultilevel"/>
    <w:tmpl w:val="89AC03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D1925"/>
    <w:multiLevelType w:val="hybridMultilevel"/>
    <w:tmpl w:val="A608F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40E7"/>
    <w:multiLevelType w:val="hybridMultilevel"/>
    <w:tmpl w:val="6AEC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333"/>
    <w:multiLevelType w:val="multilevel"/>
    <w:tmpl w:val="0216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344EA4"/>
    <w:multiLevelType w:val="hybridMultilevel"/>
    <w:tmpl w:val="3D14A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D7C1B"/>
    <w:multiLevelType w:val="hybridMultilevel"/>
    <w:tmpl w:val="E1B0C8A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232510"/>
    <w:multiLevelType w:val="multilevel"/>
    <w:tmpl w:val="FD98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5D6B51"/>
    <w:multiLevelType w:val="hybridMultilevel"/>
    <w:tmpl w:val="8E9EB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90506">
    <w:abstractNumId w:val="0"/>
  </w:num>
  <w:num w:numId="2" w16cid:durableId="1289316911">
    <w:abstractNumId w:val="2"/>
  </w:num>
  <w:num w:numId="3" w16cid:durableId="814763104">
    <w:abstractNumId w:val="5"/>
  </w:num>
  <w:num w:numId="4" w16cid:durableId="1091900424">
    <w:abstractNumId w:val="3"/>
  </w:num>
  <w:num w:numId="5" w16cid:durableId="1631475277">
    <w:abstractNumId w:val="13"/>
  </w:num>
  <w:num w:numId="6" w16cid:durableId="1558324834">
    <w:abstractNumId w:val="19"/>
  </w:num>
  <w:num w:numId="7" w16cid:durableId="1917740943">
    <w:abstractNumId w:val="4"/>
  </w:num>
  <w:num w:numId="8" w16cid:durableId="1823429260">
    <w:abstractNumId w:val="9"/>
  </w:num>
  <w:num w:numId="9" w16cid:durableId="1503230708">
    <w:abstractNumId w:val="1"/>
  </w:num>
  <w:num w:numId="10" w16cid:durableId="1261569764">
    <w:abstractNumId w:val="18"/>
  </w:num>
  <w:num w:numId="11" w16cid:durableId="1054046022">
    <w:abstractNumId w:val="12"/>
  </w:num>
  <w:num w:numId="12" w16cid:durableId="2007976950">
    <w:abstractNumId w:val="8"/>
  </w:num>
  <w:num w:numId="13" w16cid:durableId="524445649">
    <w:abstractNumId w:val="6"/>
  </w:num>
  <w:num w:numId="14" w16cid:durableId="353967889">
    <w:abstractNumId w:val="25"/>
  </w:num>
  <w:num w:numId="15" w16cid:durableId="804663535">
    <w:abstractNumId w:val="15"/>
  </w:num>
  <w:num w:numId="16" w16cid:durableId="583996501">
    <w:abstractNumId w:val="11"/>
  </w:num>
  <w:num w:numId="17" w16cid:durableId="1391686685">
    <w:abstractNumId w:val="17"/>
  </w:num>
  <w:num w:numId="18" w16cid:durableId="63644125">
    <w:abstractNumId w:val="14"/>
  </w:num>
  <w:num w:numId="19" w16cid:durableId="1876238093">
    <w:abstractNumId w:val="16"/>
  </w:num>
  <w:num w:numId="20" w16cid:durableId="1770270938">
    <w:abstractNumId w:val="10"/>
  </w:num>
  <w:num w:numId="21" w16cid:durableId="649747967">
    <w:abstractNumId w:val="27"/>
  </w:num>
  <w:num w:numId="22" w16cid:durableId="1014041981">
    <w:abstractNumId w:val="7"/>
  </w:num>
  <w:num w:numId="23" w16cid:durableId="1701466277">
    <w:abstractNumId w:val="20"/>
  </w:num>
  <w:num w:numId="24" w16cid:durableId="1343049010">
    <w:abstractNumId w:val="24"/>
  </w:num>
  <w:num w:numId="25" w16cid:durableId="887499489">
    <w:abstractNumId w:val="21"/>
  </w:num>
  <w:num w:numId="26" w16cid:durableId="1003780934">
    <w:abstractNumId w:val="22"/>
  </w:num>
  <w:num w:numId="27" w16cid:durableId="287904340">
    <w:abstractNumId w:val="23"/>
  </w:num>
  <w:num w:numId="28" w16cid:durableId="9101889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D"/>
    <w:rsid w:val="00001A36"/>
    <w:rsid w:val="000038DD"/>
    <w:rsid w:val="00005233"/>
    <w:rsid w:val="00010159"/>
    <w:rsid w:val="00013480"/>
    <w:rsid w:val="000134EB"/>
    <w:rsid w:val="00014F52"/>
    <w:rsid w:val="000163F7"/>
    <w:rsid w:val="00017C4D"/>
    <w:rsid w:val="000311EC"/>
    <w:rsid w:val="00031737"/>
    <w:rsid w:val="000368E4"/>
    <w:rsid w:val="00043718"/>
    <w:rsid w:val="00045DA5"/>
    <w:rsid w:val="00051DCB"/>
    <w:rsid w:val="00065EC3"/>
    <w:rsid w:val="00070BB5"/>
    <w:rsid w:val="000735E5"/>
    <w:rsid w:val="0008152D"/>
    <w:rsid w:val="0008358D"/>
    <w:rsid w:val="000837CF"/>
    <w:rsid w:val="0008437B"/>
    <w:rsid w:val="0008563D"/>
    <w:rsid w:val="0009049C"/>
    <w:rsid w:val="000906D0"/>
    <w:rsid w:val="000962A4"/>
    <w:rsid w:val="000974E4"/>
    <w:rsid w:val="000A11E0"/>
    <w:rsid w:val="000A3202"/>
    <w:rsid w:val="000A39F6"/>
    <w:rsid w:val="000A3D31"/>
    <w:rsid w:val="000A3D58"/>
    <w:rsid w:val="000A7E5C"/>
    <w:rsid w:val="000A7F24"/>
    <w:rsid w:val="000B3750"/>
    <w:rsid w:val="000B3DE3"/>
    <w:rsid w:val="000B612C"/>
    <w:rsid w:val="000B6299"/>
    <w:rsid w:val="000C43C1"/>
    <w:rsid w:val="000C4891"/>
    <w:rsid w:val="000C5679"/>
    <w:rsid w:val="000C5775"/>
    <w:rsid w:val="000C59AA"/>
    <w:rsid w:val="000C62B8"/>
    <w:rsid w:val="000C654F"/>
    <w:rsid w:val="000C6AA1"/>
    <w:rsid w:val="000D0A57"/>
    <w:rsid w:val="000D12F8"/>
    <w:rsid w:val="000D1D40"/>
    <w:rsid w:val="000D3B4A"/>
    <w:rsid w:val="000D4C42"/>
    <w:rsid w:val="000D5410"/>
    <w:rsid w:val="000E3375"/>
    <w:rsid w:val="000E51FE"/>
    <w:rsid w:val="000E5343"/>
    <w:rsid w:val="000E617C"/>
    <w:rsid w:val="000E7289"/>
    <w:rsid w:val="000F5517"/>
    <w:rsid w:val="000F57F8"/>
    <w:rsid w:val="000F7B4C"/>
    <w:rsid w:val="00110916"/>
    <w:rsid w:val="00111CED"/>
    <w:rsid w:val="00112021"/>
    <w:rsid w:val="00115DEA"/>
    <w:rsid w:val="001221FF"/>
    <w:rsid w:val="00125772"/>
    <w:rsid w:val="00126B0C"/>
    <w:rsid w:val="00127470"/>
    <w:rsid w:val="00130F91"/>
    <w:rsid w:val="0013181A"/>
    <w:rsid w:val="00132953"/>
    <w:rsid w:val="00132B2D"/>
    <w:rsid w:val="0013507F"/>
    <w:rsid w:val="00136AE2"/>
    <w:rsid w:val="00136FFE"/>
    <w:rsid w:val="001428BE"/>
    <w:rsid w:val="001452BA"/>
    <w:rsid w:val="00146E38"/>
    <w:rsid w:val="00147FB9"/>
    <w:rsid w:val="00150FFD"/>
    <w:rsid w:val="0015160D"/>
    <w:rsid w:val="00151A69"/>
    <w:rsid w:val="001548C5"/>
    <w:rsid w:val="00155335"/>
    <w:rsid w:val="0015576B"/>
    <w:rsid w:val="0015708C"/>
    <w:rsid w:val="00157A2D"/>
    <w:rsid w:val="00157B8B"/>
    <w:rsid w:val="00157CF3"/>
    <w:rsid w:val="00163785"/>
    <w:rsid w:val="00163C68"/>
    <w:rsid w:val="00167601"/>
    <w:rsid w:val="00167B09"/>
    <w:rsid w:val="00172AE0"/>
    <w:rsid w:val="00175D00"/>
    <w:rsid w:val="00177091"/>
    <w:rsid w:val="00177328"/>
    <w:rsid w:val="00183D55"/>
    <w:rsid w:val="00184929"/>
    <w:rsid w:val="00185D64"/>
    <w:rsid w:val="00185F50"/>
    <w:rsid w:val="00191592"/>
    <w:rsid w:val="00191DE8"/>
    <w:rsid w:val="0019678A"/>
    <w:rsid w:val="001A23BF"/>
    <w:rsid w:val="001A33A5"/>
    <w:rsid w:val="001A5554"/>
    <w:rsid w:val="001B22BE"/>
    <w:rsid w:val="001B672F"/>
    <w:rsid w:val="001B7EAB"/>
    <w:rsid w:val="001C5C86"/>
    <w:rsid w:val="001D0CC7"/>
    <w:rsid w:val="001D106F"/>
    <w:rsid w:val="001D35D1"/>
    <w:rsid w:val="001E05C6"/>
    <w:rsid w:val="001E4510"/>
    <w:rsid w:val="001E4EAB"/>
    <w:rsid w:val="001F2B41"/>
    <w:rsid w:val="001F3886"/>
    <w:rsid w:val="001F6EC9"/>
    <w:rsid w:val="001F7F5C"/>
    <w:rsid w:val="00201201"/>
    <w:rsid w:val="002030CF"/>
    <w:rsid w:val="00204213"/>
    <w:rsid w:val="002046A4"/>
    <w:rsid w:val="00205ADD"/>
    <w:rsid w:val="00206B1D"/>
    <w:rsid w:val="002106D2"/>
    <w:rsid w:val="002134CC"/>
    <w:rsid w:val="00215282"/>
    <w:rsid w:val="00216854"/>
    <w:rsid w:val="002169A9"/>
    <w:rsid w:val="00224B1D"/>
    <w:rsid w:val="00225112"/>
    <w:rsid w:val="00226029"/>
    <w:rsid w:val="0023343C"/>
    <w:rsid w:val="002424E1"/>
    <w:rsid w:val="00242AE4"/>
    <w:rsid w:val="00245B1E"/>
    <w:rsid w:val="00253822"/>
    <w:rsid w:val="00254537"/>
    <w:rsid w:val="0025459D"/>
    <w:rsid w:val="00254DD6"/>
    <w:rsid w:val="00262BDA"/>
    <w:rsid w:val="002760EC"/>
    <w:rsid w:val="00280653"/>
    <w:rsid w:val="00286139"/>
    <w:rsid w:val="00291411"/>
    <w:rsid w:val="002914E7"/>
    <w:rsid w:val="002934CC"/>
    <w:rsid w:val="00293AC4"/>
    <w:rsid w:val="002945ED"/>
    <w:rsid w:val="00296D5E"/>
    <w:rsid w:val="00297AE6"/>
    <w:rsid w:val="002A0FA8"/>
    <w:rsid w:val="002A336A"/>
    <w:rsid w:val="002A7176"/>
    <w:rsid w:val="002B429E"/>
    <w:rsid w:val="002B4814"/>
    <w:rsid w:val="002D07FB"/>
    <w:rsid w:val="002D2B87"/>
    <w:rsid w:val="002D676D"/>
    <w:rsid w:val="002E07EE"/>
    <w:rsid w:val="002E228A"/>
    <w:rsid w:val="002E308D"/>
    <w:rsid w:val="002E6C61"/>
    <w:rsid w:val="002E7ADE"/>
    <w:rsid w:val="002F084F"/>
    <w:rsid w:val="002F1D21"/>
    <w:rsid w:val="003057B2"/>
    <w:rsid w:val="00306ADA"/>
    <w:rsid w:val="00306AF2"/>
    <w:rsid w:val="00311EA7"/>
    <w:rsid w:val="00312213"/>
    <w:rsid w:val="003212C3"/>
    <w:rsid w:val="00323575"/>
    <w:rsid w:val="003300C5"/>
    <w:rsid w:val="003310D8"/>
    <w:rsid w:val="003378DB"/>
    <w:rsid w:val="00340E81"/>
    <w:rsid w:val="0034367C"/>
    <w:rsid w:val="00344658"/>
    <w:rsid w:val="0034698D"/>
    <w:rsid w:val="0034699C"/>
    <w:rsid w:val="00354A6C"/>
    <w:rsid w:val="0035627A"/>
    <w:rsid w:val="00356510"/>
    <w:rsid w:val="00357AAC"/>
    <w:rsid w:val="00357C87"/>
    <w:rsid w:val="003757E8"/>
    <w:rsid w:val="00380771"/>
    <w:rsid w:val="003809A0"/>
    <w:rsid w:val="003839DA"/>
    <w:rsid w:val="003853C2"/>
    <w:rsid w:val="0038576A"/>
    <w:rsid w:val="00390A9A"/>
    <w:rsid w:val="00392406"/>
    <w:rsid w:val="003956C2"/>
    <w:rsid w:val="0039706B"/>
    <w:rsid w:val="003A0E66"/>
    <w:rsid w:val="003A13AF"/>
    <w:rsid w:val="003A3AA0"/>
    <w:rsid w:val="003A6BDE"/>
    <w:rsid w:val="003B296D"/>
    <w:rsid w:val="003B34FC"/>
    <w:rsid w:val="003C219A"/>
    <w:rsid w:val="003C32A5"/>
    <w:rsid w:val="003C3619"/>
    <w:rsid w:val="003D1CE4"/>
    <w:rsid w:val="003D3B56"/>
    <w:rsid w:val="003E1969"/>
    <w:rsid w:val="004056D5"/>
    <w:rsid w:val="004061E0"/>
    <w:rsid w:val="0040692D"/>
    <w:rsid w:val="00407AFF"/>
    <w:rsid w:val="00410CB8"/>
    <w:rsid w:val="00410E16"/>
    <w:rsid w:val="00412A70"/>
    <w:rsid w:val="004144B8"/>
    <w:rsid w:val="00422A1A"/>
    <w:rsid w:val="0042630B"/>
    <w:rsid w:val="004267DB"/>
    <w:rsid w:val="00426BD1"/>
    <w:rsid w:val="00427CF1"/>
    <w:rsid w:val="004313C4"/>
    <w:rsid w:val="00431615"/>
    <w:rsid w:val="004323EC"/>
    <w:rsid w:val="00440007"/>
    <w:rsid w:val="004501BA"/>
    <w:rsid w:val="0045037F"/>
    <w:rsid w:val="00450907"/>
    <w:rsid w:val="00451E17"/>
    <w:rsid w:val="00461690"/>
    <w:rsid w:val="004639F1"/>
    <w:rsid w:val="00463C7C"/>
    <w:rsid w:val="00465223"/>
    <w:rsid w:val="00467E6D"/>
    <w:rsid w:val="00475C20"/>
    <w:rsid w:val="00477BE9"/>
    <w:rsid w:val="0048453A"/>
    <w:rsid w:val="00484802"/>
    <w:rsid w:val="00484B21"/>
    <w:rsid w:val="004851E0"/>
    <w:rsid w:val="00486017"/>
    <w:rsid w:val="00486AAF"/>
    <w:rsid w:val="00492FB7"/>
    <w:rsid w:val="004A1415"/>
    <w:rsid w:val="004B20B0"/>
    <w:rsid w:val="004B55A0"/>
    <w:rsid w:val="004B5CC8"/>
    <w:rsid w:val="004B73F2"/>
    <w:rsid w:val="004B78EA"/>
    <w:rsid w:val="004B7D57"/>
    <w:rsid w:val="004C6D48"/>
    <w:rsid w:val="004D28FA"/>
    <w:rsid w:val="004D2F15"/>
    <w:rsid w:val="004D3222"/>
    <w:rsid w:val="004D3459"/>
    <w:rsid w:val="004E0681"/>
    <w:rsid w:val="004E155B"/>
    <w:rsid w:val="004E20EA"/>
    <w:rsid w:val="004E5BE9"/>
    <w:rsid w:val="004F0E36"/>
    <w:rsid w:val="004F19F9"/>
    <w:rsid w:val="004F2704"/>
    <w:rsid w:val="00502A9E"/>
    <w:rsid w:val="005119A4"/>
    <w:rsid w:val="00511E93"/>
    <w:rsid w:val="005134F1"/>
    <w:rsid w:val="00513EBE"/>
    <w:rsid w:val="0051407F"/>
    <w:rsid w:val="00514A65"/>
    <w:rsid w:val="0051520C"/>
    <w:rsid w:val="00517B04"/>
    <w:rsid w:val="00523A4E"/>
    <w:rsid w:val="005255B0"/>
    <w:rsid w:val="0052763D"/>
    <w:rsid w:val="005310A1"/>
    <w:rsid w:val="00536713"/>
    <w:rsid w:val="00536D02"/>
    <w:rsid w:val="0054076D"/>
    <w:rsid w:val="00544B2B"/>
    <w:rsid w:val="00553A30"/>
    <w:rsid w:val="0056339F"/>
    <w:rsid w:val="00574C06"/>
    <w:rsid w:val="00576214"/>
    <w:rsid w:val="005770B9"/>
    <w:rsid w:val="00577FE3"/>
    <w:rsid w:val="00580D7F"/>
    <w:rsid w:val="00580EF3"/>
    <w:rsid w:val="005818A6"/>
    <w:rsid w:val="00586833"/>
    <w:rsid w:val="005871F2"/>
    <w:rsid w:val="00590EE6"/>
    <w:rsid w:val="00591AB1"/>
    <w:rsid w:val="0059575C"/>
    <w:rsid w:val="00596A12"/>
    <w:rsid w:val="005A10FA"/>
    <w:rsid w:val="005A3A6D"/>
    <w:rsid w:val="005A5203"/>
    <w:rsid w:val="005A52B2"/>
    <w:rsid w:val="005B6650"/>
    <w:rsid w:val="005C0F6F"/>
    <w:rsid w:val="005C3AEA"/>
    <w:rsid w:val="005C5BA3"/>
    <w:rsid w:val="005D1029"/>
    <w:rsid w:val="005D224F"/>
    <w:rsid w:val="005D48EE"/>
    <w:rsid w:val="005E085F"/>
    <w:rsid w:val="005E409C"/>
    <w:rsid w:val="005F056E"/>
    <w:rsid w:val="005F2F0D"/>
    <w:rsid w:val="005F344C"/>
    <w:rsid w:val="005F3DD3"/>
    <w:rsid w:val="005F415C"/>
    <w:rsid w:val="005F6689"/>
    <w:rsid w:val="005F7503"/>
    <w:rsid w:val="006004DF"/>
    <w:rsid w:val="006043EE"/>
    <w:rsid w:val="006140EE"/>
    <w:rsid w:val="00615BDE"/>
    <w:rsid w:val="0061768E"/>
    <w:rsid w:val="00617BDC"/>
    <w:rsid w:val="00622352"/>
    <w:rsid w:val="00622E1C"/>
    <w:rsid w:val="00624BD4"/>
    <w:rsid w:val="00625CC2"/>
    <w:rsid w:val="00625D1D"/>
    <w:rsid w:val="00627967"/>
    <w:rsid w:val="00640FAF"/>
    <w:rsid w:val="006428DB"/>
    <w:rsid w:val="00646B67"/>
    <w:rsid w:val="00650190"/>
    <w:rsid w:val="00651E70"/>
    <w:rsid w:val="0065493B"/>
    <w:rsid w:val="00655CA9"/>
    <w:rsid w:val="0065609D"/>
    <w:rsid w:val="006637CA"/>
    <w:rsid w:val="00663E65"/>
    <w:rsid w:val="00665B15"/>
    <w:rsid w:val="00667E1F"/>
    <w:rsid w:val="00676006"/>
    <w:rsid w:val="006771EF"/>
    <w:rsid w:val="006772C1"/>
    <w:rsid w:val="006841F7"/>
    <w:rsid w:val="0068692B"/>
    <w:rsid w:val="00687152"/>
    <w:rsid w:val="00692067"/>
    <w:rsid w:val="0069216F"/>
    <w:rsid w:val="0069286E"/>
    <w:rsid w:val="00692D06"/>
    <w:rsid w:val="00693EBF"/>
    <w:rsid w:val="00695FA5"/>
    <w:rsid w:val="0069670B"/>
    <w:rsid w:val="006A19CC"/>
    <w:rsid w:val="006A2C43"/>
    <w:rsid w:val="006B1883"/>
    <w:rsid w:val="006B3DAC"/>
    <w:rsid w:val="006B44CE"/>
    <w:rsid w:val="006B4A56"/>
    <w:rsid w:val="006B6E83"/>
    <w:rsid w:val="006C0FC9"/>
    <w:rsid w:val="006C3C2B"/>
    <w:rsid w:val="006C6209"/>
    <w:rsid w:val="006D3530"/>
    <w:rsid w:val="006D5AD7"/>
    <w:rsid w:val="006D5F80"/>
    <w:rsid w:val="006E2357"/>
    <w:rsid w:val="006E641B"/>
    <w:rsid w:val="006E7AC4"/>
    <w:rsid w:val="006F17E3"/>
    <w:rsid w:val="006F5034"/>
    <w:rsid w:val="006F5C6D"/>
    <w:rsid w:val="006F5F78"/>
    <w:rsid w:val="006F709E"/>
    <w:rsid w:val="006F7CF8"/>
    <w:rsid w:val="00700156"/>
    <w:rsid w:val="00704AC9"/>
    <w:rsid w:val="007056DF"/>
    <w:rsid w:val="00705CDC"/>
    <w:rsid w:val="0071234E"/>
    <w:rsid w:val="00715523"/>
    <w:rsid w:val="00717573"/>
    <w:rsid w:val="00721132"/>
    <w:rsid w:val="00722BF2"/>
    <w:rsid w:val="007237B0"/>
    <w:rsid w:val="00731F31"/>
    <w:rsid w:val="00733A9B"/>
    <w:rsid w:val="00735FA0"/>
    <w:rsid w:val="00743555"/>
    <w:rsid w:val="00745F5A"/>
    <w:rsid w:val="00747A93"/>
    <w:rsid w:val="00750D72"/>
    <w:rsid w:val="00751402"/>
    <w:rsid w:val="00757584"/>
    <w:rsid w:val="0076210E"/>
    <w:rsid w:val="00762CAD"/>
    <w:rsid w:val="00764FA1"/>
    <w:rsid w:val="0076629F"/>
    <w:rsid w:val="00766DCC"/>
    <w:rsid w:val="00773FF8"/>
    <w:rsid w:val="00775213"/>
    <w:rsid w:val="00786395"/>
    <w:rsid w:val="00790B5E"/>
    <w:rsid w:val="0079304D"/>
    <w:rsid w:val="007932FD"/>
    <w:rsid w:val="00794C70"/>
    <w:rsid w:val="0079511C"/>
    <w:rsid w:val="00795458"/>
    <w:rsid w:val="0079763E"/>
    <w:rsid w:val="007A0F1E"/>
    <w:rsid w:val="007A4A83"/>
    <w:rsid w:val="007B0C7D"/>
    <w:rsid w:val="007B107A"/>
    <w:rsid w:val="007B3CAA"/>
    <w:rsid w:val="007C3C8D"/>
    <w:rsid w:val="007C48AA"/>
    <w:rsid w:val="007D217B"/>
    <w:rsid w:val="007D7F5A"/>
    <w:rsid w:val="007F451E"/>
    <w:rsid w:val="007F4722"/>
    <w:rsid w:val="007F5301"/>
    <w:rsid w:val="007F722D"/>
    <w:rsid w:val="0080029A"/>
    <w:rsid w:val="00802799"/>
    <w:rsid w:val="00807877"/>
    <w:rsid w:val="00811956"/>
    <w:rsid w:val="008121EC"/>
    <w:rsid w:val="00812C1D"/>
    <w:rsid w:val="008158F4"/>
    <w:rsid w:val="00815A62"/>
    <w:rsid w:val="0081637B"/>
    <w:rsid w:val="00820687"/>
    <w:rsid w:val="008272BD"/>
    <w:rsid w:val="008304D8"/>
    <w:rsid w:val="0083073A"/>
    <w:rsid w:val="00832D7D"/>
    <w:rsid w:val="00843202"/>
    <w:rsid w:val="0084594E"/>
    <w:rsid w:val="008470B6"/>
    <w:rsid w:val="00853D35"/>
    <w:rsid w:val="00860561"/>
    <w:rsid w:val="00861687"/>
    <w:rsid w:val="00863F47"/>
    <w:rsid w:val="00866B4B"/>
    <w:rsid w:val="00870E09"/>
    <w:rsid w:val="00883AAD"/>
    <w:rsid w:val="00885695"/>
    <w:rsid w:val="008867E2"/>
    <w:rsid w:val="0089143E"/>
    <w:rsid w:val="00891D17"/>
    <w:rsid w:val="008930A6"/>
    <w:rsid w:val="008973B4"/>
    <w:rsid w:val="008A3EB4"/>
    <w:rsid w:val="008A47F3"/>
    <w:rsid w:val="008A5435"/>
    <w:rsid w:val="008A793E"/>
    <w:rsid w:val="008A7C51"/>
    <w:rsid w:val="008B211C"/>
    <w:rsid w:val="008B7AEB"/>
    <w:rsid w:val="008B7D34"/>
    <w:rsid w:val="008C2AE5"/>
    <w:rsid w:val="008C2E7D"/>
    <w:rsid w:val="008C7FC8"/>
    <w:rsid w:val="008D526B"/>
    <w:rsid w:val="008E1A66"/>
    <w:rsid w:val="008E39D8"/>
    <w:rsid w:val="008F21D7"/>
    <w:rsid w:val="008F32B8"/>
    <w:rsid w:val="008F45F7"/>
    <w:rsid w:val="008F6B24"/>
    <w:rsid w:val="00903D7C"/>
    <w:rsid w:val="00904E0B"/>
    <w:rsid w:val="00910AE8"/>
    <w:rsid w:val="00920BC9"/>
    <w:rsid w:val="00921C2A"/>
    <w:rsid w:val="009239F7"/>
    <w:rsid w:val="00924807"/>
    <w:rsid w:val="009253BC"/>
    <w:rsid w:val="00930C21"/>
    <w:rsid w:val="00932AD9"/>
    <w:rsid w:val="00932DA4"/>
    <w:rsid w:val="00933B2A"/>
    <w:rsid w:val="00933D4D"/>
    <w:rsid w:val="00935B66"/>
    <w:rsid w:val="009372C2"/>
    <w:rsid w:val="00940B59"/>
    <w:rsid w:val="00942230"/>
    <w:rsid w:val="009520D0"/>
    <w:rsid w:val="0095440C"/>
    <w:rsid w:val="00954C63"/>
    <w:rsid w:val="00955910"/>
    <w:rsid w:val="00956DD7"/>
    <w:rsid w:val="00960452"/>
    <w:rsid w:val="00960717"/>
    <w:rsid w:val="00960A70"/>
    <w:rsid w:val="00963E42"/>
    <w:rsid w:val="00964533"/>
    <w:rsid w:val="009717D6"/>
    <w:rsid w:val="00973E4C"/>
    <w:rsid w:val="009740CE"/>
    <w:rsid w:val="009749A9"/>
    <w:rsid w:val="00975EAD"/>
    <w:rsid w:val="009817FE"/>
    <w:rsid w:val="00990058"/>
    <w:rsid w:val="0099202C"/>
    <w:rsid w:val="00992603"/>
    <w:rsid w:val="00997D59"/>
    <w:rsid w:val="009A0303"/>
    <w:rsid w:val="009A3542"/>
    <w:rsid w:val="009A5173"/>
    <w:rsid w:val="009A601F"/>
    <w:rsid w:val="009B0037"/>
    <w:rsid w:val="009B0C42"/>
    <w:rsid w:val="009B2049"/>
    <w:rsid w:val="009B26DF"/>
    <w:rsid w:val="009B28FD"/>
    <w:rsid w:val="009B3807"/>
    <w:rsid w:val="009C0198"/>
    <w:rsid w:val="009D40F8"/>
    <w:rsid w:val="009D4762"/>
    <w:rsid w:val="009D52FC"/>
    <w:rsid w:val="009D61CC"/>
    <w:rsid w:val="009D7622"/>
    <w:rsid w:val="009E2278"/>
    <w:rsid w:val="009E5F54"/>
    <w:rsid w:val="009E6650"/>
    <w:rsid w:val="009F7692"/>
    <w:rsid w:val="009F7779"/>
    <w:rsid w:val="00A04A27"/>
    <w:rsid w:val="00A05B63"/>
    <w:rsid w:val="00A07BEB"/>
    <w:rsid w:val="00A11A96"/>
    <w:rsid w:val="00A14C0C"/>
    <w:rsid w:val="00A15180"/>
    <w:rsid w:val="00A163BB"/>
    <w:rsid w:val="00A16481"/>
    <w:rsid w:val="00A215D7"/>
    <w:rsid w:val="00A2593E"/>
    <w:rsid w:val="00A30927"/>
    <w:rsid w:val="00A3348F"/>
    <w:rsid w:val="00A33901"/>
    <w:rsid w:val="00A33B8A"/>
    <w:rsid w:val="00A34D01"/>
    <w:rsid w:val="00A3714D"/>
    <w:rsid w:val="00A4047E"/>
    <w:rsid w:val="00A412A5"/>
    <w:rsid w:val="00A50274"/>
    <w:rsid w:val="00A50A2E"/>
    <w:rsid w:val="00A5168E"/>
    <w:rsid w:val="00A540C7"/>
    <w:rsid w:val="00A541FA"/>
    <w:rsid w:val="00A55B39"/>
    <w:rsid w:val="00A56D70"/>
    <w:rsid w:val="00A668F8"/>
    <w:rsid w:val="00A67252"/>
    <w:rsid w:val="00A7126D"/>
    <w:rsid w:val="00A71548"/>
    <w:rsid w:val="00A759B5"/>
    <w:rsid w:val="00A75DE7"/>
    <w:rsid w:val="00A75E1C"/>
    <w:rsid w:val="00A77D73"/>
    <w:rsid w:val="00A8439C"/>
    <w:rsid w:val="00A90277"/>
    <w:rsid w:val="00A91F62"/>
    <w:rsid w:val="00A92161"/>
    <w:rsid w:val="00A92BAA"/>
    <w:rsid w:val="00A95064"/>
    <w:rsid w:val="00A957BE"/>
    <w:rsid w:val="00A95E0C"/>
    <w:rsid w:val="00A9655B"/>
    <w:rsid w:val="00AA038D"/>
    <w:rsid w:val="00AA24B7"/>
    <w:rsid w:val="00AA257F"/>
    <w:rsid w:val="00AA5A4E"/>
    <w:rsid w:val="00AA611F"/>
    <w:rsid w:val="00AB4E6D"/>
    <w:rsid w:val="00AB63A7"/>
    <w:rsid w:val="00AC086B"/>
    <w:rsid w:val="00AC0FC6"/>
    <w:rsid w:val="00AC15E9"/>
    <w:rsid w:val="00AD593F"/>
    <w:rsid w:val="00AD665F"/>
    <w:rsid w:val="00AD6874"/>
    <w:rsid w:val="00AE6962"/>
    <w:rsid w:val="00AE794D"/>
    <w:rsid w:val="00B01A92"/>
    <w:rsid w:val="00B021ED"/>
    <w:rsid w:val="00B02F17"/>
    <w:rsid w:val="00B03BA5"/>
    <w:rsid w:val="00B05C87"/>
    <w:rsid w:val="00B071E4"/>
    <w:rsid w:val="00B10BA5"/>
    <w:rsid w:val="00B11951"/>
    <w:rsid w:val="00B13694"/>
    <w:rsid w:val="00B1373C"/>
    <w:rsid w:val="00B13BA0"/>
    <w:rsid w:val="00B15DFE"/>
    <w:rsid w:val="00B160C5"/>
    <w:rsid w:val="00B211B6"/>
    <w:rsid w:val="00B23B76"/>
    <w:rsid w:val="00B372A9"/>
    <w:rsid w:val="00B441B9"/>
    <w:rsid w:val="00B46A21"/>
    <w:rsid w:val="00B473D4"/>
    <w:rsid w:val="00B47F89"/>
    <w:rsid w:val="00B52E20"/>
    <w:rsid w:val="00B54D9A"/>
    <w:rsid w:val="00B575AD"/>
    <w:rsid w:val="00B61062"/>
    <w:rsid w:val="00B6466A"/>
    <w:rsid w:val="00B71C48"/>
    <w:rsid w:val="00B74FBC"/>
    <w:rsid w:val="00B76925"/>
    <w:rsid w:val="00B8048A"/>
    <w:rsid w:val="00B80728"/>
    <w:rsid w:val="00B82B71"/>
    <w:rsid w:val="00B87169"/>
    <w:rsid w:val="00B90000"/>
    <w:rsid w:val="00B90889"/>
    <w:rsid w:val="00B9233F"/>
    <w:rsid w:val="00B923E2"/>
    <w:rsid w:val="00B96B90"/>
    <w:rsid w:val="00BA20A3"/>
    <w:rsid w:val="00BA596F"/>
    <w:rsid w:val="00BB1BDB"/>
    <w:rsid w:val="00BB34EB"/>
    <w:rsid w:val="00BC142D"/>
    <w:rsid w:val="00BC29F5"/>
    <w:rsid w:val="00BD5E46"/>
    <w:rsid w:val="00BE3138"/>
    <w:rsid w:val="00BE487A"/>
    <w:rsid w:val="00BE5961"/>
    <w:rsid w:val="00BF56E7"/>
    <w:rsid w:val="00BF588E"/>
    <w:rsid w:val="00BF664C"/>
    <w:rsid w:val="00BF7D45"/>
    <w:rsid w:val="00C02841"/>
    <w:rsid w:val="00C07437"/>
    <w:rsid w:val="00C1439F"/>
    <w:rsid w:val="00C172EB"/>
    <w:rsid w:val="00C22EEC"/>
    <w:rsid w:val="00C24082"/>
    <w:rsid w:val="00C26F5F"/>
    <w:rsid w:val="00C27320"/>
    <w:rsid w:val="00C31CCC"/>
    <w:rsid w:val="00C33443"/>
    <w:rsid w:val="00C36305"/>
    <w:rsid w:val="00C3656E"/>
    <w:rsid w:val="00C36822"/>
    <w:rsid w:val="00C41F16"/>
    <w:rsid w:val="00C436C3"/>
    <w:rsid w:val="00C44944"/>
    <w:rsid w:val="00C47D49"/>
    <w:rsid w:val="00C5286B"/>
    <w:rsid w:val="00C540EF"/>
    <w:rsid w:val="00C5634C"/>
    <w:rsid w:val="00C56581"/>
    <w:rsid w:val="00C56D00"/>
    <w:rsid w:val="00C62EBA"/>
    <w:rsid w:val="00C65693"/>
    <w:rsid w:val="00C65710"/>
    <w:rsid w:val="00C70C12"/>
    <w:rsid w:val="00C75FEC"/>
    <w:rsid w:val="00C80DFA"/>
    <w:rsid w:val="00C859AC"/>
    <w:rsid w:val="00CA0A91"/>
    <w:rsid w:val="00CA3D0A"/>
    <w:rsid w:val="00CA563F"/>
    <w:rsid w:val="00CA7652"/>
    <w:rsid w:val="00CA7DD5"/>
    <w:rsid w:val="00CB1FB7"/>
    <w:rsid w:val="00CB486C"/>
    <w:rsid w:val="00CB5D6C"/>
    <w:rsid w:val="00CC19B8"/>
    <w:rsid w:val="00CC1AF5"/>
    <w:rsid w:val="00CD0368"/>
    <w:rsid w:val="00CD05B4"/>
    <w:rsid w:val="00CD082A"/>
    <w:rsid w:val="00CD29D7"/>
    <w:rsid w:val="00CD2A4F"/>
    <w:rsid w:val="00CD2B43"/>
    <w:rsid w:val="00CD43C5"/>
    <w:rsid w:val="00CD44EA"/>
    <w:rsid w:val="00CD48D2"/>
    <w:rsid w:val="00CE1B30"/>
    <w:rsid w:val="00CE323A"/>
    <w:rsid w:val="00CE50E2"/>
    <w:rsid w:val="00CE590A"/>
    <w:rsid w:val="00CF418B"/>
    <w:rsid w:val="00CF42BF"/>
    <w:rsid w:val="00CF690B"/>
    <w:rsid w:val="00D13C47"/>
    <w:rsid w:val="00D13E27"/>
    <w:rsid w:val="00D200C8"/>
    <w:rsid w:val="00D20147"/>
    <w:rsid w:val="00D25004"/>
    <w:rsid w:val="00D307F8"/>
    <w:rsid w:val="00D315C5"/>
    <w:rsid w:val="00D31EFD"/>
    <w:rsid w:val="00D33056"/>
    <w:rsid w:val="00D341B0"/>
    <w:rsid w:val="00D34C0A"/>
    <w:rsid w:val="00D353B9"/>
    <w:rsid w:val="00D35794"/>
    <w:rsid w:val="00D35A3F"/>
    <w:rsid w:val="00D362C9"/>
    <w:rsid w:val="00D36ABE"/>
    <w:rsid w:val="00D36DB1"/>
    <w:rsid w:val="00D464EA"/>
    <w:rsid w:val="00D46E64"/>
    <w:rsid w:val="00D50110"/>
    <w:rsid w:val="00D51538"/>
    <w:rsid w:val="00D53040"/>
    <w:rsid w:val="00D63ABE"/>
    <w:rsid w:val="00D65A00"/>
    <w:rsid w:val="00D666B8"/>
    <w:rsid w:val="00D66875"/>
    <w:rsid w:val="00D67F9F"/>
    <w:rsid w:val="00D719D5"/>
    <w:rsid w:val="00D739BE"/>
    <w:rsid w:val="00D7419F"/>
    <w:rsid w:val="00D75809"/>
    <w:rsid w:val="00D80DFA"/>
    <w:rsid w:val="00D81113"/>
    <w:rsid w:val="00D83238"/>
    <w:rsid w:val="00D85347"/>
    <w:rsid w:val="00D8607A"/>
    <w:rsid w:val="00D8651E"/>
    <w:rsid w:val="00D8667B"/>
    <w:rsid w:val="00D86AEC"/>
    <w:rsid w:val="00D92E0C"/>
    <w:rsid w:val="00DA13D5"/>
    <w:rsid w:val="00DA1FEE"/>
    <w:rsid w:val="00DA560A"/>
    <w:rsid w:val="00DA6911"/>
    <w:rsid w:val="00DA7895"/>
    <w:rsid w:val="00DA7EC7"/>
    <w:rsid w:val="00DB75AA"/>
    <w:rsid w:val="00DC20E7"/>
    <w:rsid w:val="00DC65ED"/>
    <w:rsid w:val="00DD096B"/>
    <w:rsid w:val="00DD3E9E"/>
    <w:rsid w:val="00DD453F"/>
    <w:rsid w:val="00DD55E7"/>
    <w:rsid w:val="00DE33AF"/>
    <w:rsid w:val="00DE79E6"/>
    <w:rsid w:val="00DE7C59"/>
    <w:rsid w:val="00DF6315"/>
    <w:rsid w:val="00E01E6B"/>
    <w:rsid w:val="00E0448A"/>
    <w:rsid w:val="00E05B6F"/>
    <w:rsid w:val="00E07840"/>
    <w:rsid w:val="00E123F2"/>
    <w:rsid w:val="00E13043"/>
    <w:rsid w:val="00E14A76"/>
    <w:rsid w:val="00E15AE6"/>
    <w:rsid w:val="00E26C91"/>
    <w:rsid w:val="00E31329"/>
    <w:rsid w:val="00E31743"/>
    <w:rsid w:val="00E34635"/>
    <w:rsid w:val="00E360D0"/>
    <w:rsid w:val="00E36506"/>
    <w:rsid w:val="00E436DE"/>
    <w:rsid w:val="00E44C40"/>
    <w:rsid w:val="00E4756A"/>
    <w:rsid w:val="00E50BF5"/>
    <w:rsid w:val="00E54A0F"/>
    <w:rsid w:val="00E639A0"/>
    <w:rsid w:val="00E63B98"/>
    <w:rsid w:val="00E63E6F"/>
    <w:rsid w:val="00E64152"/>
    <w:rsid w:val="00E7120E"/>
    <w:rsid w:val="00E73E18"/>
    <w:rsid w:val="00E73F67"/>
    <w:rsid w:val="00E76F08"/>
    <w:rsid w:val="00E80EC1"/>
    <w:rsid w:val="00E81B59"/>
    <w:rsid w:val="00E82048"/>
    <w:rsid w:val="00E82B57"/>
    <w:rsid w:val="00E925B4"/>
    <w:rsid w:val="00E93818"/>
    <w:rsid w:val="00E968D8"/>
    <w:rsid w:val="00EA0A4F"/>
    <w:rsid w:val="00EA11C4"/>
    <w:rsid w:val="00EA2854"/>
    <w:rsid w:val="00EA2DF0"/>
    <w:rsid w:val="00EA31D1"/>
    <w:rsid w:val="00EA5417"/>
    <w:rsid w:val="00EB5425"/>
    <w:rsid w:val="00EC5D63"/>
    <w:rsid w:val="00EC6D8F"/>
    <w:rsid w:val="00ED0895"/>
    <w:rsid w:val="00ED6178"/>
    <w:rsid w:val="00EE041F"/>
    <w:rsid w:val="00EE1E55"/>
    <w:rsid w:val="00EE40D8"/>
    <w:rsid w:val="00EE43A3"/>
    <w:rsid w:val="00EF395A"/>
    <w:rsid w:val="00EF54D3"/>
    <w:rsid w:val="00EF5E1B"/>
    <w:rsid w:val="00F0246E"/>
    <w:rsid w:val="00F03FD2"/>
    <w:rsid w:val="00F04ADF"/>
    <w:rsid w:val="00F05052"/>
    <w:rsid w:val="00F05408"/>
    <w:rsid w:val="00F17929"/>
    <w:rsid w:val="00F20525"/>
    <w:rsid w:val="00F24BD5"/>
    <w:rsid w:val="00F260DE"/>
    <w:rsid w:val="00F334E5"/>
    <w:rsid w:val="00F33505"/>
    <w:rsid w:val="00F340E9"/>
    <w:rsid w:val="00F418CF"/>
    <w:rsid w:val="00F44931"/>
    <w:rsid w:val="00F45B84"/>
    <w:rsid w:val="00F503E8"/>
    <w:rsid w:val="00F53CD5"/>
    <w:rsid w:val="00F56773"/>
    <w:rsid w:val="00F70415"/>
    <w:rsid w:val="00F70633"/>
    <w:rsid w:val="00F72B32"/>
    <w:rsid w:val="00F8179C"/>
    <w:rsid w:val="00F82994"/>
    <w:rsid w:val="00F86159"/>
    <w:rsid w:val="00F9267C"/>
    <w:rsid w:val="00F94E3B"/>
    <w:rsid w:val="00F95E96"/>
    <w:rsid w:val="00F97EF8"/>
    <w:rsid w:val="00FB0CD2"/>
    <w:rsid w:val="00FB3420"/>
    <w:rsid w:val="00FB4B66"/>
    <w:rsid w:val="00FB52ED"/>
    <w:rsid w:val="00FB7DBF"/>
    <w:rsid w:val="00FC0029"/>
    <w:rsid w:val="00FC26EE"/>
    <w:rsid w:val="00FC4F54"/>
    <w:rsid w:val="00FC5562"/>
    <w:rsid w:val="00FC61D2"/>
    <w:rsid w:val="00FD1150"/>
    <w:rsid w:val="00FD2641"/>
    <w:rsid w:val="00FD51C4"/>
    <w:rsid w:val="00FE0CEB"/>
    <w:rsid w:val="00FE4864"/>
    <w:rsid w:val="00FE72DD"/>
    <w:rsid w:val="00FF0CD2"/>
    <w:rsid w:val="00FF5D13"/>
    <w:rsid w:val="1022F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A1369"/>
  <w15:docId w15:val="{F0BAACAE-289A-440A-B662-8DEE6476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2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B6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A0A91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000000"/>
      <w:sz w:val="2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722D"/>
    <w:rPr>
      <w:color w:val="0000FF"/>
      <w:u w:val="single"/>
    </w:rPr>
  </w:style>
  <w:style w:type="character" w:customStyle="1" w:styleId="ssah14bgr1">
    <w:name w:val="ssah14bgr1"/>
    <w:rsid w:val="007F722D"/>
    <w:rPr>
      <w:rFonts w:ascii="Tahoma" w:hAnsi="Tahoma" w:cs="Tahoma" w:hint="default"/>
      <w:b/>
      <w:bCs/>
      <w:color w:val="333333"/>
      <w:sz w:val="21"/>
      <w:szCs w:val="21"/>
    </w:rPr>
  </w:style>
  <w:style w:type="paragraph" w:styleId="NoSpacing">
    <w:name w:val="No Spacing"/>
    <w:link w:val="NoSpacingChar"/>
    <w:uiPriority w:val="1"/>
    <w:qFormat/>
    <w:rsid w:val="007F722D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7F722D"/>
  </w:style>
  <w:style w:type="character" w:styleId="Strong">
    <w:name w:val="Strong"/>
    <w:uiPriority w:val="22"/>
    <w:qFormat/>
    <w:rsid w:val="007F72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646B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B6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646B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B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6B67"/>
    <w:rPr>
      <w:rFonts w:ascii="Tahoma" w:eastAsia="Calibri" w:hAnsi="Tahoma" w:cs="Tahoma"/>
      <w:sz w:val="16"/>
      <w:szCs w:val="16"/>
    </w:rPr>
  </w:style>
  <w:style w:type="character" w:customStyle="1" w:styleId="WW8Num1z2">
    <w:name w:val="WW8Num1z2"/>
    <w:rsid w:val="006E7AC4"/>
    <w:rPr>
      <w:rFonts w:ascii="Wingdings" w:hAnsi="Wingdings"/>
    </w:rPr>
  </w:style>
  <w:style w:type="paragraph" w:customStyle="1" w:styleId="ListParagraph1">
    <w:name w:val="List Paragraph1"/>
    <w:basedOn w:val="Normal"/>
    <w:rsid w:val="00903D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de-DE"/>
    </w:rPr>
  </w:style>
  <w:style w:type="paragraph" w:customStyle="1" w:styleId="headlineblau">
    <w:name w:val="headlineblau"/>
    <w:basedOn w:val="Normal"/>
    <w:rsid w:val="00EE4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eading3Char">
    <w:name w:val="Heading 3 Char"/>
    <w:link w:val="Heading3"/>
    <w:rsid w:val="00CA0A91"/>
    <w:rPr>
      <w:rFonts w:ascii="Arial" w:eastAsia="Times New Roman" w:hAnsi="Arial"/>
      <w:b/>
      <w:bCs/>
      <w:color w:val="000000"/>
      <w:sz w:val="28"/>
      <w:szCs w:val="16"/>
    </w:rPr>
  </w:style>
  <w:style w:type="character" w:styleId="CommentReference">
    <w:name w:val="annotation reference"/>
    <w:uiPriority w:val="99"/>
    <w:semiHidden/>
    <w:unhideWhenUsed/>
    <w:rsid w:val="00D20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0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200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0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00C8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8667B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link w:val="Title"/>
    <w:uiPriority w:val="10"/>
    <w:rsid w:val="00D8667B"/>
    <w:rPr>
      <w:rFonts w:ascii="Calibri Light" w:eastAsia="Times New Roman" w:hAnsi="Calibri Light"/>
      <w:spacing w:val="-10"/>
      <w:kern w:val="28"/>
      <w:sz w:val="56"/>
      <w:szCs w:val="56"/>
      <w:lang w:val="en-GB" w:eastAsia="en-US"/>
    </w:rPr>
  </w:style>
  <w:style w:type="paragraph" w:styleId="ListParagraph">
    <w:name w:val="List Paragraph"/>
    <w:basedOn w:val="Normal"/>
    <w:uiPriority w:val="34"/>
    <w:qFormat/>
    <w:rsid w:val="00D8667B"/>
    <w:pPr>
      <w:spacing w:after="160" w:line="259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E63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E639A0"/>
  </w:style>
  <w:style w:type="character" w:styleId="Emphasis">
    <w:name w:val="Emphasis"/>
    <w:uiPriority w:val="20"/>
    <w:qFormat/>
    <w:rsid w:val="00617BD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D63ABE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8E39D8"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E6962"/>
    <w:pPr>
      <w:spacing w:after="0" w:line="240" w:lineRule="auto"/>
    </w:pPr>
    <w:rPr>
      <w:rFonts w:cs="Calibri"/>
      <w:color w:val="000000"/>
      <w:sz w:val="20"/>
      <w:szCs w:val="20"/>
      <w:lang w:val="en-GB" w:eastAsia="en-GB"/>
    </w:rPr>
  </w:style>
  <w:style w:type="character" w:customStyle="1" w:styleId="PlainTextChar">
    <w:name w:val="Plain Text Char"/>
    <w:link w:val="PlainText"/>
    <w:uiPriority w:val="99"/>
    <w:rsid w:val="00AE6962"/>
    <w:rPr>
      <w:rFonts w:cs="Calibri"/>
      <w:color w:val="000000"/>
    </w:rPr>
  </w:style>
  <w:style w:type="character" w:customStyle="1" w:styleId="NoSpacingChar">
    <w:name w:val="No Spacing Char"/>
    <w:link w:val="NoSpacing"/>
    <w:uiPriority w:val="1"/>
    <w:rsid w:val="002945ED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11EA7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FB4B6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-product-detailtitle">
    <w:name w:val="b-product-detail__title"/>
    <w:basedOn w:val="DefaultParagraphFont"/>
    <w:rsid w:val="0042630B"/>
  </w:style>
  <w:style w:type="paragraph" w:styleId="FootnoteText">
    <w:name w:val="footnote text"/>
    <w:basedOn w:val="Normal"/>
    <w:link w:val="FootnoteTextChar"/>
    <w:uiPriority w:val="99"/>
    <w:semiHidden/>
    <w:unhideWhenUsed/>
    <w:rsid w:val="009D61C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D61CC"/>
    <w:rPr>
      <w:lang w:eastAsia="en-US"/>
    </w:rPr>
  </w:style>
  <w:style w:type="character" w:styleId="FootnoteReference">
    <w:name w:val="footnote reference"/>
    <w:uiPriority w:val="99"/>
    <w:semiHidden/>
    <w:unhideWhenUsed/>
    <w:rsid w:val="009D61CC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A957B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mp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4253773ad3c2df526a4bd89bc2a3266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f53e88227070246b3e36c9d692e6483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02ED9-B6DD-488B-960A-8C35B33EB2C7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562BAB76-E7D4-4216-AE7C-AC14BE84B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191C1-93D4-4F47-998A-F6EA2F33F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11D1C-9EC3-40D7-A65F-AAADBC94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4506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Společnost VEKA AG přináší na český trh nový systém posuvných dveří VEKASLIDE</vt:lpstr>
      <vt:lpstr>Společnost VEKA AG přináší na český trh nový systém posuvných dveří VEKASLIDE</vt:lpstr>
    </vt:vector>
  </TitlesOfParts>
  <Company>Microsoft</Company>
  <LinksUpToDate>false</LinksUpToDate>
  <CharactersWithSpaces>5259</CharactersWithSpaces>
  <SharedDoc>false</SharedDoc>
  <HLinks>
    <vt:vector size="30" baseType="variant">
      <vt:variant>
        <vt:i4>1769473</vt:i4>
      </vt:variant>
      <vt:variant>
        <vt:i4>12</vt:i4>
      </vt:variant>
      <vt:variant>
        <vt:i4>0</vt:i4>
      </vt:variant>
      <vt:variant>
        <vt:i4>5</vt:i4>
      </vt:variant>
      <vt:variant>
        <vt:lpwstr>http://www.pumpa.cz/</vt:lpwstr>
      </vt:variant>
      <vt:variant>
        <vt:lpwstr/>
      </vt:variant>
      <vt:variant>
        <vt:i4>2949143</vt:i4>
      </vt:variant>
      <vt:variant>
        <vt:i4>9</vt:i4>
      </vt:variant>
      <vt:variant>
        <vt:i4>0</vt:i4>
      </vt:variant>
      <vt:variant>
        <vt:i4>5</vt:i4>
      </vt:variant>
      <vt:variant>
        <vt:lpwstr>mailto:igor@phoenixcom.cz</vt:lpwstr>
      </vt:variant>
      <vt:variant>
        <vt:lpwstr/>
      </vt:variant>
      <vt:variant>
        <vt:i4>1769473</vt:i4>
      </vt:variant>
      <vt:variant>
        <vt:i4>6</vt:i4>
      </vt:variant>
      <vt:variant>
        <vt:i4>0</vt:i4>
      </vt:variant>
      <vt:variant>
        <vt:i4>5</vt:i4>
      </vt:variant>
      <vt:variant>
        <vt:lpwstr>http://www.pumpa.cz/</vt:lpwstr>
      </vt:variant>
      <vt:variant>
        <vt:lpwstr/>
      </vt:variant>
      <vt:variant>
        <vt:i4>5242946</vt:i4>
      </vt:variant>
      <vt:variant>
        <vt:i4>3</vt:i4>
      </vt:variant>
      <vt:variant>
        <vt:i4>0</vt:i4>
      </vt:variant>
      <vt:variant>
        <vt:i4>5</vt:i4>
      </vt:variant>
      <vt:variant>
        <vt:lpwstr>https://www.pumpa.cz/cz/leo-lks-1102se-zahradni-ponorne-cerpadlo</vt:lpwstr>
      </vt:variant>
      <vt:variant>
        <vt:lpwstr/>
      </vt:variant>
      <vt:variant>
        <vt:i4>589893</vt:i4>
      </vt:variant>
      <vt:variant>
        <vt:i4>0</vt:i4>
      </vt:variant>
      <vt:variant>
        <vt:i4>0</vt:i4>
      </vt:variant>
      <vt:variant>
        <vt:i4>5</vt:i4>
      </vt:variant>
      <vt:variant>
        <vt:lpwstr>https://www.pumpa.eu/cs/pumpa-blue-line-odra-4-16-ponorne-4-cerpadlo/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keywords>Pumpa</cp:keywords>
  <cp:lastModifiedBy>Igor Walter</cp:lastModifiedBy>
  <cp:revision>4</cp:revision>
  <cp:lastPrinted>2021-04-28T07:29:00Z</cp:lastPrinted>
  <dcterms:created xsi:type="dcterms:W3CDTF">2025-04-22T18:43:00Z</dcterms:created>
  <dcterms:modified xsi:type="dcterms:W3CDTF">2025-04-22T18:44:00Z</dcterms:modified>
  <cp:category>tisková zpráva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