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C8A3" w14:textId="77777777" w:rsidR="00621FFA" w:rsidRPr="000D1D40" w:rsidRDefault="00621FFA" w:rsidP="00621FFA">
      <w:pPr>
        <w:pStyle w:val="Nzev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bookmarkStart w:id="0" w:name="_Hlk144218581"/>
    </w:p>
    <w:p w14:paraId="0339D1D6" w14:textId="66327B25" w:rsidR="00621FFA" w:rsidRPr="00EB79B4" w:rsidRDefault="002D7AF6" w:rsidP="00FD7B99">
      <w:pPr>
        <w:jc w:val="center"/>
        <w:rPr>
          <w:b/>
          <w:sz w:val="28"/>
          <w:szCs w:val="28"/>
        </w:rPr>
      </w:pPr>
      <w:r w:rsidRPr="00EB79B4">
        <w:rPr>
          <w:b/>
          <w:sz w:val="28"/>
          <w:szCs w:val="28"/>
        </w:rPr>
        <w:t xml:space="preserve">Společnost Pumpa </w:t>
      </w:r>
      <w:r w:rsidR="00FD7B99" w:rsidRPr="00EB79B4">
        <w:rPr>
          <w:b/>
          <w:sz w:val="28"/>
          <w:szCs w:val="28"/>
        </w:rPr>
        <w:t xml:space="preserve">pokračuje v expanzi a vstupuje </w:t>
      </w:r>
      <w:r w:rsidRPr="00EB79B4">
        <w:rPr>
          <w:b/>
          <w:sz w:val="28"/>
          <w:szCs w:val="28"/>
        </w:rPr>
        <w:t>na ukrajinský trh</w:t>
      </w:r>
    </w:p>
    <w:p w14:paraId="5C33B032" w14:textId="66548107" w:rsidR="00621FFA" w:rsidRPr="00713070" w:rsidRDefault="00621FFA" w:rsidP="00621FFA">
      <w:pPr>
        <w:pStyle w:val="Bezmezer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14491B">
        <w:rPr>
          <w:rFonts w:ascii="Calibri" w:hAnsi="Calibri" w:cs="Calibri"/>
          <w:sz w:val="22"/>
          <w:szCs w:val="22"/>
        </w:rPr>
        <w:t>Brno/Praha,</w:t>
      </w:r>
      <w:r w:rsidR="007F3D90" w:rsidRPr="0014491B">
        <w:rPr>
          <w:rFonts w:ascii="Calibri" w:hAnsi="Calibri" w:cs="Calibri"/>
          <w:sz w:val="22"/>
          <w:szCs w:val="22"/>
        </w:rPr>
        <w:t xml:space="preserve"> </w:t>
      </w:r>
      <w:r w:rsidR="0014491B" w:rsidRPr="0014491B">
        <w:rPr>
          <w:rFonts w:ascii="Calibri" w:hAnsi="Calibri" w:cs="Calibri"/>
          <w:sz w:val="22"/>
          <w:szCs w:val="22"/>
        </w:rPr>
        <w:t>2</w:t>
      </w:r>
      <w:r w:rsidR="00B36E7F">
        <w:rPr>
          <w:rFonts w:ascii="Calibri" w:hAnsi="Calibri" w:cs="Calibri"/>
          <w:sz w:val="22"/>
          <w:szCs w:val="22"/>
        </w:rPr>
        <w:t>5</w:t>
      </w:r>
      <w:r w:rsidR="007F3D90" w:rsidRPr="0014491B">
        <w:rPr>
          <w:rFonts w:ascii="Calibri" w:hAnsi="Calibri" w:cs="Calibri"/>
          <w:sz w:val="22"/>
          <w:szCs w:val="22"/>
        </w:rPr>
        <w:t>. března 2024</w:t>
      </w:r>
      <w:r w:rsidRPr="0014491B">
        <w:rPr>
          <w:rFonts w:ascii="Calibri" w:hAnsi="Calibri" w:cs="Calibri"/>
          <w:sz w:val="22"/>
          <w:szCs w:val="22"/>
        </w:rPr>
        <w:t xml:space="preserve"> – </w:t>
      </w:r>
      <w:r w:rsidR="002D7AF6" w:rsidRPr="0014491B">
        <w:rPr>
          <w:rFonts w:ascii="Calibri" w:hAnsi="Calibri" w:cs="Calibri"/>
          <w:b/>
          <w:bCs/>
          <w:sz w:val="22"/>
          <w:szCs w:val="22"/>
        </w:rPr>
        <w:t>Společnost Pumpa, jeden z největších poskytovatelů prodeje a servisu čerpadel</w:t>
      </w:r>
      <w:r w:rsidRPr="001449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7AF6" w:rsidRPr="0014491B">
        <w:rPr>
          <w:rFonts w:ascii="Calibri" w:hAnsi="Calibri" w:cs="Calibri"/>
          <w:b/>
          <w:bCs/>
          <w:sz w:val="22"/>
          <w:szCs w:val="22"/>
        </w:rPr>
        <w:t xml:space="preserve">na českém trhu, expanduje </w:t>
      </w:r>
      <w:r w:rsidR="00FD7B99" w:rsidRPr="0014491B">
        <w:rPr>
          <w:rFonts w:ascii="Calibri" w:hAnsi="Calibri" w:cs="Calibri"/>
          <w:b/>
          <w:bCs/>
          <w:sz w:val="22"/>
          <w:szCs w:val="22"/>
        </w:rPr>
        <w:t xml:space="preserve">dál </w:t>
      </w:r>
      <w:r w:rsidR="002D7AF6" w:rsidRPr="0014491B">
        <w:rPr>
          <w:rFonts w:ascii="Calibri" w:hAnsi="Calibri" w:cs="Calibri"/>
          <w:b/>
          <w:bCs/>
          <w:sz w:val="22"/>
          <w:szCs w:val="22"/>
        </w:rPr>
        <w:t xml:space="preserve">na východ. Po Slovensku, kde </w:t>
      </w:r>
      <w:r w:rsidR="00342D02" w:rsidRPr="0014491B">
        <w:rPr>
          <w:rFonts w:ascii="Calibri" w:hAnsi="Calibri" w:cs="Calibri"/>
          <w:b/>
          <w:bCs/>
          <w:sz w:val="22"/>
          <w:szCs w:val="22"/>
        </w:rPr>
        <w:t>firma</w:t>
      </w:r>
      <w:r w:rsidR="002D7AF6" w:rsidRPr="0014491B">
        <w:rPr>
          <w:rFonts w:ascii="Calibri" w:hAnsi="Calibri" w:cs="Calibri"/>
          <w:b/>
          <w:bCs/>
          <w:sz w:val="22"/>
          <w:szCs w:val="22"/>
        </w:rPr>
        <w:t xml:space="preserve"> působí od roku 2021, spouští </w:t>
      </w:r>
      <w:r w:rsidR="007A69E3" w:rsidRPr="0014491B">
        <w:rPr>
          <w:rFonts w:ascii="Calibri" w:hAnsi="Calibri" w:cs="Calibri"/>
          <w:b/>
          <w:bCs/>
          <w:sz w:val="22"/>
          <w:szCs w:val="22"/>
        </w:rPr>
        <w:t>v</w:t>
      </w:r>
      <w:r w:rsidR="007F3D90" w:rsidRPr="0014491B">
        <w:rPr>
          <w:rFonts w:ascii="Calibri" w:hAnsi="Calibri" w:cs="Calibri"/>
          <w:b/>
          <w:bCs/>
          <w:sz w:val="22"/>
          <w:szCs w:val="22"/>
        </w:rPr>
        <w:t xml:space="preserve"> březnu</w:t>
      </w:r>
      <w:r w:rsidR="007A69E3" w:rsidRPr="001449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7AF6" w:rsidRPr="0014491B">
        <w:rPr>
          <w:rFonts w:ascii="Calibri" w:hAnsi="Calibri" w:cs="Calibri"/>
          <w:b/>
          <w:bCs/>
          <w:sz w:val="22"/>
          <w:szCs w:val="22"/>
        </w:rPr>
        <w:t xml:space="preserve">online prodej svých produktů </w:t>
      </w:r>
      <w:r w:rsidR="007A69E3" w:rsidRPr="0014491B">
        <w:rPr>
          <w:rFonts w:ascii="Calibri" w:hAnsi="Calibri" w:cs="Calibri"/>
          <w:b/>
          <w:bCs/>
          <w:sz w:val="22"/>
          <w:szCs w:val="22"/>
        </w:rPr>
        <w:t xml:space="preserve">také </w:t>
      </w:r>
      <w:r w:rsidR="002D7AF6" w:rsidRPr="0014491B">
        <w:rPr>
          <w:rFonts w:ascii="Calibri" w:hAnsi="Calibri" w:cs="Calibri"/>
          <w:b/>
          <w:bCs/>
          <w:sz w:val="22"/>
          <w:szCs w:val="22"/>
        </w:rPr>
        <w:t>na Ukrajině</w:t>
      </w:r>
      <w:r w:rsidR="00FD7B99" w:rsidRPr="0014491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74FF2" w:rsidRPr="0014491B">
        <w:rPr>
          <w:rFonts w:ascii="Calibri" w:hAnsi="Calibri" w:cs="Calibri"/>
          <w:b/>
          <w:bCs/>
          <w:sz w:val="22"/>
          <w:szCs w:val="22"/>
        </w:rPr>
        <w:t xml:space="preserve">Logistickým partnerem pro vstup na </w:t>
      </w:r>
      <w:r w:rsidR="004809D2" w:rsidRPr="0014491B">
        <w:rPr>
          <w:rFonts w:ascii="Calibri" w:hAnsi="Calibri" w:cs="Calibri"/>
          <w:b/>
          <w:bCs/>
          <w:sz w:val="22"/>
          <w:szCs w:val="22"/>
        </w:rPr>
        <w:t>tamní</w:t>
      </w:r>
      <w:r w:rsidR="00274FF2" w:rsidRPr="0014491B">
        <w:rPr>
          <w:rFonts w:ascii="Calibri" w:hAnsi="Calibri" w:cs="Calibri"/>
          <w:b/>
          <w:bCs/>
          <w:sz w:val="22"/>
          <w:szCs w:val="22"/>
        </w:rPr>
        <w:t xml:space="preserve"> trh se stala </w:t>
      </w:r>
      <w:r w:rsidR="009529E4" w:rsidRPr="0014491B">
        <w:rPr>
          <w:rFonts w:ascii="Calibri" w:hAnsi="Calibri" w:cs="Calibri"/>
          <w:b/>
          <w:bCs/>
          <w:sz w:val="22"/>
          <w:szCs w:val="22"/>
        </w:rPr>
        <w:t xml:space="preserve">přední ukrajinská přepravní </w:t>
      </w:r>
      <w:r w:rsidR="0012044E" w:rsidRPr="0014491B">
        <w:rPr>
          <w:rFonts w:ascii="Calibri" w:hAnsi="Calibri" w:cs="Calibri"/>
          <w:b/>
          <w:bCs/>
          <w:sz w:val="22"/>
          <w:szCs w:val="22"/>
        </w:rPr>
        <w:t>firma</w:t>
      </w:r>
      <w:r w:rsidR="00274FF2" w:rsidRPr="0014491B">
        <w:rPr>
          <w:rFonts w:ascii="Calibri" w:hAnsi="Calibri" w:cs="Calibri"/>
          <w:b/>
          <w:bCs/>
          <w:sz w:val="22"/>
          <w:szCs w:val="22"/>
        </w:rPr>
        <w:t xml:space="preserve"> Nova Post.</w:t>
      </w:r>
    </w:p>
    <w:p w14:paraId="6E40BC6E" w14:textId="77777777" w:rsidR="007A69E3" w:rsidRPr="00713070" w:rsidRDefault="007A69E3" w:rsidP="00621FFA">
      <w:pPr>
        <w:pStyle w:val="Bezmezer"/>
        <w:rPr>
          <w:rFonts w:ascii="Calibri" w:hAnsi="Calibri" w:cs="Calibri"/>
          <w:sz w:val="22"/>
          <w:szCs w:val="22"/>
        </w:rPr>
      </w:pPr>
    </w:p>
    <w:p w14:paraId="71D9E725" w14:textId="310DBAC9" w:rsidR="007A69E3" w:rsidRPr="0014491B" w:rsidRDefault="003861CF" w:rsidP="00621FFA">
      <w:pPr>
        <w:pStyle w:val="Bezmezer"/>
        <w:rPr>
          <w:rFonts w:ascii="Calibri" w:hAnsi="Calibri" w:cs="Calibri"/>
          <w:b/>
          <w:bCs/>
          <w:sz w:val="22"/>
          <w:szCs w:val="22"/>
        </w:rPr>
      </w:pPr>
      <w:r w:rsidRPr="00713070">
        <w:rPr>
          <w:rFonts w:ascii="Calibri" w:hAnsi="Calibri" w:cs="Calibri"/>
          <w:sz w:val="22"/>
          <w:szCs w:val="22"/>
        </w:rPr>
        <w:t>Společnost Pumpa se na ukrajinsk</w:t>
      </w:r>
      <w:r w:rsidR="007F39BC">
        <w:rPr>
          <w:rFonts w:ascii="Calibri" w:hAnsi="Calibri" w:cs="Calibri"/>
          <w:sz w:val="22"/>
          <w:szCs w:val="22"/>
        </w:rPr>
        <w:t xml:space="preserve">ou expanzi </w:t>
      </w:r>
      <w:r w:rsidRPr="00713070">
        <w:rPr>
          <w:rFonts w:ascii="Calibri" w:hAnsi="Calibri" w:cs="Calibri"/>
          <w:sz w:val="22"/>
          <w:szCs w:val="22"/>
        </w:rPr>
        <w:t>pečlivě připravovala několik měsíců.</w:t>
      </w:r>
      <w:r w:rsidRPr="007130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13070">
        <w:rPr>
          <w:rFonts w:ascii="Calibri" w:hAnsi="Calibri" w:cs="Calibri"/>
          <w:i/>
          <w:iCs/>
          <w:sz w:val="22"/>
          <w:szCs w:val="22"/>
        </w:rPr>
        <w:t>„Naše webové stránky jsme v </w:t>
      </w:r>
      <w:hyperlink r:id="rId7" w:history="1">
        <w:r w:rsidRPr="00713070">
          <w:rPr>
            <w:rStyle w:val="Hypertextovodkaz"/>
            <w:rFonts w:ascii="Calibri" w:hAnsi="Calibri" w:cs="Calibri"/>
            <w:i/>
            <w:iCs/>
            <w:sz w:val="22"/>
            <w:szCs w:val="22"/>
          </w:rPr>
          <w:t>ukrajinské jazykové mutaci</w:t>
        </w:r>
      </w:hyperlink>
      <w:r w:rsidRPr="0071307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4491B">
        <w:rPr>
          <w:rFonts w:ascii="Calibri" w:hAnsi="Calibri" w:cs="Calibri"/>
          <w:i/>
          <w:iCs/>
          <w:sz w:val="22"/>
          <w:szCs w:val="22"/>
        </w:rPr>
        <w:t xml:space="preserve">spustili již </w:t>
      </w:r>
      <w:r w:rsidR="007F3D90" w:rsidRPr="0014491B">
        <w:rPr>
          <w:rFonts w:ascii="Calibri" w:hAnsi="Calibri" w:cs="Calibri"/>
          <w:i/>
          <w:iCs/>
          <w:sz w:val="22"/>
          <w:szCs w:val="22"/>
        </w:rPr>
        <w:t xml:space="preserve">loni 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 xml:space="preserve">a </w:t>
      </w:r>
      <w:r w:rsidRPr="0014491B">
        <w:rPr>
          <w:rFonts w:ascii="Calibri" w:hAnsi="Calibri" w:cs="Calibri"/>
          <w:i/>
          <w:iCs/>
          <w:sz w:val="22"/>
          <w:szCs w:val="22"/>
        </w:rPr>
        <w:t>servis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 xml:space="preserve">ní podpora </w:t>
      </w:r>
      <w:r w:rsidRPr="0014491B">
        <w:rPr>
          <w:rFonts w:ascii="Calibri" w:hAnsi="Calibri" w:cs="Calibri"/>
          <w:i/>
          <w:iCs/>
          <w:sz w:val="22"/>
          <w:szCs w:val="22"/>
        </w:rPr>
        <w:t xml:space="preserve">v ukrajinštině </w:t>
      </w:r>
      <w:r w:rsidR="00B44BE3" w:rsidRPr="0014491B">
        <w:rPr>
          <w:rFonts w:ascii="Calibri" w:hAnsi="Calibri" w:cs="Calibri"/>
          <w:i/>
          <w:iCs/>
          <w:sz w:val="22"/>
          <w:szCs w:val="22"/>
        </w:rPr>
        <w:t xml:space="preserve">již </w:t>
      </w:r>
      <w:r w:rsidR="00EC23C5" w:rsidRPr="0014491B">
        <w:rPr>
          <w:rFonts w:ascii="Calibri" w:hAnsi="Calibri" w:cs="Calibri"/>
          <w:i/>
          <w:iCs/>
          <w:sz w:val="22"/>
          <w:szCs w:val="22"/>
        </w:rPr>
        <w:t>také funguje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 xml:space="preserve">. Naplánována je </w:t>
      </w:r>
      <w:r w:rsidR="00B44BE3" w:rsidRPr="0014491B">
        <w:rPr>
          <w:rFonts w:ascii="Calibri" w:hAnsi="Calibri" w:cs="Calibri"/>
          <w:i/>
          <w:iCs/>
          <w:sz w:val="22"/>
          <w:szCs w:val="22"/>
        </w:rPr>
        <w:t xml:space="preserve">i 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 xml:space="preserve">kompletní </w:t>
      </w:r>
      <w:r w:rsidRPr="0014491B">
        <w:rPr>
          <w:rFonts w:ascii="Calibri" w:hAnsi="Calibri" w:cs="Calibri"/>
          <w:i/>
          <w:iCs/>
          <w:sz w:val="22"/>
          <w:szCs w:val="22"/>
        </w:rPr>
        <w:t>logistik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>a</w:t>
      </w:r>
      <w:r w:rsidRPr="0014491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44BE3" w:rsidRPr="0014491B">
        <w:rPr>
          <w:rFonts w:ascii="Calibri" w:hAnsi="Calibri" w:cs="Calibri"/>
          <w:i/>
          <w:iCs/>
          <w:sz w:val="22"/>
          <w:szCs w:val="22"/>
        </w:rPr>
        <w:t xml:space="preserve">a </w:t>
      </w:r>
      <w:r w:rsidRPr="0014491B">
        <w:rPr>
          <w:rFonts w:ascii="Calibri" w:hAnsi="Calibri" w:cs="Calibri"/>
          <w:i/>
          <w:iCs/>
          <w:sz w:val="22"/>
          <w:szCs w:val="22"/>
        </w:rPr>
        <w:t>marketingov</w:t>
      </w:r>
      <w:r w:rsidR="00EC23C5" w:rsidRPr="0014491B">
        <w:rPr>
          <w:rFonts w:ascii="Calibri" w:hAnsi="Calibri" w:cs="Calibri"/>
          <w:i/>
          <w:iCs/>
          <w:sz w:val="22"/>
          <w:szCs w:val="22"/>
        </w:rPr>
        <w:t>á</w:t>
      </w:r>
      <w:r w:rsidRPr="0014491B">
        <w:rPr>
          <w:rFonts w:ascii="Calibri" w:hAnsi="Calibri" w:cs="Calibri"/>
          <w:i/>
          <w:iCs/>
          <w:sz w:val="22"/>
          <w:szCs w:val="22"/>
        </w:rPr>
        <w:t xml:space="preserve"> podpor</w:t>
      </w:r>
      <w:r w:rsidR="00EC23C5" w:rsidRPr="0014491B">
        <w:rPr>
          <w:rFonts w:ascii="Calibri" w:hAnsi="Calibri" w:cs="Calibri"/>
          <w:i/>
          <w:iCs/>
          <w:sz w:val="22"/>
          <w:szCs w:val="22"/>
        </w:rPr>
        <w:t>a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 xml:space="preserve">, kterou </w:t>
      </w:r>
      <w:r w:rsidRPr="0014491B">
        <w:rPr>
          <w:rFonts w:ascii="Calibri" w:hAnsi="Calibri" w:cs="Calibri"/>
          <w:i/>
          <w:iCs/>
          <w:sz w:val="22"/>
          <w:szCs w:val="22"/>
        </w:rPr>
        <w:t>zacíl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 xml:space="preserve">íme </w:t>
      </w:r>
      <w:r w:rsidRPr="0014491B">
        <w:rPr>
          <w:rFonts w:ascii="Calibri" w:hAnsi="Calibri" w:cs="Calibri"/>
          <w:i/>
          <w:iCs/>
          <w:sz w:val="22"/>
          <w:szCs w:val="22"/>
        </w:rPr>
        <w:t>především na koncové uživatele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>,“</w:t>
      </w:r>
      <w:r w:rsidR="00294591" w:rsidRPr="001449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94591" w:rsidRPr="0014491B">
        <w:rPr>
          <w:rFonts w:ascii="Calibri" w:hAnsi="Calibri" w:cs="Calibri"/>
          <w:sz w:val="22"/>
          <w:szCs w:val="22"/>
        </w:rPr>
        <w:t>přibližuje</w:t>
      </w:r>
      <w:r w:rsidR="00294591" w:rsidRPr="001449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B79B4" w:rsidRPr="0014491B">
        <w:rPr>
          <w:rFonts w:ascii="Calibri" w:hAnsi="Calibri" w:cs="Calibri"/>
          <w:b/>
          <w:bCs/>
          <w:sz w:val="22"/>
          <w:szCs w:val="22"/>
        </w:rPr>
        <w:t>Markéta Šulcová</w:t>
      </w:r>
      <w:r w:rsidR="00294591" w:rsidRPr="0014491B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EB79B4" w:rsidRPr="0014491B">
        <w:rPr>
          <w:rFonts w:ascii="Calibri" w:hAnsi="Calibri" w:cs="Calibri"/>
          <w:b/>
          <w:bCs/>
          <w:sz w:val="22"/>
          <w:szCs w:val="22"/>
        </w:rPr>
        <w:t>vedoucí marketingu</w:t>
      </w:r>
      <w:r w:rsidR="00294591" w:rsidRPr="0014491B">
        <w:rPr>
          <w:rFonts w:ascii="Calibri" w:hAnsi="Calibri" w:cs="Calibri"/>
          <w:b/>
          <w:bCs/>
          <w:sz w:val="22"/>
          <w:szCs w:val="22"/>
        </w:rPr>
        <w:t xml:space="preserve"> společnosti Pumpa</w:t>
      </w:r>
      <w:r w:rsidR="002C2D12" w:rsidRPr="00B36E7F">
        <w:rPr>
          <w:rFonts w:ascii="Calibri" w:hAnsi="Calibri" w:cs="Calibri"/>
          <w:sz w:val="22"/>
          <w:szCs w:val="22"/>
        </w:rPr>
        <w:t>,</w:t>
      </w:r>
      <w:r w:rsidR="00294591" w:rsidRPr="001449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94591" w:rsidRPr="0014491B">
        <w:rPr>
          <w:rFonts w:ascii="Calibri" w:hAnsi="Calibri" w:cs="Calibri"/>
          <w:sz w:val="22"/>
          <w:szCs w:val="22"/>
        </w:rPr>
        <w:t>a pokračuje</w:t>
      </w:r>
      <w:r w:rsidR="00294591" w:rsidRPr="00B36E7F">
        <w:rPr>
          <w:rFonts w:ascii="Calibri" w:hAnsi="Calibri" w:cs="Calibri"/>
          <w:sz w:val="22"/>
          <w:szCs w:val="22"/>
        </w:rPr>
        <w:t>:</w:t>
      </w:r>
      <w:r w:rsidR="00294591" w:rsidRPr="0014491B">
        <w:rPr>
          <w:rFonts w:ascii="Calibri" w:hAnsi="Calibri" w:cs="Calibri"/>
          <w:i/>
          <w:iCs/>
          <w:sz w:val="22"/>
          <w:szCs w:val="22"/>
        </w:rPr>
        <w:t xml:space="preserve"> „</w:t>
      </w:r>
      <w:r w:rsidR="00E344B6" w:rsidRPr="0014491B">
        <w:rPr>
          <w:rFonts w:ascii="Calibri" w:hAnsi="Calibri" w:cs="Calibri"/>
          <w:i/>
          <w:iCs/>
          <w:sz w:val="22"/>
          <w:szCs w:val="22"/>
        </w:rPr>
        <w:t>Spoléháme hodně</w:t>
      </w:r>
      <w:r w:rsidR="00342D02" w:rsidRPr="0014491B">
        <w:rPr>
          <w:rFonts w:ascii="Calibri" w:hAnsi="Calibri" w:cs="Calibri"/>
          <w:i/>
          <w:iCs/>
          <w:sz w:val="22"/>
          <w:szCs w:val="22"/>
        </w:rPr>
        <w:t xml:space="preserve"> i</w:t>
      </w:r>
      <w:r w:rsidR="00E344B6" w:rsidRPr="0014491B">
        <w:rPr>
          <w:rFonts w:ascii="Calibri" w:hAnsi="Calibri" w:cs="Calibri"/>
          <w:i/>
          <w:iCs/>
          <w:sz w:val="22"/>
          <w:szCs w:val="22"/>
        </w:rPr>
        <w:t xml:space="preserve"> na </w:t>
      </w:r>
      <w:proofErr w:type="spellStart"/>
      <w:r w:rsidR="002C2D12">
        <w:rPr>
          <w:rFonts w:ascii="Calibri" w:hAnsi="Calibri" w:cs="Calibri"/>
          <w:i/>
          <w:iCs/>
          <w:sz w:val="22"/>
          <w:szCs w:val="22"/>
        </w:rPr>
        <w:t>w</w:t>
      </w:r>
      <w:r w:rsidR="002C2D12" w:rsidRPr="0014491B">
        <w:rPr>
          <w:rFonts w:ascii="Calibri" w:hAnsi="Calibri" w:cs="Calibri"/>
          <w:i/>
          <w:iCs/>
          <w:sz w:val="22"/>
          <w:szCs w:val="22"/>
        </w:rPr>
        <w:t>ord</w:t>
      </w:r>
      <w:r w:rsidR="00E344B6" w:rsidRPr="0014491B">
        <w:rPr>
          <w:rFonts w:ascii="Calibri" w:hAnsi="Calibri" w:cs="Calibri"/>
          <w:i/>
          <w:iCs/>
          <w:sz w:val="22"/>
          <w:szCs w:val="22"/>
        </w:rPr>
        <w:t>-of-</w:t>
      </w:r>
      <w:r w:rsidR="002C2D12">
        <w:rPr>
          <w:rFonts w:ascii="Calibri" w:hAnsi="Calibri" w:cs="Calibri"/>
          <w:i/>
          <w:iCs/>
          <w:sz w:val="22"/>
          <w:szCs w:val="22"/>
        </w:rPr>
        <w:t>m</w:t>
      </w:r>
      <w:r w:rsidR="002C2D12" w:rsidRPr="0014491B">
        <w:rPr>
          <w:rFonts w:ascii="Calibri" w:hAnsi="Calibri" w:cs="Calibri"/>
          <w:i/>
          <w:iCs/>
          <w:sz w:val="22"/>
          <w:szCs w:val="22"/>
        </w:rPr>
        <w:t>outh</w:t>
      </w:r>
      <w:proofErr w:type="spellEnd"/>
      <w:r w:rsidR="002C2D12" w:rsidRPr="0014491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C2D12">
        <w:rPr>
          <w:rFonts w:ascii="Calibri" w:hAnsi="Calibri" w:cs="Calibri"/>
          <w:i/>
          <w:iCs/>
          <w:sz w:val="22"/>
          <w:szCs w:val="22"/>
        </w:rPr>
        <w:t>současných</w:t>
      </w:r>
      <w:r w:rsidR="002C2D12" w:rsidRPr="0014491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B79B4" w:rsidRPr="0014491B">
        <w:rPr>
          <w:rFonts w:ascii="Calibri" w:hAnsi="Calibri" w:cs="Calibri"/>
          <w:i/>
          <w:iCs/>
          <w:sz w:val="22"/>
          <w:szCs w:val="22"/>
        </w:rPr>
        <w:t xml:space="preserve">ukrajinských </w:t>
      </w:r>
      <w:r w:rsidR="00E344B6" w:rsidRPr="0014491B">
        <w:rPr>
          <w:rFonts w:ascii="Calibri" w:hAnsi="Calibri" w:cs="Calibri"/>
          <w:i/>
          <w:iCs/>
          <w:sz w:val="22"/>
          <w:szCs w:val="22"/>
        </w:rPr>
        <w:t xml:space="preserve">zákazníků. Věříme, že se o dobré zkušenosti s naší firmou </w:t>
      </w:r>
      <w:r w:rsidR="004809D2" w:rsidRPr="0014491B">
        <w:rPr>
          <w:rFonts w:ascii="Calibri" w:hAnsi="Calibri" w:cs="Calibri"/>
          <w:i/>
          <w:iCs/>
          <w:sz w:val="22"/>
          <w:szCs w:val="22"/>
        </w:rPr>
        <w:t xml:space="preserve">podělí </w:t>
      </w:r>
      <w:r w:rsidR="00EB79B4" w:rsidRPr="0014491B">
        <w:rPr>
          <w:rFonts w:ascii="Calibri" w:hAnsi="Calibri" w:cs="Calibri"/>
          <w:i/>
          <w:iCs/>
          <w:sz w:val="22"/>
          <w:szCs w:val="22"/>
        </w:rPr>
        <w:t>se svým okolím</w:t>
      </w:r>
      <w:r w:rsidR="00E344B6" w:rsidRPr="0014491B">
        <w:rPr>
          <w:rFonts w:ascii="Calibri" w:hAnsi="Calibri" w:cs="Calibri"/>
          <w:i/>
          <w:iCs/>
          <w:sz w:val="22"/>
          <w:szCs w:val="22"/>
        </w:rPr>
        <w:t>.</w:t>
      </w:r>
      <w:r w:rsidRPr="0014491B">
        <w:rPr>
          <w:rFonts w:ascii="Calibri" w:hAnsi="Calibri" w:cs="Calibri"/>
          <w:i/>
          <w:iCs/>
          <w:sz w:val="22"/>
          <w:szCs w:val="22"/>
        </w:rPr>
        <w:t>“</w:t>
      </w:r>
    </w:p>
    <w:p w14:paraId="7B000CFA" w14:textId="6DE12684" w:rsidR="003861CF" w:rsidRPr="0014491B" w:rsidRDefault="003861CF" w:rsidP="00621FFA">
      <w:pPr>
        <w:pStyle w:val="Bezmezer"/>
        <w:rPr>
          <w:rFonts w:ascii="Calibri" w:hAnsi="Calibri" w:cs="Calibri"/>
          <w:b/>
          <w:bCs/>
          <w:sz w:val="22"/>
          <w:szCs w:val="22"/>
        </w:rPr>
      </w:pPr>
    </w:p>
    <w:p w14:paraId="08F40414" w14:textId="3632323D" w:rsidR="00F1427B" w:rsidRPr="0014491B" w:rsidRDefault="003861CF" w:rsidP="00294591">
      <w:pPr>
        <w:pStyle w:val="Bezmezer"/>
        <w:rPr>
          <w:rFonts w:ascii="Calibri" w:hAnsi="Calibri" w:cs="Calibri"/>
          <w:sz w:val="22"/>
          <w:szCs w:val="22"/>
        </w:rPr>
      </w:pPr>
      <w:r w:rsidRPr="0014491B">
        <w:rPr>
          <w:rFonts w:ascii="Calibri" w:hAnsi="Calibri" w:cs="Calibri"/>
          <w:sz w:val="22"/>
          <w:szCs w:val="22"/>
        </w:rPr>
        <w:t xml:space="preserve">Na Ukrajině se spouští </w:t>
      </w:r>
      <w:r w:rsidR="00EC23C5" w:rsidRPr="0014491B">
        <w:rPr>
          <w:rFonts w:ascii="Calibri" w:hAnsi="Calibri" w:cs="Calibri"/>
          <w:sz w:val="22"/>
          <w:szCs w:val="22"/>
        </w:rPr>
        <w:t>v </w:t>
      </w:r>
      <w:r w:rsidR="007F3D90" w:rsidRPr="0014491B">
        <w:rPr>
          <w:rFonts w:ascii="Calibri" w:hAnsi="Calibri" w:cs="Calibri"/>
          <w:sz w:val="22"/>
          <w:szCs w:val="22"/>
        </w:rPr>
        <w:t>březnu</w:t>
      </w:r>
      <w:r w:rsidR="00EC23C5" w:rsidRPr="0014491B">
        <w:rPr>
          <w:rFonts w:ascii="Calibri" w:hAnsi="Calibri" w:cs="Calibri"/>
          <w:sz w:val="22"/>
          <w:szCs w:val="22"/>
        </w:rPr>
        <w:t xml:space="preserve"> </w:t>
      </w:r>
      <w:r w:rsidRPr="0014491B">
        <w:rPr>
          <w:rFonts w:ascii="Calibri" w:hAnsi="Calibri" w:cs="Calibri"/>
          <w:sz w:val="22"/>
          <w:szCs w:val="22"/>
        </w:rPr>
        <w:t>online prodej produktů</w:t>
      </w:r>
      <w:r w:rsidR="00EC23C5" w:rsidRPr="0014491B">
        <w:rPr>
          <w:rFonts w:ascii="Calibri" w:hAnsi="Calibri" w:cs="Calibri"/>
          <w:sz w:val="22"/>
          <w:szCs w:val="22"/>
        </w:rPr>
        <w:t xml:space="preserve">, tedy čerpadel, vodáren, armatur a kompletního vybavení i příslušenství nutného pro </w:t>
      </w:r>
      <w:r w:rsidR="00E54818" w:rsidRPr="0014491B">
        <w:rPr>
          <w:rFonts w:ascii="Calibri" w:hAnsi="Calibri" w:cs="Calibri"/>
          <w:sz w:val="22"/>
          <w:szCs w:val="22"/>
        </w:rPr>
        <w:t>zabezpečení</w:t>
      </w:r>
      <w:r w:rsidR="00F1427B" w:rsidRPr="0014491B">
        <w:rPr>
          <w:rFonts w:ascii="Calibri" w:hAnsi="Calibri" w:cs="Calibri"/>
          <w:sz w:val="22"/>
          <w:szCs w:val="22"/>
        </w:rPr>
        <w:t xml:space="preserve"> </w:t>
      </w:r>
      <w:r w:rsidR="00EC23C5" w:rsidRPr="0014491B">
        <w:rPr>
          <w:rFonts w:ascii="Calibri" w:hAnsi="Calibri" w:cs="Calibri"/>
          <w:sz w:val="22"/>
          <w:szCs w:val="22"/>
        </w:rPr>
        <w:t>dodáv</w:t>
      </w:r>
      <w:r w:rsidR="00E54818" w:rsidRPr="0014491B">
        <w:rPr>
          <w:rFonts w:ascii="Calibri" w:hAnsi="Calibri" w:cs="Calibri"/>
          <w:sz w:val="22"/>
          <w:szCs w:val="22"/>
        </w:rPr>
        <w:t>ek</w:t>
      </w:r>
      <w:r w:rsidR="00EC23C5" w:rsidRPr="0014491B">
        <w:rPr>
          <w:rFonts w:ascii="Calibri" w:hAnsi="Calibri" w:cs="Calibri"/>
          <w:sz w:val="22"/>
          <w:szCs w:val="22"/>
        </w:rPr>
        <w:t xml:space="preserve"> vody. </w:t>
      </w:r>
      <w:r w:rsidR="00E54818" w:rsidRPr="0014491B">
        <w:rPr>
          <w:rFonts w:ascii="Calibri" w:hAnsi="Calibri" w:cs="Calibri"/>
          <w:sz w:val="22"/>
          <w:szCs w:val="22"/>
        </w:rPr>
        <w:t>D</w:t>
      </w:r>
      <w:r w:rsidRPr="0014491B">
        <w:rPr>
          <w:rFonts w:ascii="Calibri" w:hAnsi="Calibri" w:cs="Calibri"/>
          <w:sz w:val="22"/>
          <w:szCs w:val="22"/>
        </w:rPr>
        <w:t>istribuc</w:t>
      </w:r>
      <w:r w:rsidR="00EC23C5" w:rsidRPr="0014491B">
        <w:rPr>
          <w:rFonts w:ascii="Calibri" w:hAnsi="Calibri" w:cs="Calibri"/>
          <w:sz w:val="22"/>
          <w:szCs w:val="22"/>
        </w:rPr>
        <w:t xml:space="preserve">e </w:t>
      </w:r>
      <w:r w:rsidR="00E54818" w:rsidRPr="0014491B">
        <w:rPr>
          <w:rFonts w:ascii="Calibri" w:hAnsi="Calibri" w:cs="Calibri"/>
          <w:sz w:val="22"/>
          <w:szCs w:val="22"/>
        </w:rPr>
        <w:t xml:space="preserve">objednávek na Ukrajinu </w:t>
      </w:r>
      <w:r w:rsidR="00EC23C5" w:rsidRPr="0014491B">
        <w:rPr>
          <w:rFonts w:ascii="Calibri" w:hAnsi="Calibri" w:cs="Calibri"/>
          <w:sz w:val="22"/>
          <w:szCs w:val="22"/>
        </w:rPr>
        <w:t xml:space="preserve">bude v kompetenci </w:t>
      </w:r>
      <w:r w:rsidR="00F1427B" w:rsidRPr="0014491B">
        <w:rPr>
          <w:rFonts w:ascii="Calibri" w:hAnsi="Calibri" w:cs="Calibri"/>
          <w:sz w:val="22"/>
          <w:szCs w:val="22"/>
        </w:rPr>
        <w:t>Nova Post</w:t>
      </w:r>
      <w:r w:rsidR="00E344B6" w:rsidRPr="0014491B">
        <w:rPr>
          <w:rFonts w:ascii="Calibri" w:hAnsi="Calibri" w:cs="Calibri"/>
          <w:sz w:val="22"/>
          <w:szCs w:val="22"/>
        </w:rPr>
        <w:t xml:space="preserve"> – jedn</w:t>
      </w:r>
      <w:r w:rsidR="00274FF2" w:rsidRPr="0014491B">
        <w:rPr>
          <w:rFonts w:ascii="Calibri" w:hAnsi="Calibri" w:cs="Calibri"/>
          <w:sz w:val="22"/>
          <w:szCs w:val="22"/>
        </w:rPr>
        <w:t xml:space="preserve">é </w:t>
      </w:r>
      <w:r w:rsidR="00E344B6" w:rsidRPr="0014491B">
        <w:rPr>
          <w:rFonts w:ascii="Calibri" w:hAnsi="Calibri" w:cs="Calibri"/>
          <w:sz w:val="22"/>
          <w:szCs w:val="22"/>
        </w:rPr>
        <w:t xml:space="preserve">z největších ukrajinských </w:t>
      </w:r>
      <w:r w:rsidR="00274FF2" w:rsidRPr="0014491B">
        <w:rPr>
          <w:rFonts w:ascii="Calibri" w:hAnsi="Calibri" w:cs="Calibri"/>
          <w:sz w:val="22"/>
          <w:szCs w:val="22"/>
        </w:rPr>
        <w:t>logistických společností</w:t>
      </w:r>
      <w:r w:rsidR="00E344B6" w:rsidRPr="0014491B">
        <w:rPr>
          <w:rFonts w:ascii="Calibri" w:hAnsi="Calibri" w:cs="Calibri"/>
          <w:sz w:val="22"/>
          <w:szCs w:val="22"/>
        </w:rPr>
        <w:t xml:space="preserve"> s působností po celé Evropě.</w:t>
      </w:r>
    </w:p>
    <w:p w14:paraId="6C6BE65B" w14:textId="77777777" w:rsidR="004809D2" w:rsidRPr="0014491B" w:rsidRDefault="004809D2" w:rsidP="00294591">
      <w:pPr>
        <w:pStyle w:val="Bezmezer"/>
        <w:rPr>
          <w:rFonts w:ascii="Calibri" w:hAnsi="Calibri" w:cs="Calibri"/>
          <w:sz w:val="22"/>
          <w:szCs w:val="22"/>
        </w:rPr>
      </w:pPr>
    </w:p>
    <w:p w14:paraId="51F5678F" w14:textId="47E51338" w:rsidR="004809D2" w:rsidRPr="0014491B" w:rsidRDefault="004809D2" w:rsidP="00294591">
      <w:pPr>
        <w:pStyle w:val="Bezmezer"/>
        <w:rPr>
          <w:rFonts w:ascii="Calibri" w:hAnsi="Calibri" w:cs="Calibri"/>
          <w:sz w:val="22"/>
          <w:szCs w:val="22"/>
        </w:rPr>
      </w:pPr>
      <w:r w:rsidRPr="0014491B">
        <w:rPr>
          <w:rFonts w:ascii="Calibri" w:hAnsi="Calibri" w:cs="Calibri"/>
          <w:b/>
          <w:bCs/>
          <w:sz w:val="22"/>
          <w:szCs w:val="22"/>
        </w:rPr>
        <w:t>Nova Post</w:t>
      </w:r>
      <w:r w:rsidR="007711A8" w:rsidRPr="0014491B">
        <w:rPr>
          <w:rFonts w:ascii="Calibri" w:hAnsi="Calibri" w:cs="Calibri"/>
          <w:b/>
          <w:bCs/>
          <w:sz w:val="22"/>
          <w:szCs w:val="22"/>
        </w:rPr>
        <w:t xml:space="preserve"> – partner v logistice i marketingu</w:t>
      </w:r>
    </w:p>
    <w:p w14:paraId="5E6C8440" w14:textId="44712597" w:rsidR="007F045C" w:rsidRPr="0014491B" w:rsidRDefault="007F045C" w:rsidP="0029459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4491B">
        <w:rPr>
          <w:rFonts w:asciiTheme="minorHAnsi" w:hAnsiTheme="minorHAnsi" w:cstheme="minorHAnsi"/>
          <w:sz w:val="22"/>
          <w:szCs w:val="22"/>
        </w:rPr>
        <w:t>P</w:t>
      </w:r>
      <w:r w:rsidR="00294591" w:rsidRPr="0014491B">
        <w:rPr>
          <w:rFonts w:asciiTheme="minorHAnsi" w:hAnsiTheme="minorHAnsi" w:cstheme="minorHAnsi"/>
          <w:sz w:val="22"/>
          <w:szCs w:val="22"/>
        </w:rPr>
        <w:t xml:space="preserve">rimárním úkolem </w:t>
      </w:r>
      <w:r w:rsidRPr="0014491B">
        <w:rPr>
          <w:rFonts w:asciiTheme="minorHAnsi" w:hAnsiTheme="minorHAnsi" w:cstheme="minorHAnsi"/>
          <w:sz w:val="22"/>
          <w:szCs w:val="22"/>
        </w:rPr>
        <w:t xml:space="preserve">společnosti Pumpa </w:t>
      </w:r>
      <w:r w:rsidR="00294591" w:rsidRPr="0014491B">
        <w:rPr>
          <w:rFonts w:asciiTheme="minorHAnsi" w:hAnsiTheme="minorHAnsi" w:cstheme="minorHAnsi"/>
          <w:sz w:val="22"/>
          <w:szCs w:val="22"/>
        </w:rPr>
        <w:t xml:space="preserve">bude na Ukrajině vybudovat povědomí o </w:t>
      </w:r>
      <w:r w:rsidR="00EC23C5" w:rsidRPr="0014491B">
        <w:rPr>
          <w:rFonts w:asciiTheme="minorHAnsi" w:hAnsiTheme="minorHAnsi" w:cstheme="minorHAnsi"/>
          <w:sz w:val="22"/>
          <w:szCs w:val="22"/>
        </w:rPr>
        <w:t>značce</w:t>
      </w:r>
      <w:r w:rsidRPr="0014491B">
        <w:rPr>
          <w:rFonts w:asciiTheme="minorHAnsi" w:hAnsiTheme="minorHAnsi" w:cstheme="minorHAnsi"/>
          <w:sz w:val="22"/>
          <w:szCs w:val="22"/>
        </w:rPr>
        <w:t xml:space="preserve"> a </w:t>
      </w:r>
      <w:r w:rsidR="00B44BE3" w:rsidRPr="0014491B">
        <w:rPr>
          <w:rFonts w:asciiTheme="minorHAnsi" w:hAnsiTheme="minorHAnsi" w:cstheme="minorHAnsi"/>
          <w:sz w:val="22"/>
          <w:szCs w:val="22"/>
        </w:rPr>
        <w:t xml:space="preserve">logistický </w:t>
      </w:r>
      <w:r w:rsidR="00294591" w:rsidRPr="0014491B">
        <w:rPr>
          <w:rFonts w:asciiTheme="minorHAnsi" w:hAnsiTheme="minorHAnsi" w:cstheme="minorHAnsi"/>
          <w:sz w:val="22"/>
          <w:szCs w:val="22"/>
        </w:rPr>
        <w:t>partner Nova Post bude v tomto ohledu hrát významnou roli.</w:t>
      </w:r>
      <w:r w:rsidR="00294591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4491B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="007711A8" w:rsidRPr="0014491B">
        <w:rPr>
          <w:rFonts w:asciiTheme="minorHAnsi" w:hAnsiTheme="minorHAnsi" w:cstheme="minorHAnsi"/>
          <w:i/>
          <w:iCs/>
          <w:sz w:val="22"/>
          <w:szCs w:val="22"/>
        </w:rPr>
        <w:t>J</w:t>
      </w:r>
      <w:r w:rsidR="002C2D12">
        <w:rPr>
          <w:rFonts w:asciiTheme="minorHAnsi" w:hAnsiTheme="minorHAnsi" w:cstheme="minorHAnsi"/>
          <w:i/>
          <w:iCs/>
          <w:sz w:val="22"/>
          <w:szCs w:val="22"/>
        </w:rPr>
        <w:t>de</w:t>
      </w:r>
      <w:r w:rsidR="007711A8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o</w:t>
      </w:r>
      <w:r w:rsidR="00274FF2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lídr</w:t>
      </w:r>
      <w:r w:rsidR="007711A8" w:rsidRPr="0014491B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274FF2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v expresním doručování na Ukrajině</w:t>
      </w:r>
      <w:r w:rsidR="007711A8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2C2D12">
        <w:rPr>
          <w:rFonts w:asciiTheme="minorHAnsi" w:hAnsiTheme="minorHAnsi" w:cstheme="minorHAnsi"/>
          <w:i/>
          <w:iCs/>
          <w:sz w:val="22"/>
          <w:szCs w:val="22"/>
        </w:rPr>
        <w:t>jenž</w:t>
      </w:r>
      <w:r w:rsidR="002C2D12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11A8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každý den </w:t>
      </w:r>
      <w:proofErr w:type="gramStart"/>
      <w:r w:rsidR="007711A8" w:rsidRPr="0014491B">
        <w:rPr>
          <w:rFonts w:asciiTheme="minorHAnsi" w:hAnsiTheme="minorHAnsi" w:cstheme="minorHAnsi"/>
          <w:i/>
          <w:iCs/>
          <w:sz w:val="22"/>
          <w:szCs w:val="22"/>
        </w:rPr>
        <w:t>doručí</w:t>
      </w:r>
      <w:proofErr w:type="gramEnd"/>
      <w:r w:rsidR="007711A8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až </w:t>
      </w:r>
      <w:r w:rsidR="00274FF2" w:rsidRPr="0014491B">
        <w:rPr>
          <w:rFonts w:asciiTheme="minorHAnsi" w:hAnsiTheme="minorHAnsi" w:cstheme="minorHAnsi"/>
          <w:i/>
          <w:iCs/>
          <w:sz w:val="22"/>
          <w:szCs w:val="22"/>
        </w:rPr>
        <w:t>1,5 milionu zásilek.</w:t>
      </w:r>
      <w:r w:rsidR="00713070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4491B" w:rsidRPr="0014491B">
        <w:rPr>
          <w:rFonts w:asciiTheme="minorHAnsi" w:hAnsiTheme="minorHAnsi" w:cstheme="minorHAnsi"/>
          <w:i/>
          <w:iCs/>
          <w:sz w:val="22"/>
          <w:szCs w:val="22"/>
        </w:rPr>
        <w:t>Má rovněž pohodlnou několikajazyčnou mobilní aplikaci, kterou využívá více než 30 milionů zákazníků,</w:t>
      </w:r>
      <w:r w:rsidR="00EC23C5" w:rsidRPr="008D4D54">
        <w:rPr>
          <w:rFonts w:asciiTheme="minorHAnsi" w:hAnsiTheme="minorHAnsi" w:cstheme="minorHAnsi"/>
          <w:i/>
          <w:iCs/>
          <w:sz w:val="22"/>
          <w:szCs w:val="22"/>
        </w:rPr>
        <w:t xml:space="preserve">“ </w:t>
      </w:r>
      <w:r w:rsidRPr="0014491B">
        <w:rPr>
          <w:rFonts w:asciiTheme="minorHAnsi" w:hAnsiTheme="minorHAnsi" w:cstheme="minorHAnsi"/>
          <w:sz w:val="22"/>
          <w:szCs w:val="22"/>
        </w:rPr>
        <w:t>d</w:t>
      </w:r>
      <w:r w:rsidR="00EB79B4" w:rsidRPr="0014491B">
        <w:rPr>
          <w:rFonts w:asciiTheme="minorHAnsi" w:hAnsiTheme="minorHAnsi" w:cstheme="minorHAnsi"/>
          <w:sz w:val="22"/>
          <w:szCs w:val="22"/>
        </w:rPr>
        <w:t>oplňuje Markéta Šulcová.</w:t>
      </w:r>
      <w:r w:rsidR="00D07509" w:rsidRPr="0014491B">
        <w:rPr>
          <w:rFonts w:asciiTheme="minorHAnsi" w:hAnsiTheme="minorHAnsi" w:cstheme="minorHAnsi"/>
          <w:sz w:val="22"/>
          <w:szCs w:val="22"/>
        </w:rPr>
        <w:br/>
      </w:r>
    </w:p>
    <w:p w14:paraId="3B8A332D" w14:textId="43BBDBA9" w:rsidR="00D07509" w:rsidRPr="0014491B" w:rsidRDefault="0014491B" w:rsidP="0029459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4491B">
        <w:rPr>
          <w:rFonts w:asciiTheme="minorHAnsi" w:hAnsiTheme="minorHAnsi" w:cstheme="minorHAnsi"/>
          <w:sz w:val="22"/>
          <w:szCs w:val="22"/>
        </w:rPr>
        <w:t>Společnost Nova Post také zavádí digitální nástroje, které klientům usnadň</w:t>
      </w:r>
      <w:r w:rsidR="00910760">
        <w:rPr>
          <w:rFonts w:asciiTheme="minorHAnsi" w:hAnsiTheme="minorHAnsi" w:cstheme="minorHAnsi"/>
          <w:sz w:val="22"/>
          <w:szCs w:val="22"/>
        </w:rPr>
        <w:t>ují</w:t>
      </w:r>
      <w:r w:rsidRPr="0014491B">
        <w:rPr>
          <w:rFonts w:asciiTheme="minorHAnsi" w:hAnsiTheme="minorHAnsi" w:cstheme="minorHAnsi"/>
          <w:sz w:val="22"/>
          <w:szCs w:val="22"/>
        </w:rPr>
        <w:t xml:space="preserve"> využívání služeb. </w:t>
      </w:r>
      <w:r w:rsidR="00D07509" w:rsidRPr="0014491B">
        <w:rPr>
          <w:rFonts w:asciiTheme="minorHAnsi" w:hAnsiTheme="minorHAnsi" w:cstheme="minorHAnsi"/>
          <w:sz w:val="22"/>
          <w:szCs w:val="22"/>
        </w:rPr>
        <w:t>Zákazní</w:t>
      </w:r>
      <w:r w:rsidR="00910760">
        <w:rPr>
          <w:rFonts w:asciiTheme="minorHAnsi" w:hAnsiTheme="minorHAnsi" w:cstheme="minorHAnsi"/>
          <w:sz w:val="22"/>
          <w:szCs w:val="22"/>
        </w:rPr>
        <w:t xml:space="preserve">k může </w:t>
      </w:r>
      <w:r w:rsidR="00D07509" w:rsidRPr="0014491B">
        <w:rPr>
          <w:rFonts w:asciiTheme="minorHAnsi" w:hAnsiTheme="minorHAnsi" w:cstheme="minorHAnsi"/>
          <w:sz w:val="22"/>
          <w:szCs w:val="22"/>
        </w:rPr>
        <w:t xml:space="preserve">například sledovat cestu své zásilky v reálném čase </w:t>
      </w:r>
      <w:r w:rsidR="00910760">
        <w:rPr>
          <w:rFonts w:asciiTheme="minorHAnsi" w:hAnsiTheme="minorHAnsi" w:cstheme="minorHAnsi"/>
          <w:sz w:val="22"/>
          <w:szCs w:val="22"/>
        </w:rPr>
        <w:t xml:space="preserve">nebo </w:t>
      </w:r>
      <w:r w:rsidR="00D07509" w:rsidRPr="0014491B">
        <w:rPr>
          <w:rFonts w:asciiTheme="minorHAnsi" w:hAnsiTheme="minorHAnsi" w:cstheme="minorHAnsi"/>
          <w:sz w:val="22"/>
          <w:szCs w:val="22"/>
        </w:rPr>
        <w:t xml:space="preserve">zjistit, kdo </w:t>
      </w:r>
      <w:r w:rsidR="00910760">
        <w:rPr>
          <w:rFonts w:asciiTheme="minorHAnsi" w:hAnsiTheme="minorHAnsi" w:cstheme="minorHAnsi"/>
          <w:sz w:val="22"/>
          <w:szCs w:val="22"/>
        </w:rPr>
        <w:t xml:space="preserve">mu </w:t>
      </w:r>
      <w:r w:rsidR="00D07509" w:rsidRPr="0014491B">
        <w:rPr>
          <w:rFonts w:asciiTheme="minorHAnsi" w:hAnsiTheme="minorHAnsi" w:cstheme="minorHAnsi"/>
          <w:sz w:val="22"/>
          <w:szCs w:val="22"/>
        </w:rPr>
        <w:t>zásilku poslal, do kterého obchodu a kdy</w:t>
      </w:r>
      <w:r w:rsidR="00910760">
        <w:rPr>
          <w:rFonts w:asciiTheme="minorHAnsi" w:hAnsiTheme="minorHAnsi" w:cstheme="minorHAnsi"/>
          <w:sz w:val="22"/>
          <w:szCs w:val="22"/>
        </w:rPr>
        <w:t xml:space="preserve"> přesně dorazila n</w:t>
      </w:r>
      <w:r w:rsidR="00D07509" w:rsidRPr="0014491B">
        <w:rPr>
          <w:rFonts w:asciiTheme="minorHAnsi" w:hAnsiTheme="minorHAnsi" w:cstheme="minorHAnsi"/>
          <w:sz w:val="22"/>
          <w:szCs w:val="22"/>
        </w:rPr>
        <w:t>a</w:t>
      </w:r>
      <w:r w:rsidR="00910760">
        <w:rPr>
          <w:rFonts w:asciiTheme="minorHAnsi" w:hAnsiTheme="minorHAnsi" w:cstheme="minorHAnsi"/>
          <w:sz w:val="22"/>
          <w:szCs w:val="22"/>
        </w:rPr>
        <w:t xml:space="preserve"> místo určení</w:t>
      </w:r>
      <w:r w:rsidR="00D07509" w:rsidRPr="0014491B">
        <w:rPr>
          <w:rFonts w:asciiTheme="minorHAnsi" w:hAnsiTheme="minorHAnsi" w:cstheme="minorHAnsi"/>
          <w:sz w:val="22"/>
          <w:szCs w:val="22"/>
        </w:rPr>
        <w:t>.</w:t>
      </w:r>
    </w:p>
    <w:p w14:paraId="53B532DB" w14:textId="77777777" w:rsidR="00556F2F" w:rsidRPr="0014491B" w:rsidRDefault="00556F2F" w:rsidP="0029459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FE1949E" w14:textId="7167CE05" w:rsidR="00556F2F" w:rsidRPr="007711A8" w:rsidRDefault="007711A8" w:rsidP="0029459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4491B">
        <w:rPr>
          <w:rFonts w:asciiTheme="minorHAnsi" w:hAnsiTheme="minorHAnsi" w:cstheme="minorHAnsi"/>
          <w:sz w:val="22"/>
          <w:szCs w:val="22"/>
        </w:rPr>
        <w:t xml:space="preserve">Od kooperace si hodně slibuje i </w:t>
      </w:r>
      <w:proofErr w:type="spellStart"/>
      <w:r w:rsidR="007F3D90" w:rsidRPr="0014491B">
        <w:rPr>
          <w:rFonts w:asciiTheme="minorHAnsi" w:hAnsiTheme="minorHAnsi" w:cstheme="minorHAnsi"/>
          <w:b/>
          <w:bCs/>
          <w:sz w:val="22"/>
          <w:szCs w:val="22"/>
        </w:rPr>
        <w:t>Andrii</w:t>
      </w:r>
      <w:proofErr w:type="spellEnd"/>
      <w:r w:rsidR="007F3D90" w:rsidRPr="001449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F3D90" w:rsidRPr="0014491B">
        <w:rPr>
          <w:rFonts w:asciiTheme="minorHAnsi" w:hAnsiTheme="minorHAnsi" w:cstheme="minorHAnsi"/>
          <w:b/>
          <w:bCs/>
          <w:sz w:val="22"/>
          <w:szCs w:val="22"/>
        </w:rPr>
        <w:t>Artemenko</w:t>
      </w:r>
      <w:proofErr w:type="spellEnd"/>
      <w:r w:rsidRPr="0014491B">
        <w:rPr>
          <w:rFonts w:asciiTheme="minorHAnsi" w:hAnsiTheme="minorHAnsi" w:cstheme="minorHAnsi"/>
          <w:b/>
          <w:bCs/>
          <w:sz w:val="22"/>
          <w:szCs w:val="22"/>
        </w:rPr>
        <w:t xml:space="preserve">, generální ředitel společnosti Nova Post </w:t>
      </w:r>
      <w:r w:rsidR="009529E4" w:rsidRPr="0014491B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14491B">
        <w:rPr>
          <w:rFonts w:asciiTheme="minorHAnsi" w:hAnsiTheme="minorHAnsi" w:cstheme="minorHAnsi"/>
          <w:b/>
          <w:bCs/>
          <w:sz w:val="22"/>
          <w:szCs w:val="22"/>
        </w:rPr>
        <w:t xml:space="preserve"> ČR a </w:t>
      </w:r>
      <w:r w:rsidR="009529E4" w:rsidRPr="0014491B">
        <w:rPr>
          <w:rFonts w:asciiTheme="minorHAnsi" w:hAnsiTheme="minorHAnsi" w:cstheme="minorHAnsi"/>
          <w:b/>
          <w:bCs/>
          <w:sz w:val="22"/>
          <w:szCs w:val="22"/>
        </w:rPr>
        <w:t>SR</w:t>
      </w:r>
      <w:r w:rsidR="009529E4" w:rsidRPr="0014491B">
        <w:rPr>
          <w:rFonts w:asciiTheme="minorHAnsi" w:hAnsiTheme="minorHAnsi" w:cstheme="minorHAnsi"/>
          <w:sz w:val="22"/>
          <w:szCs w:val="22"/>
        </w:rPr>
        <w:t>:</w:t>
      </w:r>
      <w:r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F045C" w:rsidRPr="0014491B">
        <w:rPr>
          <w:rFonts w:asciiTheme="minorHAnsi" w:hAnsiTheme="minorHAnsi" w:cstheme="minorHAnsi"/>
          <w:i/>
          <w:iCs/>
          <w:sz w:val="22"/>
          <w:szCs w:val="22"/>
        </w:rPr>
        <w:t>„</w:t>
      </w:r>
      <w:r w:rsidRPr="0014491B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>avzdory válce je na ukrajinském spotřebitelském trhu nejméně 30 milionů spotřebitelů</w:t>
      </w:r>
      <w:r w:rsidR="003F4A29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. A 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podle analytické společnosti </w:t>
      </w:r>
      <w:proofErr w:type="spellStart"/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Pr="0014491B">
        <w:rPr>
          <w:rFonts w:asciiTheme="minorHAnsi" w:hAnsiTheme="minorHAnsi" w:cstheme="minorHAnsi"/>
          <w:i/>
          <w:iCs/>
          <w:sz w:val="22"/>
          <w:szCs w:val="22"/>
        </w:rPr>
        <w:t>f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>K</w:t>
      </w:r>
      <w:proofErr w:type="spellEnd"/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začali </w:t>
      </w:r>
      <w:r w:rsidR="003F4A29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tito zákazníci objednávat 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>v zahraničních internetových obchodech o 40 % více než v</w:t>
      </w:r>
      <w:r w:rsidR="007F3D90" w:rsidRPr="0014491B">
        <w:rPr>
          <w:rFonts w:asciiTheme="minorHAnsi" w:hAnsiTheme="minorHAnsi" w:cstheme="minorHAnsi"/>
          <w:i/>
          <w:iCs/>
          <w:sz w:val="22"/>
          <w:szCs w:val="22"/>
        </w:rPr>
        <w:t> roce 2022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3F4A29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 Jelikož k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aždý druhý Ukrajinec využívá </w:t>
      </w:r>
      <w:r w:rsidR="00823832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ve své zemi 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služeb </w:t>
      </w:r>
      <w:r w:rsidR="003F4A29"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naší společnosti, </w:t>
      </w:r>
      <w:r w:rsidRPr="0014491B">
        <w:rPr>
          <w:rFonts w:asciiTheme="minorHAnsi" w:hAnsiTheme="minorHAnsi" w:cstheme="minorHAnsi"/>
          <w:i/>
          <w:iCs/>
          <w:sz w:val="22"/>
          <w:szCs w:val="22"/>
        </w:rPr>
        <w:t xml:space="preserve">věříme, že budeme pro Pumpu </w:t>
      </w:r>
      <w:r w:rsidR="00556F2F" w:rsidRPr="0014491B">
        <w:rPr>
          <w:rFonts w:asciiTheme="minorHAnsi" w:hAnsiTheme="minorHAnsi" w:cstheme="minorHAnsi"/>
          <w:i/>
          <w:iCs/>
          <w:sz w:val="22"/>
          <w:szCs w:val="22"/>
        </w:rPr>
        <w:t>zárukou snadného</w:t>
      </w:r>
      <w:r w:rsidR="00556F2F" w:rsidRPr="007711A8">
        <w:rPr>
          <w:rFonts w:asciiTheme="minorHAnsi" w:hAnsiTheme="minorHAnsi" w:cstheme="minorHAnsi"/>
          <w:i/>
          <w:iCs/>
          <w:sz w:val="22"/>
          <w:szCs w:val="22"/>
        </w:rPr>
        <w:t xml:space="preserve"> a rychlého vstupu </w:t>
      </w:r>
      <w:r w:rsidRPr="007711A8">
        <w:rPr>
          <w:rFonts w:asciiTheme="minorHAnsi" w:hAnsiTheme="minorHAnsi" w:cstheme="minorHAnsi"/>
          <w:i/>
          <w:iCs/>
          <w:sz w:val="22"/>
          <w:szCs w:val="22"/>
        </w:rPr>
        <w:t>na ukrajinský trh</w:t>
      </w:r>
      <w:r>
        <w:rPr>
          <w:rFonts w:asciiTheme="minorHAnsi" w:hAnsiTheme="minorHAnsi" w:cstheme="minorHAnsi"/>
          <w:i/>
          <w:iCs/>
          <w:sz w:val="22"/>
          <w:szCs w:val="22"/>
        </w:rPr>
        <w:t>.“</w:t>
      </w:r>
    </w:p>
    <w:p w14:paraId="45FB4382" w14:textId="77777777" w:rsidR="00621FFA" w:rsidRPr="00EB79B4" w:rsidRDefault="00621FFA" w:rsidP="00621FFA">
      <w:pPr>
        <w:pStyle w:val="Bezmezer"/>
        <w:tabs>
          <w:tab w:val="left" w:pos="6990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EB79B4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6C1DC92D" w14:textId="77777777" w:rsidR="00621FFA" w:rsidRPr="00EB79B4" w:rsidRDefault="00621FFA" w:rsidP="00621FFA">
      <w:pPr>
        <w:jc w:val="center"/>
        <w:rPr>
          <w:rFonts w:cs="Calibri"/>
        </w:rPr>
      </w:pPr>
      <w:r w:rsidRPr="00EB79B4">
        <w:rPr>
          <w:rFonts w:cs="Calibri"/>
        </w:rPr>
        <w:t>###</w:t>
      </w:r>
    </w:p>
    <w:p w14:paraId="7FF6C815" w14:textId="77777777" w:rsidR="00A94094" w:rsidRPr="00EB79B4" w:rsidRDefault="00A94094" w:rsidP="00621FFA">
      <w:pPr>
        <w:pStyle w:val="Bezmezer"/>
        <w:rPr>
          <w:rFonts w:ascii="Calibri" w:hAnsi="Calibri"/>
          <w:b/>
          <w:sz w:val="22"/>
          <w:szCs w:val="22"/>
        </w:rPr>
      </w:pPr>
    </w:p>
    <w:p w14:paraId="4DBBC08D" w14:textId="21F64661" w:rsidR="00621FFA" w:rsidRPr="00EB79B4" w:rsidRDefault="00621FFA" w:rsidP="00621FFA">
      <w:pPr>
        <w:pStyle w:val="Bezmezer"/>
        <w:rPr>
          <w:rFonts w:ascii="Calibri" w:hAnsi="Calibri" w:cs="Arial"/>
          <w:bCs/>
          <w:sz w:val="22"/>
          <w:szCs w:val="22"/>
        </w:rPr>
      </w:pPr>
      <w:r w:rsidRPr="00EB79B4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EB79B4">
        <w:rPr>
          <w:rFonts w:ascii="Calibri" w:hAnsi="Calibri"/>
          <w:b/>
          <w:sz w:val="22"/>
          <w:szCs w:val="22"/>
        </w:rPr>
        <w:br/>
      </w:r>
      <w:r w:rsidRPr="00EB79B4">
        <w:rPr>
          <w:rFonts w:ascii="Calibri" w:hAnsi="Calibri" w:cs="Arial"/>
          <w:bCs/>
          <w:sz w:val="22"/>
          <w:szCs w:val="22"/>
        </w:rPr>
        <w:t>Igor Walter</w:t>
      </w:r>
    </w:p>
    <w:p w14:paraId="36D6CF25" w14:textId="77777777" w:rsidR="00621FFA" w:rsidRPr="00EB79B4" w:rsidRDefault="00621FFA" w:rsidP="00621FFA">
      <w:pPr>
        <w:pStyle w:val="Bezmezer"/>
        <w:rPr>
          <w:rFonts w:ascii="Calibri" w:hAnsi="Calibri" w:cs="Calibri"/>
          <w:sz w:val="22"/>
          <w:szCs w:val="22"/>
        </w:rPr>
      </w:pPr>
      <w:proofErr w:type="spellStart"/>
      <w:r w:rsidRPr="00EB79B4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EB79B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EB79B4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69D583D3" w14:textId="77777777" w:rsidR="00621FFA" w:rsidRPr="00EB79B4" w:rsidRDefault="00621FFA" w:rsidP="00621FFA">
      <w:pPr>
        <w:pStyle w:val="Bezmezer"/>
        <w:rPr>
          <w:rFonts w:ascii="Calibri" w:hAnsi="Calibri"/>
          <w:sz w:val="22"/>
          <w:szCs w:val="22"/>
        </w:rPr>
      </w:pPr>
      <w:r w:rsidRPr="00EB79B4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EB79B4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EB79B4">
        <w:rPr>
          <w:rFonts w:ascii="Calibri" w:hAnsi="Calibri" w:cs="Arial"/>
          <w:bCs/>
          <w:sz w:val="22"/>
          <w:szCs w:val="22"/>
        </w:rPr>
        <w:t>, a.s.</w:t>
      </w:r>
    </w:p>
    <w:p w14:paraId="3F2F1722" w14:textId="77777777" w:rsidR="00621FFA" w:rsidRPr="00EB79B4" w:rsidRDefault="00621FFA" w:rsidP="00621FFA">
      <w:pPr>
        <w:pStyle w:val="Bezmezer"/>
        <w:rPr>
          <w:rFonts w:ascii="Calibri" w:hAnsi="Calibri"/>
          <w:sz w:val="22"/>
          <w:szCs w:val="22"/>
        </w:rPr>
      </w:pPr>
      <w:r w:rsidRPr="00EB79B4">
        <w:rPr>
          <w:rFonts w:ascii="Calibri" w:hAnsi="Calibri" w:cs="Arial"/>
          <w:bCs/>
          <w:sz w:val="22"/>
          <w:szCs w:val="22"/>
        </w:rPr>
        <w:t>Tel.: 777 658 876</w:t>
      </w:r>
    </w:p>
    <w:p w14:paraId="0C975942" w14:textId="77777777" w:rsidR="00621FFA" w:rsidRPr="00EB79B4" w:rsidRDefault="00621FFA" w:rsidP="00621FFA">
      <w:pPr>
        <w:pStyle w:val="Prosttext"/>
        <w:rPr>
          <w:rStyle w:val="Hypertextovodkaz"/>
          <w:rFonts w:cs="Arial"/>
          <w:sz w:val="22"/>
          <w:szCs w:val="22"/>
        </w:rPr>
      </w:pPr>
      <w:r w:rsidRPr="00EB79B4">
        <w:rPr>
          <w:rFonts w:cs="Arial"/>
          <w:bCs/>
          <w:color w:val="auto"/>
          <w:sz w:val="22"/>
          <w:szCs w:val="22"/>
        </w:rPr>
        <w:t xml:space="preserve">E-mail: </w:t>
      </w:r>
      <w:hyperlink r:id="rId8" w:history="1">
        <w:r w:rsidRPr="00EB79B4">
          <w:rPr>
            <w:rStyle w:val="Hypertextovodkaz"/>
            <w:rFonts w:cs="Arial"/>
            <w:sz w:val="22"/>
            <w:szCs w:val="22"/>
          </w:rPr>
          <w:t>igor@phoenixcom.cz</w:t>
        </w:r>
      </w:hyperlink>
    </w:p>
    <w:p w14:paraId="0569FE47" w14:textId="77777777" w:rsidR="00381816" w:rsidRPr="00EB79B4" w:rsidRDefault="00381816" w:rsidP="00621FFA">
      <w:pPr>
        <w:pStyle w:val="Prosttext"/>
        <w:rPr>
          <w:rFonts w:cs="Arial"/>
          <w:color w:val="auto"/>
          <w:sz w:val="22"/>
          <w:szCs w:val="22"/>
        </w:rPr>
      </w:pPr>
    </w:p>
    <w:p w14:paraId="2547EDA7" w14:textId="77777777" w:rsidR="00621FFA" w:rsidRPr="00EB79B4" w:rsidRDefault="00621FFA" w:rsidP="00621FFA">
      <w:pPr>
        <w:pStyle w:val="Prosttext"/>
        <w:rPr>
          <w:color w:val="auto"/>
        </w:rPr>
      </w:pPr>
    </w:p>
    <w:p w14:paraId="5374EDBE" w14:textId="77777777" w:rsidR="00621FFA" w:rsidRPr="00EB79B4" w:rsidRDefault="00621FFA" w:rsidP="00621FFA">
      <w:pPr>
        <w:pStyle w:val="Prosttext"/>
        <w:rPr>
          <w:b/>
          <w:color w:val="auto"/>
          <w:sz w:val="18"/>
        </w:rPr>
      </w:pPr>
    </w:p>
    <w:p w14:paraId="47D17634" w14:textId="77777777" w:rsidR="00621FFA" w:rsidRPr="00EB79B4" w:rsidRDefault="00621FFA" w:rsidP="00621FFA">
      <w:pPr>
        <w:pStyle w:val="Prosttext"/>
        <w:rPr>
          <w:b/>
          <w:color w:val="auto"/>
          <w:sz w:val="18"/>
        </w:rPr>
      </w:pPr>
      <w:r w:rsidRPr="00EB79B4">
        <w:rPr>
          <w:b/>
          <w:color w:val="auto"/>
          <w:sz w:val="18"/>
        </w:rPr>
        <w:t>O společnosti Pumpa:</w:t>
      </w:r>
    </w:p>
    <w:p w14:paraId="12BC7B4F" w14:textId="36DE04DC" w:rsidR="00621FFA" w:rsidRDefault="00621FFA" w:rsidP="00621FFA">
      <w:pPr>
        <w:pStyle w:val="Prosttext"/>
        <w:rPr>
          <w:rStyle w:val="Hypertextovodkaz"/>
          <w:rFonts w:cs="Arial"/>
          <w:color w:val="auto"/>
          <w:szCs w:val="22"/>
          <w:u w:val="none"/>
        </w:rPr>
      </w:pPr>
      <w:r w:rsidRPr="00EB79B4">
        <w:rPr>
          <w:color w:val="auto"/>
          <w:sz w:val="18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EB79B4">
        <w:rPr>
          <w:color w:val="auto"/>
          <w:sz w:val="18"/>
        </w:rPr>
        <w:t>Calpeda</w:t>
      </w:r>
      <w:proofErr w:type="spellEnd"/>
      <w:r w:rsidRPr="00EB79B4">
        <w:rPr>
          <w:color w:val="auto"/>
          <w:sz w:val="18"/>
        </w:rPr>
        <w:t xml:space="preserve">, </w:t>
      </w:r>
      <w:proofErr w:type="spellStart"/>
      <w:r w:rsidRPr="00EB79B4">
        <w:rPr>
          <w:color w:val="auto"/>
          <w:sz w:val="18"/>
        </w:rPr>
        <w:t>Stairs</w:t>
      </w:r>
      <w:proofErr w:type="spellEnd"/>
      <w:r w:rsidRPr="00EB79B4">
        <w:rPr>
          <w:color w:val="auto"/>
          <w:sz w:val="18"/>
        </w:rPr>
        <w:t xml:space="preserve">, Umbra Pompe, </w:t>
      </w:r>
      <w:proofErr w:type="spellStart"/>
      <w:r w:rsidRPr="00910760">
        <w:rPr>
          <w:color w:val="auto"/>
          <w:sz w:val="18"/>
        </w:rPr>
        <w:t>Speroni</w:t>
      </w:r>
      <w:proofErr w:type="spellEnd"/>
      <w:r w:rsidRPr="00910760">
        <w:rPr>
          <w:color w:val="auto"/>
          <w:sz w:val="18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</w:t>
      </w:r>
      <w:r w:rsidRPr="00910760">
        <w:rPr>
          <w:color w:val="auto"/>
          <w:sz w:val="18"/>
          <w:szCs w:val="18"/>
        </w:rPr>
        <w:t xml:space="preserve">servisní službu 24 hodin denně 365 dní v roce. Prodejny Pumpa, a.s., najdete </w:t>
      </w:r>
      <w:r w:rsidRPr="00910760">
        <w:rPr>
          <w:sz w:val="18"/>
          <w:szCs w:val="18"/>
        </w:rPr>
        <w:t xml:space="preserve">celkem </w:t>
      </w:r>
      <w:r w:rsidR="00DE378C" w:rsidRPr="00910760">
        <w:rPr>
          <w:sz w:val="18"/>
          <w:szCs w:val="18"/>
        </w:rPr>
        <w:t>v</w:t>
      </w:r>
      <w:r w:rsidR="007F3D90" w:rsidRPr="00910760">
        <w:rPr>
          <w:sz w:val="18"/>
          <w:szCs w:val="18"/>
        </w:rPr>
        <w:t xml:space="preserve">e čtyřech </w:t>
      </w:r>
      <w:r w:rsidRPr="00910760">
        <w:rPr>
          <w:sz w:val="18"/>
          <w:szCs w:val="18"/>
        </w:rPr>
        <w:t xml:space="preserve">krajích ČR – v Praze (Stodůlky a </w:t>
      </w:r>
      <w:r w:rsidR="007F3D90" w:rsidRPr="00910760">
        <w:rPr>
          <w:sz w:val="18"/>
          <w:szCs w:val="18"/>
        </w:rPr>
        <w:t>Praha 10</w:t>
      </w:r>
      <w:r w:rsidRPr="00910760">
        <w:rPr>
          <w:sz w:val="18"/>
          <w:szCs w:val="18"/>
        </w:rPr>
        <w:t>), Středočeském kraji (Říčany), Jihočeském kraji (Strakonice)</w:t>
      </w:r>
      <w:r w:rsidR="007F3D90" w:rsidRPr="00910760">
        <w:rPr>
          <w:sz w:val="18"/>
          <w:szCs w:val="18"/>
        </w:rPr>
        <w:t xml:space="preserve"> a </w:t>
      </w:r>
      <w:r w:rsidRPr="00910760">
        <w:rPr>
          <w:sz w:val="18"/>
          <w:szCs w:val="18"/>
        </w:rPr>
        <w:t>Jihomoravském kraji (Brno).</w:t>
      </w:r>
      <w:r w:rsidR="00E344B6" w:rsidRPr="00910760">
        <w:rPr>
          <w:sz w:val="18"/>
          <w:szCs w:val="18"/>
        </w:rPr>
        <w:t xml:space="preserve"> Kromě ČR působí společnost Pumpa rovněž na Slovensku</w:t>
      </w:r>
      <w:r w:rsidR="007F3D90" w:rsidRPr="00910760">
        <w:rPr>
          <w:sz w:val="18"/>
          <w:szCs w:val="18"/>
        </w:rPr>
        <w:t xml:space="preserve"> a na Ukrajině</w:t>
      </w:r>
      <w:r w:rsidR="00E344B6" w:rsidRPr="00910760">
        <w:rPr>
          <w:sz w:val="18"/>
          <w:szCs w:val="18"/>
        </w:rPr>
        <w:t xml:space="preserve">. </w:t>
      </w:r>
      <w:r w:rsidRPr="00910760">
        <w:rPr>
          <w:color w:val="auto"/>
          <w:sz w:val="18"/>
        </w:rPr>
        <w:t>Více informací</w:t>
      </w:r>
      <w:r w:rsidRPr="00EB79B4">
        <w:rPr>
          <w:color w:val="auto"/>
          <w:sz w:val="18"/>
        </w:rPr>
        <w:t xml:space="preserve"> na </w:t>
      </w:r>
      <w:hyperlink r:id="rId9" w:history="1">
        <w:r w:rsidRPr="00EB79B4">
          <w:rPr>
            <w:rStyle w:val="Hypertextovodkaz"/>
            <w:b/>
            <w:sz w:val="18"/>
          </w:rPr>
          <w:t>www.pumpa.cz</w:t>
        </w:r>
      </w:hyperlink>
      <w:r w:rsidR="007F045C">
        <w:rPr>
          <w:color w:val="auto"/>
          <w:sz w:val="18"/>
        </w:rPr>
        <w:t>.</w:t>
      </w:r>
    </w:p>
    <w:bookmarkEnd w:id="0"/>
    <w:p w14:paraId="63D33AE5" w14:textId="77777777" w:rsidR="00621FFA" w:rsidRPr="000D1D40" w:rsidRDefault="00621FFA" w:rsidP="00621FFA">
      <w:pPr>
        <w:pStyle w:val="Prosttext"/>
        <w:rPr>
          <w:rStyle w:val="Hypertextovodkaz"/>
          <w:rFonts w:cs="Arial"/>
          <w:color w:val="auto"/>
          <w:szCs w:val="22"/>
          <w:u w:val="none"/>
        </w:rPr>
      </w:pPr>
    </w:p>
    <w:p w14:paraId="3987620C" w14:textId="77777777" w:rsidR="00216C29" w:rsidRPr="00621FFA" w:rsidRDefault="00216C29" w:rsidP="00621FFA"/>
    <w:sectPr w:rsidR="00216C29" w:rsidRPr="00621FFA" w:rsidSect="00C85E0F">
      <w:headerReference w:type="default" r:id="rId10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FBA6" w14:textId="77777777" w:rsidR="00C85E0F" w:rsidRDefault="00C85E0F">
      <w:pPr>
        <w:spacing w:after="0" w:line="240" w:lineRule="auto"/>
      </w:pPr>
      <w:r>
        <w:separator/>
      </w:r>
    </w:p>
  </w:endnote>
  <w:endnote w:type="continuationSeparator" w:id="0">
    <w:p w14:paraId="3FEC6FE5" w14:textId="77777777" w:rsidR="00C85E0F" w:rsidRDefault="00C8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6536" w14:textId="77777777" w:rsidR="00C85E0F" w:rsidRDefault="00C85E0F">
      <w:pPr>
        <w:spacing w:after="0" w:line="240" w:lineRule="auto"/>
      </w:pPr>
      <w:r>
        <w:separator/>
      </w:r>
    </w:p>
  </w:footnote>
  <w:footnote w:type="continuationSeparator" w:id="0">
    <w:p w14:paraId="1116ECAE" w14:textId="77777777" w:rsidR="00C85E0F" w:rsidRDefault="00C8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222A" w14:textId="77777777" w:rsidR="00216C29" w:rsidRPr="00A2593E" w:rsidRDefault="00AE6151" w:rsidP="00486AAF">
    <w:pPr>
      <w:pStyle w:val="Zhlav"/>
      <w:jc w:val="center"/>
    </w:pPr>
    <w:r w:rsidRPr="00A2593E">
      <w:rPr>
        <w:noProof/>
        <w:lang w:eastAsia="cs-CZ"/>
      </w:rPr>
      <w:drawing>
        <wp:inline distT="0" distB="0" distL="0" distR="0" wp14:anchorId="27AD7DB5" wp14:editId="45BC4E5D">
          <wp:extent cx="1266825" cy="400050"/>
          <wp:effectExtent l="0" t="0" r="9525" b="0"/>
          <wp:docPr id="2064043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22869"/>
    <w:multiLevelType w:val="multilevel"/>
    <w:tmpl w:val="F2E6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699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102F0D"/>
    <w:rsid w:val="0012044E"/>
    <w:rsid w:val="00135309"/>
    <w:rsid w:val="0014491B"/>
    <w:rsid w:val="001A7DB5"/>
    <w:rsid w:val="001E4221"/>
    <w:rsid w:val="00212114"/>
    <w:rsid w:val="00216C29"/>
    <w:rsid w:val="00247AE2"/>
    <w:rsid w:val="00263F75"/>
    <w:rsid w:val="00274FF2"/>
    <w:rsid w:val="00294591"/>
    <w:rsid w:val="002C2D12"/>
    <w:rsid w:val="002D7AF6"/>
    <w:rsid w:val="003108D2"/>
    <w:rsid w:val="00342D02"/>
    <w:rsid w:val="00381816"/>
    <w:rsid w:val="003861CF"/>
    <w:rsid w:val="003A6178"/>
    <w:rsid w:val="003C0F66"/>
    <w:rsid w:val="003F4A29"/>
    <w:rsid w:val="004809D2"/>
    <w:rsid w:val="00485D93"/>
    <w:rsid w:val="004A01CB"/>
    <w:rsid w:val="004A02F9"/>
    <w:rsid w:val="004A3B17"/>
    <w:rsid w:val="004A3D2B"/>
    <w:rsid w:val="004D7552"/>
    <w:rsid w:val="00524953"/>
    <w:rsid w:val="00556F2F"/>
    <w:rsid w:val="00583D8A"/>
    <w:rsid w:val="00621FFA"/>
    <w:rsid w:val="006C4233"/>
    <w:rsid w:val="00713070"/>
    <w:rsid w:val="007711A8"/>
    <w:rsid w:val="007A55BD"/>
    <w:rsid w:val="007A69E3"/>
    <w:rsid w:val="007D31F4"/>
    <w:rsid w:val="007F045C"/>
    <w:rsid w:val="007F39BC"/>
    <w:rsid w:val="007F3D90"/>
    <w:rsid w:val="00807380"/>
    <w:rsid w:val="00823832"/>
    <w:rsid w:val="00831258"/>
    <w:rsid w:val="00832FFD"/>
    <w:rsid w:val="008417D0"/>
    <w:rsid w:val="00886C9C"/>
    <w:rsid w:val="008C25B6"/>
    <w:rsid w:val="008D1B84"/>
    <w:rsid w:val="008D4D54"/>
    <w:rsid w:val="00910760"/>
    <w:rsid w:val="00921149"/>
    <w:rsid w:val="009529E4"/>
    <w:rsid w:val="00954A4F"/>
    <w:rsid w:val="00A56CAA"/>
    <w:rsid w:val="00A82BA2"/>
    <w:rsid w:val="00A94094"/>
    <w:rsid w:val="00AB3BCA"/>
    <w:rsid w:val="00AE6151"/>
    <w:rsid w:val="00B2591E"/>
    <w:rsid w:val="00B36E7F"/>
    <w:rsid w:val="00B44BE3"/>
    <w:rsid w:val="00B81E50"/>
    <w:rsid w:val="00C25294"/>
    <w:rsid w:val="00C42379"/>
    <w:rsid w:val="00C84C0D"/>
    <w:rsid w:val="00C85E0F"/>
    <w:rsid w:val="00D07509"/>
    <w:rsid w:val="00D8721D"/>
    <w:rsid w:val="00DA7003"/>
    <w:rsid w:val="00DE378C"/>
    <w:rsid w:val="00E344B6"/>
    <w:rsid w:val="00E51BB3"/>
    <w:rsid w:val="00E54818"/>
    <w:rsid w:val="00EB79B4"/>
    <w:rsid w:val="00EC23C5"/>
    <w:rsid w:val="00F1427B"/>
    <w:rsid w:val="00FB0D01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1D2"/>
  <w15:docId w15:val="{9F9D5E7A-81B0-480D-A69A-84003FC6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E6151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NzevChar">
    <w:name w:val="Název Char"/>
    <w:basedOn w:val="Standardnpsmoodstavce"/>
    <w:link w:val="Nzev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rosttext">
    <w:name w:val="Plain Text"/>
    <w:basedOn w:val="Normln"/>
    <w:link w:val="Prost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BezmezerChar">
    <w:name w:val="Bez mezer Char"/>
    <w:link w:val="Bezmezer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6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61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ze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xmsonormal">
    <w:name w:val="xmsonormal"/>
    <w:basedOn w:val="Normln"/>
    <w:rsid w:val="002D7AF6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4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@phoenix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mpa.eu/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Šulcová Markéta</dc:creator>
  <cp:lastModifiedBy>Klára Tichá | PHOENIXCOM</cp:lastModifiedBy>
  <cp:revision>3</cp:revision>
  <cp:lastPrinted>2023-09-20T07:31:00Z</cp:lastPrinted>
  <dcterms:created xsi:type="dcterms:W3CDTF">2024-03-25T11:37:00Z</dcterms:created>
  <dcterms:modified xsi:type="dcterms:W3CDTF">2024-03-26T08:20:00Z</dcterms:modified>
</cp:coreProperties>
</file>