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119B" w14:textId="6D94A2DA" w:rsidR="00803664" w:rsidRPr="00803664" w:rsidRDefault="00803664" w:rsidP="00803664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  <w:r w:rsidRPr="00803664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Studenti ze Žatce vyvinuli obranu proti blackoutům. </w:t>
      </w:r>
      <w:r>
        <w:rPr>
          <w:rFonts w:ascii="PrOXIMA NOVA" w:hAnsi="PrOXIMA NOVA"/>
          <w:b/>
          <w:bCs/>
          <w:color w:val="000000" w:themeColor="text1"/>
          <w:sz w:val="32"/>
          <w:szCs w:val="32"/>
        </w:rPr>
        <w:br/>
      </w:r>
      <w:r w:rsidRPr="00803664">
        <w:rPr>
          <w:rFonts w:ascii="PrOXIMA NOVA" w:hAnsi="PrOXIMA NOVA"/>
          <w:b/>
          <w:bCs/>
          <w:color w:val="000000" w:themeColor="text1"/>
          <w:sz w:val="32"/>
          <w:szCs w:val="32"/>
        </w:rPr>
        <w:t>Budou reprezentovat Česko v</w:t>
      </w:r>
      <w:r>
        <w:rPr>
          <w:rFonts w:ascii="PrOXIMA NOVA" w:hAnsi="PrOXIMA NOVA"/>
          <w:b/>
          <w:bCs/>
          <w:color w:val="000000" w:themeColor="text1"/>
          <w:sz w:val="32"/>
          <w:szCs w:val="32"/>
        </w:rPr>
        <w:t> </w:t>
      </w:r>
      <w:r w:rsidRPr="00803664">
        <w:rPr>
          <w:rFonts w:ascii="PrOXIMA NOVA" w:hAnsi="PrOXIMA NOVA"/>
          <w:b/>
          <w:bCs/>
          <w:color w:val="000000" w:themeColor="text1"/>
          <w:sz w:val="32"/>
          <w:szCs w:val="32"/>
        </w:rPr>
        <w:t>Evropě</w:t>
      </w:r>
      <w:r>
        <w:rPr>
          <w:rFonts w:ascii="PrOXIMA NOVA" w:hAnsi="PrOXIMA NOVA"/>
          <w:b/>
          <w:bCs/>
          <w:color w:val="000000" w:themeColor="text1"/>
          <w:sz w:val="32"/>
          <w:szCs w:val="32"/>
        </w:rPr>
        <w:t>!</w:t>
      </w:r>
    </w:p>
    <w:p w14:paraId="794CD632" w14:textId="77777777" w:rsidR="0094336A" w:rsidRDefault="0094336A" w:rsidP="0094336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45175E47" w14:textId="3B4BF3C4" w:rsidR="000F3EB5" w:rsidRPr="000F3EB5" w:rsidRDefault="003A5C03" w:rsidP="000F3EB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Žatec/Praha</w:t>
      </w:r>
      <w:r w:rsidR="0094336A" w:rsidRPr="0094336A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3C62DB">
        <w:rPr>
          <w:rFonts w:ascii="PrOXIMA NOVA" w:hAnsi="PrOXIMA NOVA"/>
          <w:color w:val="000000" w:themeColor="text1"/>
          <w:sz w:val="20"/>
          <w:szCs w:val="20"/>
        </w:rPr>
        <w:t>19</w:t>
      </w:r>
      <w:r w:rsidR="0094336A" w:rsidRPr="0094336A">
        <w:rPr>
          <w:rFonts w:ascii="PrOXIMA NOVA" w:hAnsi="PrOXIMA NOVA"/>
          <w:color w:val="000000" w:themeColor="text1"/>
          <w:sz w:val="20"/>
          <w:szCs w:val="20"/>
        </w:rPr>
        <w:t>. března 2026 –</w:t>
      </w:r>
      <w:r w:rsidR="000F3EB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Společnost </w:t>
      </w:r>
      <w:r w:rsidR="00252BA1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Electric vyhlásila vítěze českého národního kola </w:t>
      </w:r>
      <w:r w:rsidR="008E4038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pátého 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ročníku mezinárodní soutěže </w:t>
      </w:r>
      <w:r w:rsidR="00252BA1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plní sny školám. Vítězem se stala SPŠE Žatec s</w:t>
      </w:r>
      <w:r w:rsid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> 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>projektem</w:t>
      </w:r>
      <w:r w:rsid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, </w:t>
      </w:r>
      <w:r w:rsidR="00BE2DA4" w:rsidRP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který představuje lokální obranu proti výpadkům elektřiny a přetěžování </w:t>
      </w:r>
      <w:r w:rsidR="003C62DB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elektrické </w:t>
      </w:r>
      <w:r w:rsidR="00BE2DA4" w:rsidRP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>sítě.</w:t>
      </w:r>
      <w:r w:rsid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Vítězný projekt </w:t>
      </w:r>
      <w:r w:rsidR="008E4038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bude 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ČR reprezentovat na evropském finále soutěže, </w:t>
      </w:r>
      <w:r w:rsidR="008E4038">
        <w:rPr>
          <w:rFonts w:ascii="PrOXIMA NOVA" w:hAnsi="PrOXIMA NOVA"/>
          <w:b/>
          <w:bCs/>
          <w:color w:val="000000" w:themeColor="text1"/>
          <w:sz w:val="20"/>
          <w:szCs w:val="20"/>
        </w:rPr>
        <w:t>jež se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uskuteční </w:t>
      </w:r>
      <w:r w:rsidR="00EA00A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na přelomu března a dubna 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 Praze. Druhé místo obsadila SŠT Znojmo s projektem „Inteligentní systém hybridní fotovoltaiky“ a </w:t>
      </w:r>
      <w:r w:rsidR="008E4038">
        <w:rPr>
          <w:rFonts w:ascii="PrOXIMA NOVA" w:hAnsi="PrOXIMA NOVA"/>
          <w:b/>
          <w:bCs/>
          <w:color w:val="000000" w:themeColor="text1"/>
          <w:sz w:val="20"/>
          <w:szCs w:val="20"/>
        </w:rPr>
        <w:t>bronz získala</w:t>
      </w:r>
      <w:r w:rsidR="000F3EB5"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Střední škola informatiky, poštovnictví a finančnictví Brno s projektem „Inteligentní zastávka“.</w:t>
      </w:r>
    </w:p>
    <w:p w14:paraId="00A860FB" w14:textId="77777777" w:rsidR="0008409C" w:rsidRDefault="0008409C" w:rsidP="0008409C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7FAB47D" w14:textId="11F38680" w:rsidR="0008409C" w:rsidRDefault="0008409C" w:rsidP="0008409C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08409C">
        <w:rPr>
          <w:rFonts w:ascii="PrOXIMA NOVA" w:hAnsi="PrOXIMA NOVA"/>
          <w:color w:val="000000" w:themeColor="text1"/>
          <w:sz w:val="20"/>
          <w:szCs w:val="20"/>
        </w:rPr>
        <w:t>Soutěž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52BA1">
        <w:rPr>
          <w:rFonts w:ascii="PrOXIMA NOVA" w:hAnsi="PrOXIMA NOVA"/>
          <w:color w:val="000000" w:themeColor="text1"/>
          <w:sz w:val="20"/>
          <w:szCs w:val="20"/>
        </w:rPr>
        <w:t>NOARK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plní sny školám </w:t>
      </w:r>
      <w:r w:rsidRPr="0008409C">
        <w:rPr>
          <w:rFonts w:ascii="PrOXIMA NOVA" w:hAnsi="PrOXIMA NOVA"/>
          <w:color w:val="000000" w:themeColor="text1"/>
          <w:sz w:val="20"/>
          <w:szCs w:val="20"/>
        </w:rPr>
        <w:t>podporuje technické vzdělávání a propojuje školy s reálnou průmyslovou praxí. Studenti navrhují a realizují vlastní funkční projekty s využitím elektrotechnických komponentů z praxe a své řešení obhajují před odbornou porotou i veřejností.</w:t>
      </w:r>
    </w:p>
    <w:p w14:paraId="41E48EC3" w14:textId="77777777" w:rsidR="00FC1749" w:rsidRDefault="00FC1749" w:rsidP="000F3EB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B60366D" w14:textId="7E20A8DD" w:rsidR="000F3EB5" w:rsidRDefault="000F3EB5" w:rsidP="000F3EB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Do letošního ročníku se zapojilo 93 středních elektrotechnických škol z osmi evropských zemí, z toho 25 z České republiky. Veřejné hlasování </w:t>
      </w:r>
      <w:r w:rsidR="005C673C">
        <w:rPr>
          <w:rFonts w:ascii="PrOXIMA NOVA" w:hAnsi="PrOXIMA NOVA"/>
          <w:color w:val="000000" w:themeColor="text1"/>
          <w:sz w:val="20"/>
          <w:szCs w:val="20"/>
        </w:rPr>
        <w:t xml:space="preserve">na webu </w:t>
      </w:r>
      <w:hyperlink r:id="rId11" w:history="1">
        <w:r w:rsidR="005C673C" w:rsidRPr="00060895">
          <w:rPr>
            <w:rStyle w:val="Hyperlink"/>
            <w:rFonts w:ascii="PrOXIMA NOVA" w:hAnsi="PrOXIMA NOVA"/>
            <w:sz w:val="20"/>
            <w:szCs w:val="20"/>
          </w:rPr>
          <w:t>www.noark-schools.com</w:t>
        </w:r>
      </w:hyperlink>
      <w:r w:rsidR="005C673C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přineslo téměř 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>100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 000 hlasů napříč Evropou, z toho 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 xml:space="preserve">bezmála </w:t>
      </w:r>
      <w:r w:rsidR="005C673C">
        <w:rPr>
          <w:rFonts w:ascii="PrOXIMA NOVA" w:hAnsi="PrOXIMA NOVA"/>
          <w:color w:val="000000" w:themeColor="text1"/>
          <w:sz w:val="20"/>
          <w:szCs w:val="20"/>
        </w:rPr>
        <w:t>20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 xml:space="preserve"> 000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5C673C">
        <w:rPr>
          <w:rFonts w:ascii="PrOXIMA NOVA" w:hAnsi="PrOXIMA NOVA"/>
          <w:color w:val="000000" w:themeColor="text1"/>
          <w:sz w:val="20"/>
          <w:szCs w:val="20"/>
        </w:rPr>
        <w:t xml:space="preserve">jen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v ČR. Nejlepší projekty postoupily do českého finále, kde o vítězi rozhodla odborná porota </w:t>
      </w:r>
      <w:r w:rsidR="00252BA1">
        <w:rPr>
          <w:rFonts w:ascii="PrOXIMA NOVA" w:hAnsi="PrOXIMA NOVA"/>
          <w:color w:val="000000" w:themeColor="text1"/>
          <w:sz w:val="20"/>
          <w:szCs w:val="20"/>
        </w:rPr>
        <w:t>NOARK</w:t>
      </w:r>
      <w:r w:rsidR="003C1069">
        <w:rPr>
          <w:rFonts w:ascii="PrOXIMA NOVA" w:hAnsi="PrOXIMA NOVA"/>
          <w:color w:val="000000" w:themeColor="text1"/>
          <w:sz w:val="20"/>
          <w:szCs w:val="20"/>
        </w:rPr>
        <w:t xml:space="preserve"> Electric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>.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V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>ítěz národního kola získává právo reprezentovat svou zemi v</w:t>
      </w:r>
      <w:r w:rsidR="005C673C">
        <w:rPr>
          <w:rFonts w:ascii="PrOXIMA NOVA" w:hAnsi="PrOXIMA NOVA"/>
          <w:i/>
          <w:iCs/>
          <w:color w:val="000000" w:themeColor="text1"/>
          <w:sz w:val="20"/>
          <w:szCs w:val="20"/>
        </w:rPr>
        <w:t>e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finále, kde se střetn</w:t>
      </w:r>
      <w:r w:rsidR="005C673C">
        <w:rPr>
          <w:rFonts w:ascii="PrOXIMA NOVA" w:hAnsi="PrOXIMA NOVA"/>
          <w:i/>
          <w:iCs/>
          <w:color w:val="000000" w:themeColor="text1"/>
          <w:sz w:val="20"/>
          <w:szCs w:val="20"/>
        </w:rPr>
        <w:t>ou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nejlepší </w:t>
      </w:r>
      <w:r w:rsidR="003C106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evropské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týmy o </w:t>
      </w:r>
      <w:r w:rsidR="005C673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cenu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200 </w:t>
      </w:r>
      <w:r w:rsidR="00FC1749">
        <w:rPr>
          <w:rFonts w:ascii="PrOXIMA NOVA" w:hAnsi="PrOXIMA NOVA"/>
          <w:i/>
          <w:iCs/>
          <w:color w:val="000000" w:themeColor="text1"/>
          <w:sz w:val="20"/>
          <w:szCs w:val="20"/>
        </w:rPr>
        <w:t>tisíc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korun pro svou školu a </w:t>
      </w:r>
      <w:r w:rsidR="00FC174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elektrotechnické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produkty v hodnotě 50 </w:t>
      </w:r>
      <w:r w:rsidR="00FC1749">
        <w:rPr>
          <w:rFonts w:ascii="PrOXIMA NOVA" w:hAnsi="PrOXIMA NOVA"/>
          <w:i/>
          <w:iCs/>
          <w:color w:val="000000" w:themeColor="text1"/>
          <w:sz w:val="20"/>
          <w:szCs w:val="20"/>
        </w:rPr>
        <w:t>tisíc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,“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říká </w:t>
      </w: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Karel Havlíček, ředitel </w:t>
      </w:r>
      <w:r w:rsidR="00BE1ED7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evropského </w:t>
      </w: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marketingu </w:t>
      </w:r>
      <w:r w:rsidR="00252BA1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Electric</w:t>
      </w:r>
      <w:r w:rsidR="0008409C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FC1749">
        <w:rPr>
          <w:rFonts w:ascii="PrOXIMA NOVA" w:hAnsi="PrOXIMA NOVA"/>
          <w:color w:val="000000" w:themeColor="text1"/>
          <w:sz w:val="20"/>
          <w:szCs w:val="20"/>
        </w:rPr>
        <w:t>Tato společnost</w:t>
      </w:r>
      <w:r w:rsidR="003C1069">
        <w:rPr>
          <w:rFonts w:ascii="PrOXIMA NOVA" w:hAnsi="PrOXIMA NOVA"/>
          <w:color w:val="000000" w:themeColor="text1"/>
          <w:sz w:val="20"/>
          <w:szCs w:val="20"/>
        </w:rPr>
        <w:t xml:space="preserve">, která za školní soutěží stojí již pátým rokem, </w:t>
      </w:r>
      <w:r w:rsidR="00FC1749">
        <w:rPr>
          <w:rFonts w:ascii="PrOXIMA NOVA" w:hAnsi="PrOXIMA NOVA"/>
          <w:color w:val="000000" w:themeColor="text1"/>
          <w:sz w:val="20"/>
          <w:szCs w:val="20"/>
        </w:rPr>
        <w:t xml:space="preserve">se zabývá 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>vývojem</w:t>
      </w:r>
      <w:r w:rsidR="00FC1749">
        <w:rPr>
          <w:rFonts w:ascii="PrOXIMA NOVA" w:hAnsi="PrOXIMA NOVA"/>
          <w:color w:val="000000" w:themeColor="text1"/>
          <w:sz w:val="20"/>
          <w:szCs w:val="20"/>
        </w:rPr>
        <w:t xml:space="preserve"> a výrobou elektrotechnických přístrojů po celém světě a aktivity v Evropě řídí z</w:t>
      </w:r>
      <w:r w:rsidR="003C1069">
        <w:rPr>
          <w:rFonts w:ascii="PrOXIMA NOVA" w:hAnsi="PrOXIMA NOVA"/>
          <w:color w:val="000000" w:themeColor="text1"/>
          <w:sz w:val="20"/>
          <w:szCs w:val="20"/>
        </w:rPr>
        <w:t xml:space="preserve">e své </w:t>
      </w:r>
      <w:r w:rsidR="00FC1749">
        <w:rPr>
          <w:rFonts w:ascii="PrOXIMA NOVA" w:hAnsi="PrOXIMA NOVA"/>
          <w:color w:val="000000" w:themeColor="text1"/>
          <w:sz w:val="20"/>
          <w:szCs w:val="20"/>
        </w:rPr>
        <w:t>pražské centrály.</w:t>
      </w:r>
    </w:p>
    <w:p w14:paraId="594CDA22" w14:textId="77777777" w:rsidR="00FC1749" w:rsidRPr="000F3EB5" w:rsidRDefault="00FC1749" w:rsidP="000F3EB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514DE5E" w14:textId="39D43459" w:rsidR="000F3EB5" w:rsidRPr="000F3EB5" w:rsidRDefault="00BE2DA4" w:rsidP="000F3EB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Žatecká obrana proti blackout</w:t>
      </w:r>
      <w:r w:rsidR="00BE1ED7">
        <w:rPr>
          <w:rFonts w:ascii="PrOXIMA NOVA" w:hAnsi="PrOXIMA NOVA"/>
          <w:b/>
          <w:bCs/>
          <w:color w:val="000000" w:themeColor="text1"/>
          <w:sz w:val="20"/>
          <w:szCs w:val="20"/>
        </w:rPr>
        <w:t>ům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míří do Evropy</w:t>
      </w:r>
    </w:p>
    <w:p w14:paraId="41A5D391" w14:textId="367D155B" w:rsidR="00D763BE" w:rsidRDefault="000F3EB5" w:rsidP="00F6057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0F3EB5">
        <w:rPr>
          <w:rFonts w:ascii="PrOXIMA NOVA" w:hAnsi="PrOXIMA NOVA"/>
          <w:color w:val="000000" w:themeColor="text1"/>
          <w:sz w:val="20"/>
          <w:szCs w:val="20"/>
        </w:rPr>
        <w:t>Letos se českým vítězem a zástupcem v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8E4038" w:rsidRPr="00D763BE">
        <w:rPr>
          <w:rFonts w:ascii="PrOXIMA NOVA" w:hAnsi="PrOXIMA NOVA"/>
          <w:color w:val="000000" w:themeColor="text1"/>
          <w:sz w:val="20"/>
          <w:szCs w:val="20"/>
        </w:rPr>
        <w:t>evropském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 finále stala pětice 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 xml:space="preserve">žáků ve věku 18–20 let, kteří studují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>Střední průmyslov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 xml:space="preserve">ou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>škol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>u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 elektrotechnick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 xml:space="preserve">ou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>Žat</w:t>
      </w:r>
      <w:r w:rsidR="00E74897">
        <w:rPr>
          <w:rFonts w:ascii="PrOXIMA NOVA" w:hAnsi="PrOXIMA NOVA"/>
          <w:color w:val="000000" w:themeColor="text1"/>
          <w:sz w:val="20"/>
          <w:szCs w:val="20"/>
        </w:rPr>
        <w:t>e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c. </w:t>
      </w:r>
      <w:r w:rsidR="00F60573" w:rsidRPr="00F60573">
        <w:rPr>
          <w:rFonts w:ascii="PrOXIMA NOVA" w:hAnsi="PrOXIMA NOVA"/>
          <w:color w:val="000000" w:themeColor="text1"/>
          <w:sz w:val="20"/>
          <w:szCs w:val="20"/>
        </w:rPr>
        <w:t>Jejich projekt reaguje na problém, který řeší celá Evropa – jak zvládat kolísání výroby elektřiny ze slunce a větru</w:t>
      </w:r>
      <w:r w:rsidR="00D763BE">
        <w:rPr>
          <w:rFonts w:ascii="PrOXIMA NOVA" w:hAnsi="PrOXIMA NOVA"/>
          <w:color w:val="000000" w:themeColor="text1"/>
          <w:sz w:val="20"/>
          <w:szCs w:val="20"/>
        </w:rPr>
        <w:t>,</w:t>
      </w:r>
      <w:r w:rsidR="00F60573" w:rsidRPr="00F60573">
        <w:rPr>
          <w:rFonts w:ascii="PrOXIMA NOVA" w:hAnsi="PrOXIMA NOVA"/>
          <w:color w:val="000000" w:themeColor="text1"/>
          <w:sz w:val="20"/>
          <w:szCs w:val="20"/>
        </w:rPr>
        <w:t xml:space="preserve"> a přitom udržet síť stabilní.</w:t>
      </w:r>
    </w:p>
    <w:p w14:paraId="1C44D8BA" w14:textId="77777777" w:rsidR="00770A50" w:rsidRDefault="00770A50" w:rsidP="00F6057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BBC21B0" w14:textId="1CB7B41F" w:rsidR="00770A50" w:rsidRDefault="00770A50" w:rsidP="00F60573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„Náš systém </w:t>
      </w:r>
      <w:r w:rsidR="00BE2DA4">
        <w:rPr>
          <w:rFonts w:ascii="PrOXIMA NOVA" w:hAnsi="PrOXIMA NOVA"/>
          <w:i/>
          <w:iCs/>
          <w:color w:val="000000" w:themeColor="text1"/>
          <w:sz w:val="20"/>
          <w:szCs w:val="20"/>
        </w:rPr>
        <w:t>je zjednodušeně řečeno obranou proti blackoutu. N</w:t>
      </w:r>
      <w:r w:rsidRP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>eustále sleduje, kolik elektřiny se vyrábí a kolik</w:t>
      </w:r>
      <w:r w:rsidR="001E44AB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s</w:t>
      </w:r>
      <w:r w:rsidRP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>potřebovává. Když je jí přebytek, uloží ji. Když naopak chybí, dokáže ji vrátit zpět do provozu. Cílem je, aby nedocházelo k výpadkům ani k přetížení,“</w:t>
      </w:r>
      <w:r w:rsidRPr="00770A50">
        <w:rPr>
          <w:rFonts w:ascii="PrOXIMA NOVA" w:hAnsi="PrOXIMA NOVA"/>
          <w:color w:val="000000" w:themeColor="text1"/>
          <w:sz w:val="20"/>
          <w:szCs w:val="20"/>
        </w:rPr>
        <w:t xml:space="preserve"> vysvětluje </w:t>
      </w:r>
      <w:r w:rsidRPr="00770A50">
        <w:rPr>
          <w:rFonts w:ascii="PrOXIMA NOVA" w:hAnsi="PrOXIMA NOVA"/>
          <w:b/>
          <w:bCs/>
          <w:color w:val="000000" w:themeColor="text1"/>
          <w:sz w:val="20"/>
          <w:szCs w:val="20"/>
        </w:rPr>
        <w:t>Tomáš Tieze</w:t>
      </w:r>
      <w:r w:rsidR="001E44AB">
        <w:rPr>
          <w:rFonts w:ascii="PrOXIMA NOVA" w:hAnsi="PrOXIMA NOVA"/>
          <w:b/>
          <w:bCs/>
          <w:color w:val="000000" w:themeColor="text1"/>
          <w:sz w:val="20"/>
          <w:szCs w:val="20"/>
        </w:rPr>
        <w:t>,</w:t>
      </w:r>
      <w:r w:rsidRPr="00770A50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učitel žateckých studentů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a</w:t>
      </w:r>
      <w:r w:rsidRPr="00770A50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mentor projektu.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Pr="00770A50">
        <w:rPr>
          <w:rFonts w:ascii="PrOXIMA NOVA" w:hAnsi="PrOXIMA NOVA"/>
          <w:color w:val="000000" w:themeColor="text1"/>
          <w:sz w:val="20"/>
          <w:szCs w:val="20"/>
        </w:rPr>
        <w:t>Podle něj nejde jen o technický experiment, ale reakci na velmi konkrétní problém</w:t>
      </w:r>
      <w:r w:rsidRP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„Velké výkyvy výroby extrémně zatěžují a opotřebovávají páteřní energetickou síť. To znamená obrovské investice do jejího posilování a oprav. Pokud se část stabilizace přesune na lokální úroveň – tedy do obcí, firem nebo průmyslových areálů – </w:t>
      </w:r>
      <w:r w:rsidR="00252BA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síť nebude tak zatížená. Pomůže to 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předcházet blackoutům, </w:t>
      </w:r>
      <w:r w:rsidR="00252BA1">
        <w:rPr>
          <w:rFonts w:ascii="PrOXIMA NOVA" w:hAnsi="PrOXIMA NOVA"/>
          <w:i/>
          <w:iCs/>
          <w:color w:val="000000" w:themeColor="text1"/>
          <w:sz w:val="20"/>
          <w:szCs w:val="20"/>
        </w:rPr>
        <w:t>z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v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>y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š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>ovat</w:t>
      </w:r>
      <w:r w:rsidR="00252BA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>ž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ivotnost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páteřní sítě 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i </w:t>
      </w:r>
      <w:r w:rsidR="003C62DB">
        <w:rPr>
          <w:rFonts w:ascii="PrOXIMA NOVA" w:hAnsi="PrOXIMA NOVA"/>
          <w:i/>
          <w:iCs/>
          <w:color w:val="000000" w:themeColor="text1"/>
          <w:sz w:val="20"/>
          <w:szCs w:val="20"/>
        </w:rPr>
        <w:t>snižovat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náklady na její údržbu a obnovu.“</w:t>
      </w:r>
    </w:p>
    <w:p w14:paraId="7E2EA911" w14:textId="77777777" w:rsidR="00770A50" w:rsidRDefault="00770A50" w:rsidP="00F6057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37C094B" w14:textId="0545428D" w:rsidR="00F60573" w:rsidRPr="00F60573" w:rsidRDefault="00F60573" w:rsidP="00F6057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F60573">
        <w:rPr>
          <w:rFonts w:ascii="PrOXIMA NOVA" w:hAnsi="PrOXIMA NOVA"/>
          <w:color w:val="000000" w:themeColor="text1"/>
          <w:sz w:val="20"/>
          <w:szCs w:val="20"/>
        </w:rPr>
        <w:t>Model, který studenti postavili, je plně funkční, ale demonstrační. V reálném měřítku by podobné zařízení mělo velikost například menší vodárenské věž</w:t>
      </w:r>
      <w:r w:rsidR="00252BA1">
        <w:rPr>
          <w:rFonts w:ascii="PrOXIMA NOVA" w:hAnsi="PrOXIMA NOVA"/>
          <w:color w:val="000000" w:themeColor="text1"/>
          <w:sz w:val="20"/>
          <w:szCs w:val="20"/>
        </w:rPr>
        <w:t>e</w:t>
      </w:r>
      <w:r w:rsidRPr="00F60573">
        <w:rPr>
          <w:rFonts w:ascii="PrOXIMA NOVA" w:hAnsi="PrOXIMA NOVA"/>
          <w:color w:val="000000" w:themeColor="text1"/>
          <w:sz w:val="20"/>
          <w:szCs w:val="20"/>
        </w:rPr>
        <w:t>. Technické řešení</w:t>
      </w:r>
      <w:r w:rsidR="003C1069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Pr="00F60573">
        <w:rPr>
          <w:rFonts w:ascii="PrOXIMA NOVA" w:hAnsi="PrOXIMA NOVA"/>
          <w:color w:val="000000" w:themeColor="text1"/>
          <w:sz w:val="20"/>
          <w:szCs w:val="20"/>
        </w:rPr>
        <w:t>použité komponenty</w:t>
      </w:r>
      <w:r w:rsidR="003C1069">
        <w:rPr>
          <w:rFonts w:ascii="PrOXIMA NOVA" w:hAnsi="PrOXIMA NOVA"/>
          <w:color w:val="000000" w:themeColor="text1"/>
          <w:sz w:val="20"/>
          <w:szCs w:val="20"/>
        </w:rPr>
        <w:t xml:space="preserve"> i 3D model </w:t>
      </w:r>
      <w:r w:rsidR="00252BA1">
        <w:rPr>
          <w:rFonts w:ascii="PrOXIMA NOVA" w:hAnsi="PrOXIMA NOVA"/>
          <w:color w:val="000000" w:themeColor="text1"/>
          <w:sz w:val="20"/>
          <w:szCs w:val="20"/>
        </w:rPr>
        <w:t>řešení</w:t>
      </w:r>
      <w:r w:rsidRPr="00F60573">
        <w:rPr>
          <w:rFonts w:ascii="PrOXIMA NOVA" w:hAnsi="PrOXIMA NOVA"/>
          <w:color w:val="000000" w:themeColor="text1"/>
          <w:sz w:val="20"/>
          <w:szCs w:val="20"/>
        </w:rPr>
        <w:t xml:space="preserve"> jsou veřejně dostupné na </w:t>
      </w:r>
      <w:r w:rsidR="00D763BE">
        <w:rPr>
          <w:rFonts w:ascii="PrOXIMA NOVA" w:hAnsi="PrOXIMA NOVA"/>
          <w:color w:val="000000" w:themeColor="text1"/>
          <w:sz w:val="20"/>
          <w:szCs w:val="20"/>
        </w:rPr>
        <w:t xml:space="preserve">webu, který studenti sami k projektu vytvořili – </w:t>
      </w:r>
      <w:hyperlink r:id="rId12" w:history="1">
        <w:r w:rsidR="00D763BE" w:rsidRPr="00F60573">
          <w:rPr>
            <w:rStyle w:val="Hyperlink"/>
            <w:rFonts w:ascii="PrOXIMA NOVA" w:hAnsi="PrOXIMA NOVA"/>
            <w:sz w:val="20"/>
            <w:szCs w:val="20"/>
          </w:rPr>
          <w:t>www.skpn.eu</w:t>
        </w:r>
      </w:hyperlink>
      <w:r w:rsidRPr="00F60573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487D3AD1" w14:textId="312963DE" w:rsidR="00F60573" w:rsidRPr="00F60573" w:rsidRDefault="00F60573" w:rsidP="00F60573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DB3BDBD" w14:textId="43C7AFF1" w:rsidR="000F3EB5" w:rsidRPr="000F3EB5" w:rsidRDefault="000F3EB5" w:rsidP="000F3EB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>Projekt</w:t>
      </w:r>
      <w:r w:rsidR="008E4038">
        <w:rPr>
          <w:rFonts w:ascii="PrOXIMA NOVA" w:hAnsi="PrOXIMA NOVA"/>
          <w:b/>
          <w:bCs/>
          <w:color w:val="000000" w:themeColor="text1"/>
          <w:sz w:val="20"/>
          <w:szCs w:val="20"/>
        </w:rPr>
        <w:t>, který není „do šuplíku“</w:t>
      </w:r>
    </w:p>
    <w:p w14:paraId="313424AC" w14:textId="7C3BE99B" w:rsidR="003C1069" w:rsidRPr="003C1069" w:rsidRDefault="00D763BE" w:rsidP="003C1069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D763BE">
        <w:rPr>
          <w:rFonts w:ascii="PrOXIMA NOVA" w:hAnsi="PrOXIMA NOVA"/>
          <w:color w:val="000000" w:themeColor="text1"/>
          <w:sz w:val="20"/>
          <w:szCs w:val="20"/>
        </w:rPr>
        <w:t xml:space="preserve">Tým ve složení </w:t>
      </w:r>
      <w:r w:rsidR="004C1731" w:rsidRPr="004C173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Martin </w:t>
      </w:r>
      <w:proofErr w:type="spellStart"/>
      <w:r w:rsidR="004C1731" w:rsidRPr="004C1731">
        <w:rPr>
          <w:rFonts w:ascii="PrOXIMA NOVA" w:hAnsi="PrOXIMA NOVA"/>
          <w:b/>
          <w:bCs/>
          <w:color w:val="000000" w:themeColor="text1"/>
          <w:sz w:val="20"/>
          <w:szCs w:val="20"/>
        </w:rPr>
        <w:t>Diblíček</w:t>
      </w:r>
      <w:proofErr w:type="spellEnd"/>
      <w:r w:rsidR="004C1731" w:rsidRPr="004C173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, Barbora Kudrnová, Lukáš Med, Marek Matoušek a Michael </w:t>
      </w:r>
      <w:proofErr w:type="spellStart"/>
      <w:r w:rsidR="004C1731" w:rsidRPr="004C1731">
        <w:rPr>
          <w:rFonts w:ascii="PrOXIMA NOVA" w:hAnsi="PrOXIMA NOVA"/>
          <w:b/>
          <w:bCs/>
          <w:color w:val="000000" w:themeColor="text1"/>
          <w:sz w:val="20"/>
          <w:szCs w:val="20"/>
        </w:rPr>
        <w:t>Schedivý</w:t>
      </w:r>
      <w:proofErr w:type="spellEnd"/>
      <w:r w:rsidR="004C173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D763BE">
        <w:rPr>
          <w:rFonts w:ascii="PrOXIMA NOVA" w:hAnsi="PrOXIMA NOVA"/>
          <w:color w:val="000000" w:themeColor="text1"/>
          <w:sz w:val="20"/>
          <w:szCs w:val="20"/>
        </w:rPr>
        <w:t xml:space="preserve">od začátku pracoval s vizí vytvořit řešení, které obstojí </w:t>
      </w:r>
      <w:r>
        <w:rPr>
          <w:rFonts w:ascii="PrOXIMA NOVA" w:hAnsi="PrOXIMA NOVA"/>
          <w:color w:val="000000" w:themeColor="text1"/>
          <w:sz w:val="20"/>
          <w:szCs w:val="20"/>
        </w:rPr>
        <w:t>v reálném světě</w:t>
      </w:r>
      <w:r w:rsidRPr="00D763BE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08409C">
        <w:rPr>
          <w:rFonts w:ascii="PrOXIMA NOVA" w:hAnsi="PrOXIMA NOVA"/>
          <w:color w:val="000000" w:themeColor="text1"/>
          <w:sz w:val="20"/>
          <w:szCs w:val="20"/>
        </w:rPr>
        <w:t xml:space="preserve">Vznikl tak plně </w:t>
      </w:r>
      <w:r w:rsidRPr="00D763BE">
        <w:rPr>
          <w:rFonts w:ascii="PrOXIMA NOVA" w:hAnsi="PrOXIMA NOVA"/>
          <w:color w:val="000000" w:themeColor="text1"/>
          <w:sz w:val="20"/>
          <w:szCs w:val="20"/>
        </w:rPr>
        <w:t>funkční systém, který studenti sami navrhli, postavili, zapojili a testovali, aby fungoval spolehlivě v různých scénářích.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3C1069" w:rsidRPr="003C1069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Od začátku jsme si říkali, že nechceme 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>vytvořit projekt do šuplíku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roto jsme šli víc do hloubky a 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náš postup 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konzultovali 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i 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 odborníky z praxe, mimo jiné </w:t>
      </w:r>
      <w:r w:rsidR="001E44AB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 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>experty z ČEZ Distribuce. Byla to spousta práce navíc, ale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>myslím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že právě díky ní jsme české kolo vyhráli. A dostáváme teď </w:t>
      </w:r>
      <w:r w:rsid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úžasnou 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šanci reprezentovat naši školu, </w:t>
      </w:r>
      <w:r w:rsidR="00770A50">
        <w:rPr>
          <w:rFonts w:ascii="PrOXIMA NOVA" w:hAnsi="PrOXIMA NOVA"/>
          <w:i/>
          <w:iCs/>
          <w:color w:val="000000" w:themeColor="text1"/>
          <w:sz w:val="20"/>
          <w:szCs w:val="20"/>
        </w:rPr>
        <w:t>Žatec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celou ČR v evropském finále</w:t>
      </w:r>
      <w:r w:rsidR="00EA00A4" w:rsidRP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="00EA00A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3C1069" w:rsidRPr="003C1069">
        <w:rPr>
          <w:rFonts w:ascii="PrOXIMA NOVA" w:hAnsi="PrOXIMA NOVA"/>
          <w:color w:val="000000" w:themeColor="text1"/>
          <w:sz w:val="20"/>
          <w:szCs w:val="20"/>
        </w:rPr>
        <w:t>říká</w:t>
      </w:r>
      <w:r w:rsidR="004C1731">
        <w:rPr>
          <w:rFonts w:ascii="PrOXIMA NOVA" w:hAnsi="PrOXIMA NOVA"/>
          <w:color w:val="000000" w:themeColor="text1"/>
          <w:sz w:val="20"/>
          <w:szCs w:val="20"/>
        </w:rPr>
        <w:t xml:space="preserve"> devatenáctiletý </w:t>
      </w:r>
      <w:r w:rsidR="003C1069" w:rsidRPr="003C106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lídr týmu </w:t>
      </w:r>
      <w:r w:rsidR="004C1731">
        <w:rPr>
          <w:rFonts w:ascii="PrOXIMA NOVA" w:hAnsi="PrOXIMA NOVA"/>
          <w:b/>
          <w:bCs/>
          <w:color w:val="000000" w:themeColor="text1"/>
          <w:sz w:val="20"/>
          <w:szCs w:val="20"/>
        </w:rPr>
        <w:t>Marek Matoušek</w:t>
      </w:r>
      <w:r w:rsidR="003C1069" w:rsidRPr="003C1069">
        <w:rPr>
          <w:rFonts w:ascii="PrOXIMA NOVA" w:hAnsi="PrOXIMA NOVA"/>
          <w:b/>
          <w:bCs/>
          <w:color w:val="000000" w:themeColor="text1"/>
          <w:sz w:val="20"/>
          <w:szCs w:val="20"/>
        </w:rPr>
        <w:t>.</w:t>
      </w:r>
    </w:p>
    <w:p w14:paraId="5C546880" w14:textId="77777777" w:rsidR="00D763BE" w:rsidRDefault="00D763BE" w:rsidP="000F3EB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86A2BF8" w14:textId="23E63D31" w:rsidR="003C1069" w:rsidRDefault="003C4B7A" w:rsidP="000F3EB5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3C4B7A">
        <w:rPr>
          <w:rFonts w:ascii="PrOXIMA NOVA" w:hAnsi="PrOXIMA NOVA"/>
          <w:color w:val="000000" w:themeColor="text1"/>
          <w:sz w:val="20"/>
          <w:szCs w:val="20"/>
        </w:rPr>
        <w:t xml:space="preserve">Zápal studentů byl podle jejich mentora výjimečný. 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„U projektu trávili prakticky veškerý volný čas. 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Někdy 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jsme končili 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i 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v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 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deset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nebo 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jedenáct večer – a byl jsem to já, kdo je musel posílat domů. To se pedagogům opravdu 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moc často neděje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,“ </w:t>
      </w:r>
      <w:r w:rsidRPr="003C4B7A">
        <w:rPr>
          <w:rFonts w:ascii="PrOXIMA NOVA" w:hAnsi="PrOXIMA NOVA"/>
          <w:color w:val="000000" w:themeColor="text1"/>
          <w:sz w:val="20"/>
          <w:szCs w:val="20"/>
        </w:rPr>
        <w:t>říká s</w:t>
      </w:r>
      <w:r>
        <w:rPr>
          <w:rFonts w:ascii="PrOXIMA NOVA" w:hAnsi="PrOXIMA NOVA"/>
          <w:color w:val="000000" w:themeColor="text1"/>
          <w:sz w:val="20"/>
          <w:szCs w:val="20"/>
        </w:rPr>
        <w:t>e smíchem</w:t>
      </w:r>
      <w:r w:rsidR="00D763BE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D763BE" w:rsidRPr="00D763BE">
        <w:rPr>
          <w:rFonts w:ascii="PrOXIMA NOVA" w:hAnsi="PrOXIMA NOVA"/>
          <w:b/>
          <w:bCs/>
          <w:color w:val="000000" w:themeColor="text1"/>
          <w:sz w:val="20"/>
          <w:szCs w:val="20"/>
        </w:rPr>
        <w:t>Tomáš</w:t>
      </w:r>
      <w:r w:rsidRPr="00D763B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Tieze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a doplňuje: </w:t>
      </w:r>
      <w:r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4C1731" w:rsidRPr="004C1731">
        <w:rPr>
          <w:rFonts w:ascii="PrOXIMA NOVA" w:hAnsi="PrOXIMA NOVA"/>
          <w:i/>
          <w:iCs/>
          <w:color w:val="000000" w:themeColor="text1"/>
          <w:sz w:val="20"/>
          <w:szCs w:val="20"/>
        </w:rPr>
        <w:t>Velice mě těší, jak silně tato praktická aplikace žáky oslovila. Projekt je vtáhl natolik, že nad ním přemýšleli i nad rámec samotného zadání a projevovali zájem o jeho principy i další možné využití. Právě taková přirozená motivace</w:t>
      </w:r>
      <w:r w:rsidR="004C17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4C1731" w:rsidRPr="004C17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a chuť věci dál rozvíjet </w:t>
      </w:r>
      <w:r w:rsidR="004C1731">
        <w:rPr>
          <w:rFonts w:ascii="PrOXIMA NOVA" w:hAnsi="PrOXIMA NOVA"/>
          <w:i/>
          <w:iCs/>
          <w:color w:val="000000" w:themeColor="text1"/>
          <w:sz w:val="20"/>
          <w:szCs w:val="20"/>
        </w:rPr>
        <w:t>jsou</w:t>
      </w:r>
      <w:r w:rsidR="004C1731" w:rsidRPr="004C173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podle mě jedním z nejcennějších výsledků celé práce</w:t>
      </w:r>
      <w:r w:rsidR="008E4038" w:rsidRPr="008E4038">
        <w:rPr>
          <w:rFonts w:ascii="PrOXIMA NOVA" w:hAnsi="PrOXIMA NOVA"/>
          <w:i/>
          <w:iCs/>
          <w:color w:val="000000" w:themeColor="text1"/>
          <w:sz w:val="20"/>
          <w:szCs w:val="20"/>
        </w:rPr>
        <w:t>.“</w:t>
      </w:r>
    </w:p>
    <w:p w14:paraId="62490F7E" w14:textId="77777777" w:rsidR="00803664" w:rsidRDefault="00803664" w:rsidP="000F3EB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651F3ED6" w14:textId="7A3870B7" w:rsidR="000F3EB5" w:rsidRPr="000F3EB5" w:rsidRDefault="000F3EB5" w:rsidP="000F3EB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>Když školní projekty reagují na realitu</w:t>
      </w:r>
    </w:p>
    <w:p w14:paraId="71710B22" w14:textId="02A22D36" w:rsidR="000F3EB5" w:rsidRPr="000F3EB5" w:rsidRDefault="000F3EB5" w:rsidP="000F3EB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0F3EB5">
        <w:rPr>
          <w:rFonts w:ascii="PrOXIMA NOVA" w:hAnsi="PrOXIMA NOVA"/>
          <w:color w:val="000000" w:themeColor="text1"/>
          <w:sz w:val="20"/>
          <w:szCs w:val="20"/>
        </w:rPr>
        <w:t>Soutěž má dlouhodobou podporu odborné veřejnosti, jelikož nad evropským finále opět převzal patronát Svaz moderní energetiky.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„Soutěž </w:t>
      </w:r>
      <w:r w:rsidR="00252BA1">
        <w:rPr>
          <w:rFonts w:ascii="PrOXIMA NOVA" w:hAnsi="PrOXIMA NOVA"/>
          <w:i/>
          <w:iCs/>
          <w:color w:val="000000" w:themeColor="text1"/>
          <w:sz w:val="20"/>
          <w:szCs w:val="20"/>
        </w:rPr>
        <w:t>NOARK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3C106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plní sny školám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>ukazuje, že technické vzdělávání má smysl tehdy, když reaguje na skutečné problémy praxe. Stabilita sítí, digitalizace i lokální řízení energie budou stále důležitější,“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 říká </w:t>
      </w:r>
      <w:r w:rsidRPr="000F3EB5">
        <w:rPr>
          <w:rFonts w:ascii="PrOXIMA NOVA" w:hAnsi="PrOXIMA NOVA"/>
          <w:b/>
          <w:bCs/>
          <w:color w:val="000000" w:themeColor="text1"/>
          <w:sz w:val="20"/>
          <w:szCs w:val="20"/>
        </w:rPr>
        <w:t>Tomáš Buzrla, výkonný ředitel Svazu moderní energetiky</w:t>
      </w:r>
      <w:r w:rsidR="00BE2DA4">
        <w:rPr>
          <w:rFonts w:ascii="PrOXIMA NOVA" w:hAnsi="PrOXIMA NOVA"/>
          <w:b/>
          <w:bCs/>
          <w:color w:val="000000" w:themeColor="text1"/>
          <w:sz w:val="20"/>
          <w:szCs w:val="20"/>
        </w:rPr>
        <w:t>,</w:t>
      </w:r>
      <w:r w:rsidR="00BE2DA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8E4038">
        <w:rPr>
          <w:rFonts w:ascii="PrOXIMA NOVA" w:hAnsi="PrOXIMA NOVA"/>
          <w:color w:val="000000" w:themeColor="text1"/>
          <w:sz w:val="20"/>
          <w:szCs w:val="20"/>
        </w:rPr>
        <w:t xml:space="preserve">a 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 xml:space="preserve">dodává: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>„Loňsk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>ý masivní blackout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ve Španělsku ukázal, jak citlivé mohou být </w:t>
      </w:r>
      <w:r w:rsidR="005C673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energetické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soustavy při vysokém podílu obnovitelných zdrojů bez dostatečné lokální stability. To je celoevropská výzva. Právě obce a města mohou hrát klíčovou roli – lokální akumulace a řízení energie jsou konkrétní nástroje, jak zvýšit odolnost. Studentské projekty 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možná </w:t>
      </w:r>
      <w:r w:rsidRPr="000F3EB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nejsou hotovým řešením, ale mohou </w:t>
      </w:r>
      <w:r w:rsidR="00BE1ED7">
        <w:rPr>
          <w:rFonts w:ascii="PrOXIMA NOVA" w:hAnsi="PrOXIMA NOVA"/>
          <w:i/>
          <w:iCs/>
          <w:color w:val="000000" w:themeColor="text1"/>
          <w:sz w:val="20"/>
          <w:szCs w:val="20"/>
        </w:rPr>
        <w:t>obsahovat úžasné nápady, které pomohou problém efektivně řešit</w:t>
      </w:r>
      <w:r w:rsidRPr="000F3EB5">
        <w:rPr>
          <w:rFonts w:ascii="PrOXIMA NOVA" w:hAnsi="PrOXIMA NOVA"/>
          <w:color w:val="000000" w:themeColor="text1"/>
          <w:sz w:val="20"/>
          <w:szCs w:val="20"/>
        </w:rPr>
        <w:t>.“</w:t>
      </w:r>
    </w:p>
    <w:p w14:paraId="060AA18A" w14:textId="77777777" w:rsidR="00482B28" w:rsidRPr="003D4D22" w:rsidRDefault="00482B28" w:rsidP="003D4D2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B92EACF" w14:textId="1CED08F2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1952D642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0517C307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441BC052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4A0A8CF8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3" w:history="1">
        <w:r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69EC4042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BE1ED7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B71279D" w14:textId="77777777" w:rsidR="00BE1ED7" w:rsidRDefault="00BE1ED7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462C81A3" w14:textId="0690AD8E" w:rsidR="00381A26" w:rsidRPr="000A633A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</w:t>
      </w:r>
      <w:r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byla v roce 2011 a v současné době působí na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EC6DDA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</w:t>
      </w:r>
      <w:r w:rsidR="00381A26" w:rsidRPr="00EC6DDA">
        <w:rPr>
          <w:rFonts w:ascii="PrOXIMA NOVA" w:hAnsi="PrOXIMA NOVA"/>
          <w:color w:val="A6A6A6" w:themeColor="background1" w:themeShade="A6"/>
          <w:sz w:val="18"/>
          <w:szCs w:val="18"/>
        </w:rPr>
        <w:t>4</w:t>
      </w:r>
      <w:r w:rsidR="002C6940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381A26" w:rsidRPr="00EC6DDA">
        <w:rPr>
          <w:rFonts w:ascii="PrOXIMA NOVA" w:hAnsi="PrOXIMA NOVA"/>
          <w:color w:val="A6A6A6" w:themeColor="background1" w:themeShade="A6"/>
          <w:sz w:val="18"/>
          <w:szCs w:val="18"/>
        </w:rPr>
        <w:t>60,5 milionu eur (1,5 miliardy korun)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>.</w:t>
      </w:r>
      <w:r w:rsidR="002C6940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významných investic do vývoje se značka soustředí na nadstandardní záruky a výjimečnou péči o zákazníky a obchodní partnery. Více o společnosti naleznete na </w:t>
      </w:r>
      <w:hyperlink r:id="rId14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381A26" w:rsidRPr="000A633A" w:rsidSect="000A633A">
      <w:headerReference w:type="default" r:id="rId15"/>
      <w:pgSz w:w="11906" w:h="16838"/>
      <w:pgMar w:top="426" w:right="566" w:bottom="426" w:left="426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9646" w14:textId="77777777" w:rsidR="00CA099B" w:rsidRDefault="00CA099B" w:rsidP="00EF0F86">
      <w:pPr>
        <w:spacing w:after="0" w:line="240" w:lineRule="auto"/>
      </w:pPr>
      <w:r>
        <w:separator/>
      </w:r>
    </w:p>
  </w:endnote>
  <w:endnote w:type="continuationSeparator" w:id="0">
    <w:p w14:paraId="574A4855" w14:textId="77777777" w:rsidR="00CA099B" w:rsidRDefault="00CA099B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C639" w14:textId="77777777" w:rsidR="00CA099B" w:rsidRDefault="00CA099B" w:rsidP="00EF0F86">
      <w:pPr>
        <w:spacing w:after="0" w:line="240" w:lineRule="auto"/>
      </w:pPr>
      <w:r>
        <w:separator/>
      </w:r>
    </w:p>
  </w:footnote>
  <w:footnote w:type="continuationSeparator" w:id="0">
    <w:p w14:paraId="13CFAC43" w14:textId="77777777" w:rsidR="00CA099B" w:rsidRDefault="00CA099B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497661861" name="Picture 49766186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696"/>
    <w:multiLevelType w:val="multilevel"/>
    <w:tmpl w:val="893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7262"/>
    <w:multiLevelType w:val="hybridMultilevel"/>
    <w:tmpl w:val="F50A06F8"/>
    <w:lvl w:ilvl="0" w:tplc="9A288FE4">
      <w:start w:val="1"/>
      <w:numFmt w:val="decimal"/>
      <w:lvlText w:val="%1."/>
      <w:lvlJc w:val="left"/>
      <w:pPr>
        <w:ind w:left="1440" w:hanging="360"/>
      </w:pPr>
    </w:lvl>
    <w:lvl w:ilvl="1" w:tplc="B386B1DC">
      <w:start w:val="1"/>
      <w:numFmt w:val="decimal"/>
      <w:lvlText w:val="%2."/>
      <w:lvlJc w:val="left"/>
      <w:pPr>
        <w:ind w:left="1440" w:hanging="360"/>
      </w:pPr>
    </w:lvl>
    <w:lvl w:ilvl="2" w:tplc="E82A4F04">
      <w:start w:val="1"/>
      <w:numFmt w:val="decimal"/>
      <w:lvlText w:val="%3."/>
      <w:lvlJc w:val="left"/>
      <w:pPr>
        <w:ind w:left="1440" w:hanging="360"/>
      </w:pPr>
    </w:lvl>
    <w:lvl w:ilvl="3" w:tplc="A532FC0C">
      <w:start w:val="1"/>
      <w:numFmt w:val="decimal"/>
      <w:lvlText w:val="%4."/>
      <w:lvlJc w:val="left"/>
      <w:pPr>
        <w:ind w:left="1440" w:hanging="360"/>
      </w:pPr>
    </w:lvl>
    <w:lvl w:ilvl="4" w:tplc="E2A455D8">
      <w:start w:val="1"/>
      <w:numFmt w:val="decimal"/>
      <w:lvlText w:val="%5."/>
      <w:lvlJc w:val="left"/>
      <w:pPr>
        <w:ind w:left="1440" w:hanging="360"/>
      </w:pPr>
    </w:lvl>
    <w:lvl w:ilvl="5" w:tplc="AAEA64AC">
      <w:start w:val="1"/>
      <w:numFmt w:val="decimal"/>
      <w:lvlText w:val="%6."/>
      <w:lvlJc w:val="left"/>
      <w:pPr>
        <w:ind w:left="1440" w:hanging="360"/>
      </w:pPr>
    </w:lvl>
    <w:lvl w:ilvl="6" w:tplc="86D4D756">
      <w:start w:val="1"/>
      <w:numFmt w:val="decimal"/>
      <w:lvlText w:val="%7."/>
      <w:lvlJc w:val="left"/>
      <w:pPr>
        <w:ind w:left="1440" w:hanging="360"/>
      </w:pPr>
    </w:lvl>
    <w:lvl w:ilvl="7" w:tplc="801C1218">
      <w:start w:val="1"/>
      <w:numFmt w:val="decimal"/>
      <w:lvlText w:val="%8."/>
      <w:lvlJc w:val="left"/>
      <w:pPr>
        <w:ind w:left="1440" w:hanging="360"/>
      </w:pPr>
    </w:lvl>
    <w:lvl w:ilvl="8" w:tplc="900821F2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3"/>
  </w:num>
  <w:num w:numId="3" w16cid:durableId="834302420">
    <w:abstractNumId w:val="3"/>
  </w:num>
  <w:num w:numId="4" w16cid:durableId="523983600">
    <w:abstractNumId w:val="4"/>
  </w:num>
  <w:num w:numId="5" w16cid:durableId="1181236278">
    <w:abstractNumId w:val="1"/>
  </w:num>
  <w:num w:numId="6" w16cid:durableId="1242834077">
    <w:abstractNumId w:val="0"/>
  </w:num>
  <w:num w:numId="7" w16cid:durableId="133190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5479B"/>
    <w:rsid w:val="000621A1"/>
    <w:rsid w:val="000634F9"/>
    <w:rsid w:val="000679A8"/>
    <w:rsid w:val="00072C18"/>
    <w:rsid w:val="0007304B"/>
    <w:rsid w:val="00080F00"/>
    <w:rsid w:val="0008409C"/>
    <w:rsid w:val="000A5ED6"/>
    <w:rsid w:val="000A633A"/>
    <w:rsid w:val="000B102F"/>
    <w:rsid w:val="000D2B7A"/>
    <w:rsid w:val="000D7FE9"/>
    <w:rsid w:val="000E738C"/>
    <w:rsid w:val="000F3EB5"/>
    <w:rsid w:val="000F4FED"/>
    <w:rsid w:val="001127CE"/>
    <w:rsid w:val="0011420D"/>
    <w:rsid w:val="0012067D"/>
    <w:rsid w:val="0014295B"/>
    <w:rsid w:val="001A1225"/>
    <w:rsid w:val="001B0882"/>
    <w:rsid w:val="001C1C29"/>
    <w:rsid w:val="001E44AB"/>
    <w:rsid w:val="001F64A7"/>
    <w:rsid w:val="0020034C"/>
    <w:rsid w:val="0020227B"/>
    <w:rsid w:val="00217D83"/>
    <w:rsid w:val="00226493"/>
    <w:rsid w:val="0024522E"/>
    <w:rsid w:val="00247E0B"/>
    <w:rsid w:val="00252BA1"/>
    <w:rsid w:val="00254331"/>
    <w:rsid w:val="002A5AF6"/>
    <w:rsid w:val="002B5529"/>
    <w:rsid w:val="002C2FF8"/>
    <w:rsid w:val="002C6940"/>
    <w:rsid w:val="002E0902"/>
    <w:rsid w:val="00332044"/>
    <w:rsid w:val="00346398"/>
    <w:rsid w:val="003510C6"/>
    <w:rsid w:val="003601E3"/>
    <w:rsid w:val="00372E30"/>
    <w:rsid w:val="003742CB"/>
    <w:rsid w:val="00381A26"/>
    <w:rsid w:val="003A0BE5"/>
    <w:rsid w:val="003A4BF2"/>
    <w:rsid w:val="003A56CF"/>
    <w:rsid w:val="003A5C03"/>
    <w:rsid w:val="003A6B71"/>
    <w:rsid w:val="003B144B"/>
    <w:rsid w:val="003B56B2"/>
    <w:rsid w:val="003C06A1"/>
    <w:rsid w:val="003C1069"/>
    <w:rsid w:val="003C4B7A"/>
    <w:rsid w:val="003C62DB"/>
    <w:rsid w:val="003D4D22"/>
    <w:rsid w:val="003D5A08"/>
    <w:rsid w:val="003E475C"/>
    <w:rsid w:val="003F6FD6"/>
    <w:rsid w:val="00407546"/>
    <w:rsid w:val="004077C0"/>
    <w:rsid w:val="00416B13"/>
    <w:rsid w:val="004247E2"/>
    <w:rsid w:val="004376F0"/>
    <w:rsid w:val="00440869"/>
    <w:rsid w:val="00463094"/>
    <w:rsid w:val="00466473"/>
    <w:rsid w:val="00471D5A"/>
    <w:rsid w:val="00482B28"/>
    <w:rsid w:val="00492EDD"/>
    <w:rsid w:val="004B035E"/>
    <w:rsid w:val="004B24A2"/>
    <w:rsid w:val="004C1731"/>
    <w:rsid w:val="004C533E"/>
    <w:rsid w:val="004F36DB"/>
    <w:rsid w:val="00516D76"/>
    <w:rsid w:val="00523ECB"/>
    <w:rsid w:val="005246C3"/>
    <w:rsid w:val="0054308D"/>
    <w:rsid w:val="005518D4"/>
    <w:rsid w:val="00556991"/>
    <w:rsid w:val="00572CD3"/>
    <w:rsid w:val="00574281"/>
    <w:rsid w:val="00580FF6"/>
    <w:rsid w:val="00596088"/>
    <w:rsid w:val="005C673C"/>
    <w:rsid w:val="005C755E"/>
    <w:rsid w:val="005D0F28"/>
    <w:rsid w:val="005D4AC2"/>
    <w:rsid w:val="005D4F1D"/>
    <w:rsid w:val="005E4616"/>
    <w:rsid w:val="005F239F"/>
    <w:rsid w:val="00616536"/>
    <w:rsid w:val="00627327"/>
    <w:rsid w:val="0063786A"/>
    <w:rsid w:val="00640102"/>
    <w:rsid w:val="00650566"/>
    <w:rsid w:val="00694359"/>
    <w:rsid w:val="00695A46"/>
    <w:rsid w:val="006A18C1"/>
    <w:rsid w:val="006B23EB"/>
    <w:rsid w:val="006C4158"/>
    <w:rsid w:val="006F26E6"/>
    <w:rsid w:val="006F2F60"/>
    <w:rsid w:val="006F3B13"/>
    <w:rsid w:val="00700257"/>
    <w:rsid w:val="0072367C"/>
    <w:rsid w:val="00730E8E"/>
    <w:rsid w:val="007361AB"/>
    <w:rsid w:val="007472FA"/>
    <w:rsid w:val="00770A50"/>
    <w:rsid w:val="00770AE6"/>
    <w:rsid w:val="00777A68"/>
    <w:rsid w:val="007A211D"/>
    <w:rsid w:val="007C2B2D"/>
    <w:rsid w:val="007D7C07"/>
    <w:rsid w:val="007E0F11"/>
    <w:rsid w:val="007F0412"/>
    <w:rsid w:val="00803664"/>
    <w:rsid w:val="00806B4E"/>
    <w:rsid w:val="008370C6"/>
    <w:rsid w:val="00860412"/>
    <w:rsid w:val="008712A1"/>
    <w:rsid w:val="00881146"/>
    <w:rsid w:val="00893A4F"/>
    <w:rsid w:val="00896C62"/>
    <w:rsid w:val="008E4038"/>
    <w:rsid w:val="008F3C97"/>
    <w:rsid w:val="00914BB3"/>
    <w:rsid w:val="0092458A"/>
    <w:rsid w:val="00941786"/>
    <w:rsid w:val="0094336A"/>
    <w:rsid w:val="00944172"/>
    <w:rsid w:val="0095193F"/>
    <w:rsid w:val="0095199B"/>
    <w:rsid w:val="00953A66"/>
    <w:rsid w:val="009552EE"/>
    <w:rsid w:val="009762CD"/>
    <w:rsid w:val="00976A05"/>
    <w:rsid w:val="00976DE3"/>
    <w:rsid w:val="00980536"/>
    <w:rsid w:val="009836C6"/>
    <w:rsid w:val="009A2F12"/>
    <w:rsid w:val="009B512B"/>
    <w:rsid w:val="009C1D19"/>
    <w:rsid w:val="009F0701"/>
    <w:rsid w:val="009F2FC2"/>
    <w:rsid w:val="00A06367"/>
    <w:rsid w:val="00A06648"/>
    <w:rsid w:val="00A1079F"/>
    <w:rsid w:val="00A206B1"/>
    <w:rsid w:val="00A44A59"/>
    <w:rsid w:val="00A8609F"/>
    <w:rsid w:val="00AB173B"/>
    <w:rsid w:val="00AC348B"/>
    <w:rsid w:val="00AC3A44"/>
    <w:rsid w:val="00AC41BE"/>
    <w:rsid w:val="00AD24F8"/>
    <w:rsid w:val="00AE281F"/>
    <w:rsid w:val="00AE2DF4"/>
    <w:rsid w:val="00AF0AB5"/>
    <w:rsid w:val="00AF1924"/>
    <w:rsid w:val="00AF590E"/>
    <w:rsid w:val="00B23440"/>
    <w:rsid w:val="00B264D2"/>
    <w:rsid w:val="00B27D87"/>
    <w:rsid w:val="00B32F31"/>
    <w:rsid w:val="00B35E00"/>
    <w:rsid w:val="00B5527F"/>
    <w:rsid w:val="00B7493F"/>
    <w:rsid w:val="00B84E72"/>
    <w:rsid w:val="00B857E5"/>
    <w:rsid w:val="00BD4990"/>
    <w:rsid w:val="00BD4EFB"/>
    <w:rsid w:val="00BE02C8"/>
    <w:rsid w:val="00BE1ED7"/>
    <w:rsid w:val="00BE2DA4"/>
    <w:rsid w:val="00BE4EE6"/>
    <w:rsid w:val="00BE7782"/>
    <w:rsid w:val="00C0125C"/>
    <w:rsid w:val="00C05825"/>
    <w:rsid w:val="00C133EE"/>
    <w:rsid w:val="00C21BFC"/>
    <w:rsid w:val="00C27A12"/>
    <w:rsid w:val="00C41C60"/>
    <w:rsid w:val="00C4277A"/>
    <w:rsid w:val="00C80571"/>
    <w:rsid w:val="00C82453"/>
    <w:rsid w:val="00C82BBD"/>
    <w:rsid w:val="00CA099B"/>
    <w:rsid w:val="00CB2351"/>
    <w:rsid w:val="00CE4D71"/>
    <w:rsid w:val="00CF5D63"/>
    <w:rsid w:val="00D034C8"/>
    <w:rsid w:val="00D051E2"/>
    <w:rsid w:val="00D3498A"/>
    <w:rsid w:val="00D54EAD"/>
    <w:rsid w:val="00D7015E"/>
    <w:rsid w:val="00D763BE"/>
    <w:rsid w:val="00D937EC"/>
    <w:rsid w:val="00D94591"/>
    <w:rsid w:val="00DA6CB1"/>
    <w:rsid w:val="00DC4C33"/>
    <w:rsid w:val="00DC6031"/>
    <w:rsid w:val="00DE1E17"/>
    <w:rsid w:val="00E002E3"/>
    <w:rsid w:val="00E00970"/>
    <w:rsid w:val="00E00B3A"/>
    <w:rsid w:val="00E22E5D"/>
    <w:rsid w:val="00E310C8"/>
    <w:rsid w:val="00E3483A"/>
    <w:rsid w:val="00E34936"/>
    <w:rsid w:val="00E56F91"/>
    <w:rsid w:val="00E67D94"/>
    <w:rsid w:val="00E74897"/>
    <w:rsid w:val="00E8139D"/>
    <w:rsid w:val="00E93FD1"/>
    <w:rsid w:val="00EA00A4"/>
    <w:rsid w:val="00EA0494"/>
    <w:rsid w:val="00EC1616"/>
    <w:rsid w:val="00EC6DDA"/>
    <w:rsid w:val="00EE5578"/>
    <w:rsid w:val="00EF0F86"/>
    <w:rsid w:val="00EF7CCF"/>
    <w:rsid w:val="00F069C5"/>
    <w:rsid w:val="00F21D04"/>
    <w:rsid w:val="00F22BBF"/>
    <w:rsid w:val="00F304AA"/>
    <w:rsid w:val="00F54380"/>
    <w:rsid w:val="00F546B9"/>
    <w:rsid w:val="00F60573"/>
    <w:rsid w:val="00F7190D"/>
    <w:rsid w:val="00F84AA4"/>
    <w:rsid w:val="00F95C98"/>
    <w:rsid w:val="00FA6B54"/>
    <w:rsid w:val="00FC1749"/>
    <w:rsid w:val="00FC2D61"/>
    <w:rsid w:val="00FD0AF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2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gor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pn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ark-school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oark-electr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96A265-EACB-4A26-9ADF-0328B1A89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3</cp:revision>
  <dcterms:created xsi:type="dcterms:W3CDTF">2026-03-18T18:07:00Z</dcterms:created>
  <dcterms:modified xsi:type="dcterms:W3CDTF">2026-03-18T18:08:00Z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