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A24D5" w14:textId="77777777" w:rsidR="0051781C" w:rsidRDefault="0051781C" w:rsidP="0051781C">
      <w:pPr>
        <w:tabs>
          <w:tab w:val="left" w:pos="5124"/>
        </w:tabs>
        <w:spacing w:after="0" w:line="276" w:lineRule="auto"/>
        <w:jc w:val="center"/>
        <w:rPr>
          <w:rFonts w:ascii="PrOXIMA NOVA" w:hAnsi="PrOXIMA NOVA"/>
          <w:b/>
          <w:bCs/>
          <w:color w:val="000000" w:themeColor="text1"/>
          <w:sz w:val="32"/>
          <w:szCs w:val="32"/>
        </w:rPr>
      </w:pPr>
      <w:r w:rsidRPr="0051781C">
        <w:rPr>
          <w:rFonts w:ascii="PrOXIMA NOVA" w:hAnsi="PrOXIMA NOVA"/>
          <w:b/>
          <w:bCs/>
          <w:color w:val="000000" w:themeColor="text1"/>
          <w:sz w:val="32"/>
          <w:szCs w:val="32"/>
        </w:rPr>
        <w:t xml:space="preserve">Žatečtí studenti elektrotechniky druzí v Evropě, </w:t>
      </w:r>
    </w:p>
    <w:p w14:paraId="70FFB9F6" w14:textId="623FA0D6" w:rsidR="0051781C" w:rsidRPr="0051781C" w:rsidRDefault="0051781C" w:rsidP="0051781C">
      <w:pPr>
        <w:tabs>
          <w:tab w:val="left" w:pos="5124"/>
        </w:tabs>
        <w:spacing w:after="0" w:line="276" w:lineRule="auto"/>
        <w:jc w:val="center"/>
        <w:rPr>
          <w:rFonts w:ascii="PrOXIMA NOVA" w:hAnsi="PrOXIMA NOVA"/>
          <w:b/>
          <w:bCs/>
          <w:color w:val="000000" w:themeColor="text1"/>
          <w:sz w:val="32"/>
          <w:szCs w:val="32"/>
        </w:rPr>
      </w:pPr>
      <w:r w:rsidRPr="0051781C">
        <w:rPr>
          <w:rFonts w:ascii="PrOXIMA NOVA" w:hAnsi="PrOXIMA NOVA"/>
          <w:b/>
          <w:bCs/>
          <w:color w:val="000000" w:themeColor="text1"/>
          <w:sz w:val="32"/>
          <w:szCs w:val="32"/>
        </w:rPr>
        <w:t xml:space="preserve">rozhodly </w:t>
      </w:r>
      <w:r>
        <w:rPr>
          <w:rFonts w:ascii="PrOXIMA NOVA" w:hAnsi="PrOXIMA NOVA"/>
          <w:b/>
          <w:bCs/>
          <w:color w:val="000000" w:themeColor="text1"/>
          <w:sz w:val="32"/>
          <w:szCs w:val="32"/>
        </w:rPr>
        <w:t xml:space="preserve">pouhé </w:t>
      </w:r>
      <w:r w:rsidRPr="0051781C">
        <w:rPr>
          <w:rFonts w:ascii="PrOXIMA NOVA" w:hAnsi="PrOXIMA NOVA"/>
          <w:b/>
          <w:bCs/>
          <w:color w:val="000000" w:themeColor="text1"/>
          <w:sz w:val="32"/>
          <w:szCs w:val="32"/>
        </w:rPr>
        <w:t>4 body</w:t>
      </w:r>
    </w:p>
    <w:p w14:paraId="081F7F4D" w14:textId="77777777" w:rsidR="0051781C" w:rsidRPr="00803664" w:rsidRDefault="0051781C" w:rsidP="00803664">
      <w:pPr>
        <w:tabs>
          <w:tab w:val="left" w:pos="5124"/>
        </w:tabs>
        <w:spacing w:after="0" w:line="276" w:lineRule="auto"/>
        <w:jc w:val="center"/>
        <w:rPr>
          <w:rFonts w:ascii="PrOXIMA NOVA" w:hAnsi="PrOXIMA NOVA"/>
          <w:b/>
          <w:bCs/>
          <w:color w:val="000000" w:themeColor="text1"/>
          <w:sz w:val="32"/>
          <w:szCs w:val="32"/>
        </w:rPr>
      </w:pPr>
    </w:p>
    <w:p w14:paraId="371396C6" w14:textId="2C059789" w:rsidR="0051781C" w:rsidRPr="0051781C" w:rsidRDefault="003A5C03" w:rsidP="0051781C">
      <w:pPr>
        <w:tabs>
          <w:tab w:val="left" w:pos="5124"/>
        </w:tabs>
        <w:spacing w:after="0" w:line="276" w:lineRule="auto"/>
        <w:rPr>
          <w:rFonts w:ascii="PrOXIMA NOVA" w:hAnsi="PrOXIMA NOVA"/>
          <w:b/>
          <w:bCs/>
          <w:color w:val="000000" w:themeColor="text1"/>
          <w:sz w:val="20"/>
          <w:szCs w:val="20"/>
        </w:rPr>
      </w:pPr>
      <w:r w:rsidRPr="00604556">
        <w:rPr>
          <w:rFonts w:ascii="PrOXIMA NOVA" w:hAnsi="PrOXIMA NOVA"/>
          <w:color w:val="000000" w:themeColor="text1"/>
          <w:sz w:val="20"/>
          <w:szCs w:val="20"/>
        </w:rPr>
        <w:t>Žatec</w:t>
      </w:r>
      <w:r w:rsidR="0051781C" w:rsidRPr="00604556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604556">
        <w:rPr>
          <w:rFonts w:ascii="PrOXIMA NOVA" w:hAnsi="PrOXIMA NOVA"/>
          <w:color w:val="000000" w:themeColor="text1"/>
          <w:sz w:val="20"/>
          <w:szCs w:val="20"/>
        </w:rPr>
        <w:t>/</w:t>
      </w:r>
      <w:r w:rsidR="0051781C" w:rsidRPr="00604556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604556">
        <w:rPr>
          <w:rFonts w:ascii="PrOXIMA NOVA" w:hAnsi="PrOXIMA NOVA"/>
          <w:color w:val="000000" w:themeColor="text1"/>
          <w:sz w:val="20"/>
          <w:szCs w:val="20"/>
        </w:rPr>
        <w:t>Praha</w:t>
      </w:r>
      <w:r w:rsidR="0094336A" w:rsidRPr="00604556">
        <w:rPr>
          <w:rFonts w:ascii="PrOXIMA NOVA" w:hAnsi="PrOXIMA NOVA"/>
          <w:color w:val="000000" w:themeColor="text1"/>
          <w:sz w:val="20"/>
          <w:szCs w:val="20"/>
        </w:rPr>
        <w:t xml:space="preserve">, </w:t>
      </w:r>
      <w:r w:rsidR="00604556" w:rsidRPr="00604556">
        <w:rPr>
          <w:rFonts w:ascii="PrOXIMA NOVA" w:hAnsi="PrOXIMA NOVA"/>
          <w:color w:val="000000" w:themeColor="text1"/>
          <w:sz w:val="20"/>
          <w:szCs w:val="20"/>
        </w:rPr>
        <w:t>9</w:t>
      </w:r>
      <w:r w:rsidR="0094336A" w:rsidRPr="00604556">
        <w:rPr>
          <w:rFonts w:ascii="PrOXIMA NOVA" w:hAnsi="PrOXIMA NOVA"/>
          <w:color w:val="000000" w:themeColor="text1"/>
          <w:sz w:val="20"/>
          <w:szCs w:val="20"/>
        </w:rPr>
        <w:t xml:space="preserve">. </w:t>
      </w:r>
      <w:r w:rsidR="0051781C" w:rsidRPr="00604556">
        <w:rPr>
          <w:rFonts w:ascii="PrOXIMA NOVA" w:hAnsi="PrOXIMA NOVA"/>
          <w:color w:val="000000" w:themeColor="text1"/>
          <w:sz w:val="20"/>
          <w:szCs w:val="20"/>
        </w:rPr>
        <w:t xml:space="preserve">dubna </w:t>
      </w:r>
      <w:r w:rsidR="0094336A" w:rsidRPr="00604556">
        <w:rPr>
          <w:rFonts w:ascii="PrOXIMA NOVA" w:hAnsi="PrOXIMA NOVA"/>
          <w:color w:val="000000" w:themeColor="text1"/>
          <w:sz w:val="20"/>
          <w:szCs w:val="20"/>
        </w:rPr>
        <w:t>2026 –</w:t>
      </w:r>
      <w:r w:rsidR="000F3EB5" w:rsidRPr="00604556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="0051781C" w:rsidRPr="00604556">
        <w:rPr>
          <w:rFonts w:ascii="PrOXIMA NOVA" w:hAnsi="PrOXIMA NOVA"/>
          <w:b/>
          <w:bCs/>
          <w:color w:val="000000" w:themeColor="text1"/>
          <w:sz w:val="20"/>
          <w:szCs w:val="20"/>
        </w:rPr>
        <w:t>Pátý ročník mezinárodní elektrotechnické soutěže NOARK plní sny školám zná svého evropského vítěze. Do soutěže se letos zapojila bezmála stovka středních elektrotechnických škol z osmi zemí. Vítězem se stal rumunský tým s projektem zařízení na drcení plastů, který získal 154 bodů. Druhé místo obsadily</w:t>
      </w:r>
      <w:r w:rsidR="0051781C" w:rsidRPr="0051781C">
        <w:rPr>
          <w:rFonts w:ascii="PrOXIMA NOVA" w:hAnsi="PrOXIMA NOVA"/>
          <w:b/>
          <w:bCs/>
          <w:color w:val="000000" w:themeColor="text1"/>
          <w:sz w:val="20"/>
          <w:szCs w:val="20"/>
        </w:rPr>
        <w:t xml:space="preserve"> shodně týmy z Česka a Slovenska se ziskem 150 bodů – o </w:t>
      </w:r>
      <w:r w:rsidR="00C22EE9">
        <w:rPr>
          <w:rFonts w:ascii="PrOXIMA NOVA" w:hAnsi="PrOXIMA NOVA"/>
          <w:b/>
          <w:bCs/>
          <w:color w:val="000000" w:themeColor="text1"/>
          <w:sz w:val="20"/>
          <w:szCs w:val="20"/>
        </w:rPr>
        <w:t xml:space="preserve">letošním evropském </w:t>
      </w:r>
      <w:r w:rsidR="0051781C" w:rsidRPr="0051781C">
        <w:rPr>
          <w:rFonts w:ascii="PrOXIMA NOVA" w:hAnsi="PrOXIMA NOVA"/>
          <w:b/>
          <w:bCs/>
          <w:color w:val="000000" w:themeColor="text1"/>
          <w:sz w:val="20"/>
          <w:szCs w:val="20"/>
        </w:rPr>
        <w:t>vítězi tak rozhodly pouhé čtyři body.</w:t>
      </w:r>
    </w:p>
    <w:p w14:paraId="521B145E" w14:textId="77777777" w:rsidR="0051781C" w:rsidRP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69F0D426" w14:textId="33298E59" w:rsidR="003E4177" w:rsidRDefault="003E4177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3E4177">
        <w:rPr>
          <w:rFonts w:ascii="PrOXIMA NOVA" w:hAnsi="PrOXIMA NOVA"/>
          <w:color w:val="000000" w:themeColor="text1"/>
          <w:sz w:val="20"/>
          <w:szCs w:val="20"/>
        </w:rPr>
        <w:t>Projekt NOARK plní sny školám vznikl v roce 2020 s cílem podpořit vzdělávání v oblasti elektrotechniky a moderní energetiky a zároveň propojit školy s reálnou průmyslovou praxí. Studenti v rámci soutěže navrhují a realizují vlastní funkční řešení s využitím předem dodaných elektrotechnických komponentů a své projekty obhajují před odbornou porotou i veřejností. Letošní pátý ročník provázel mimořádný zájem veřejnosti, která rozhoduje o národních vítězích i postupujících do evropského finále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 – na webu </w:t>
      </w:r>
      <w:hyperlink r:id="rId11" w:history="1">
        <w:r w:rsidR="003671B6" w:rsidRPr="003A1573">
          <w:rPr>
            <w:rStyle w:val="Hypertextovodkaz"/>
            <w:rFonts w:ascii="PrOXIMA NOVA" w:hAnsi="PrOXIMA NOVA"/>
            <w:sz w:val="20"/>
            <w:szCs w:val="20"/>
          </w:rPr>
          <w:t>www.noark-schools.com</w:t>
        </w:r>
      </w:hyperlink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 se </w:t>
      </w:r>
      <w:r w:rsidRPr="003E4177">
        <w:rPr>
          <w:rFonts w:ascii="PrOXIMA NOVA" w:hAnsi="PrOXIMA NOVA"/>
          <w:color w:val="000000" w:themeColor="text1"/>
          <w:sz w:val="20"/>
          <w:szCs w:val="20"/>
        </w:rPr>
        <w:t>do hlasování napříč Evropou zapojilo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3E4177">
        <w:rPr>
          <w:rFonts w:ascii="PrOXIMA NOVA" w:hAnsi="PrOXIMA NOVA"/>
          <w:color w:val="000000" w:themeColor="text1"/>
          <w:sz w:val="20"/>
          <w:szCs w:val="20"/>
        </w:rPr>
        <w:t>téměř 100 000 lidí.</w:t>
      </w:r>
    </w:p>
    <w:p w14:paraId="5778E02E" w14:textId="77777777" w:rsidR="0051781C" w:rsidRP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i/>
          <w:iCs/>
          <w:color w:val="000000" w:themeColor="text1"/>
          <w:sz w:val="20"/>
          <w:szCs w:val="20"/>
        </w:rPr>
      </w:pPr>
    </w:p>
    <w:p w14:paraId="42D6896F" w14:textId="623D7667" w:rsidR="0080099C" w:rsidRPr="0051781C" w:rsidRDefault="0080099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3E4177">
        <w:rPr>
          <w:rFonts w:ascii="PrOXIMA NOVA" w:hAnsi="PrOXIMA NOVA"/>
          <w:i/>
          <w:iCs/>
          <w:color w:val="000000" w:themeColor="text1"/>
          <w:sz w:val="20"/>
          <w:szCs w:val="20"/>
        </w:rPr>
        <w:t>„Jako firma působíme ve 26 zemích Evropy a vidíme, jak zásadní roli hraje technické vzdělávání pro budoucnost energetiky i průmyslu. Soutěž dává studentům možnost pracovat na projektech, které mají reálný dopad,“</w:t>
      </w:r>
      <w:r w:rsidRPr="0080099C">
        <w:rPr>
          <w:rFonts w:ascii="PrOXIMA NOVA" w:hAnsi="PrOXIMA NOVA"/>
          <w:color w:val="000000" w:themeColor="text1"/>
          <w:sz w:val="20"/>
          <w:szCs w:val="20"/>
        </w:rPr>
        <w:t xml:space="preserve"> uvedl </w:t>
      </w:r>
      <w:r w:rsidRPr="003E4177">
        <w:rPr>
          <w:rFonts w:ascii="PrOXIMA NOVA" w:hAnsi="PrOXIMA NOVA"/>
          <w:b/>
          <w:bCs/>
          <w:color w:val="000000" w:themeColor="text1"/>
          <w:sz w:val="20"/>
          <w:szCs w:val="20"/>
        </w:rPr>
        <w:t xml:space="preserve">Karel Havlíček, marketingový ředitel pro Evropu společnosti NOARK Electric </w:t>
      </w:r>
      <w:r>
        <w:rPr>
          <w:rFonts w:ascii="PrOXIMA NOVA" w:hAnsi="PrOXIMA NOVA"/>
          <w:color w:val="000000" w:themeColor="text1"/>
          <w:sz w:val="20"/>
          <w:szCs w:val="20"/>
        </w:rPr>
        <w:t>a doplnil:</w:t>
      </w:r>
      <w:r w:rsidRPr="0080099C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80099C">
        <w:rPr>
          <w:rFonts w:ascii="PrOXIMA NOVA" w:hAnsi="PrOXIMA NOVA"/>
          <w:i/>
          <w:iCs/>
          <w:color w:val="000000" w:themeColor="text1"/>
          <w:sz w:val="20"/>
          <w:szCs w:val="20"/>
        </w:rPr>
        <w:t>„</w:t>
      </w:r>
      <w:r w:rsidR="00C22EE9">
        <w:rPr>
          <w:rFonts w:ascii="PrOXIMA NOVA" w:hAnsi="PrOXIMA NOVA"/>
          <w:i/>
          <w:iCs/>
          <w:color w:val="000000" w:themeColor="text1"/>
          <w:sz w:val="20"/>
          <w:szCs w:val="20"/>
        </w:rPr>
        <w:t>F</w:t>
      </w:r>
      <w:r w:rsidRPr="0080099C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inále </w:t>
      </w:r>
      <w:r w:rsidR="00C22EE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žákům </w:t>
      </w:r>
      <w:r w:rsidRPr="0080099C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umožňuje porovnat své nápady s nejlepšími týmy z různých koutů Evropy, získat cennou zpětnou vazbu a </w:t>
      </w:r>
      <w:r w:rsidR="003E4177">
        <w:rPr>
          <w:rFonts w:ascii="PrOXIMA NOVA" w:hAnsi="PrOXIMA NOVA"/>
          <w:i/>
          <w:iCs/>
          <w:color w:val="000000" w:themeColor="text1"/>
          <w:sz w:val="20"/>
          <w:szCs w:val="20"/>
        </w:rPr>
        <w:t>vylepšit</w:t>
      </w:r>
      <w:r w:rsidRPr="0080099C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 své dovednosti.“</w:t>
      </w:r>
    </w:p>
    <w:p w14:paraId="6D2B3D7A" w14:textId="77777777" w:rsid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0D762D79" w14:textId="64331D50" w:rsid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51781C">
        <w:rPr>
          <w:rFonts w:ascii="PrOXIMA NOVA" w:hAnsi="PrOXIMA NOVA"/>
          <w:color w:val="000000" w:themeColor="text1"/>
          <w:sz w:val="20"/>
          <w:szCs w:val="20"/>
        </w:rPr>
        <w:t>Evropské finál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e </w:t>
      </w:r>
      <w:r w:rsidRPr="0051781C">
        <w:rPr>
          <w:rFonts w:ascii="PrOXIMA NOVA" w:hAnsi="PrOXIMA NOVA"/>
          <w:color w:val="000000" w:themeColor="text1"/>
          <w:sz w:val="20"/>
          <w:szCs w:val="20"/>
        </w:rPr>
        <w:t>se uskutečnilo v Praze, kde se utkalo 6 týmů – vítězové národních kol, přičemž pobaltské země reprezentoval společný vítěz. O konečném pořadí rozhodoval</w:t>
      </w:r>
      <w:r w:rsidR="0080099C">
        <w:rPr>
          <w:rFonts w:ascii="PrOXIMA NOVA" w:hAnsi="PrOXIMA NOVA"/>
          <w:color w:val="000000" w:themeColor="text1"/>
          <w:sz w:val="20"/>
          <w:szCs w:val="20"/>
        </w:rPr>
        <w:t>a odborná porota</w:t>
      </w:r>
      <w:r w:rsidRPr="0051781C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="0080099C">
        <w:rPr>
          <w:rFonts w:ascii="PrOXIMA NOVA" w:hAnsi="PrOXIMA NOVA"/>
          <w:color w:val="000000" w:themeColor="text1"/>
          <w:sz w:val="20"/>
          <w:szCs w:val="20"/>
        </w:rPr>
        <w:t xml:space="preserve">a </w:t>
      </w:r>
      <w:r w:rsidRPr="0051781C">
        <w:rPr>
          <w:rFonts w:ascii="PrOXIMA NOVA" w:hAnsi="PrOXIMA NOVA"/>
          <w:color w:val="000000" w:themeColor="text1"/>
          <w:sz w:val="20"/>
          <w:szCs w:val="20"/>
        </w:rPr>
        <w:t>bodový zisk v několika hodnoticích kategoriích, mezi které patřila kreativita, technické zpracování, využití komponentů a kvalita prezentace projektu.</w:t>
      </w:r>
      <w:r w:rsidR="00672209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</w:p>
    <w:p w14:paraId="7F7B15ED" w14:textId="77777777" w:rsidR="0051781C" w:rsidRP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52AC4F37" w14:textId="4E745C22" w:rsidR="00E34939" w:rsidRP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E34939">
        <w:rPr>
          <w:rFonts w:ascii="PrOXIMA NOVA" w:hAnsi="PrOXIMA NOVA"/>
          <w:b/>
          <w:bCs/>
          <w:color w:val="000000" w:themeColor="text1"/>
          <w:sz w:val="20"/>
          <w:szCs w:val="20"/>
        </w:rPr>
        <w:t>České řešení proti blackoutům bralo stříbro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br/>
        <w:t xml:space="preserve">ČR reprezentoval pětičlenný tým SPŠE Žatec, který ve finále zastupovali jeho lídr Marek Matoušek a učitel i mentor projektu Tomáš Tieze. </w:t>
      </w:r>
      <w:r w:rsidR="00C22EE9">
        <w:rPr>
          <w:rFonts w:ascii="PrOXIMA NOVA" w:hAnsi="PrOXIMA NOVA"/>
          <w:color w:val="000000" w:themeColor="text1"/>
          <w:sz w:val="20"/>
          <w:szCs w:val="20"/>
        </w:rPr>
        <w:t>Ž</w:t>
      </w:r>
      <w:r w:rsidR="003E4177">
        <w:rPr>
          <w:rFonts w:ascii="PrOXIMA NOVA" w:hAnsi="PrOXIMA NOVA"/>
          <w:color w:val="000000" w:themeColor="text1"/>
          <w:sz w:val="20"/>
          <w:szCs w:val="20"/>
        </w:rPr>
        <w:t>ateck</w:t>
      </w:r>
      <w:r w:rsidR="00C22EE9">
        <w:rPr>
          <w:rFonts w:ascii="PrOXIMA NOVA" w:hAnsi="PrOXIMA NOVA"/>
          <w:color w:val="000000" w:themeColor="text1"/>
          <w:sz w:val="20"/>
          <w:szCs w:val="20"/>
        </w:rPr>
        <w:t>ý</w:t>
      </w:r>
      <w:r w:rsidR="003E4177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="00C22EE9">
        <w:rPr>
          <w:rFonts w:ascii="PrOXIMA NOVA" w:hAnsi="PrOXIMA NOVA"/>
          <w:color w:val="000000" w:themeColor="text1"/>
          <w:sz w:val="20"/>
          <w:szCs w:val="20"/>
        </w:rPr>
        <w:t xml:space="preserve">tým vymyslel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>lokální systém řízení energie, který funguje jako obrana proti blackoutům a přetížení distribuční sítě. Průběžně sleduje výrobu a spotřebu elektřiny, přebytky ukládá a v případě nedostatku je vrací zpět do sítě.</w:t>
      </w:r>
    </w:p>
    <w:p w14:paraId="633F37A6" w14:textId="77777777" w:rsid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7D72EE50" w14:textId="0EBEF65C" w:rsidR="00E34939" w:rsidRP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i/>
          <w:iCs/>
          <w:color w:val="000000" w:themeColor="text1"/>
          <w:sz w:val="20"/>
          <w:szCs w:val="20"/>
        </w:rPr>
      </w:pPr>
      <w:r w:rsidRPr="00E34939">
        <w:rPr>
          <w:rFonts w:ascii="PrOXIMA NOVA" w:hAnsi="PrOXIMA NOVA"/>
          <w:color w:val="000000" w:themeColor="text1"/>
          <w:sz w:val="20"/>
          <w:szCs w:val="20"/>
        </w:rPr>
        <w:t>Projekt patřil k nejvýraznějším v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 evropském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 finále. Se ziskem 150 bodů skončil 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spolu se Slovenskem na dělené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stříbrné příčce, pouhé čtyři body za vítězem. Porotu zaujal nejen technickým řešením, ale i svou aktuálností v době rostoucích výkyvů ve výrobě elektřiny z obnovitelných zdrojů. </w:t>
      </w:r>
      <w:r w:rsidRPr="00E34939">
        <w:rPr>
          <w:rFonts w:ascii="PrOXIMA NOVA" w:hAnsi="PrOXIMA NOVA"/>
          <w:i/>
          <w:iCs/>
          <w:color w:val="000000" w:themeColor="text1"/>
          <w:sz w:val="20"/>
          <w:szCs w:val="20"/>
        </w:rPr>
        <w:t>„Nechtěli jsme vytvořit projekt do šuplíku. Od začátku jsme ho navrhovali tak, aby měl reálné využití</w:t>
      </w:r>
      <w:r w:rsidR="00C22EE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. Proto jsme se v průběhu vývoje radili s předními </w:t>
      </w:r>
      <w:r w:rsidR="003671B6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oborovými </w:t>
      </w:r>
      <w:r w:rsidR="00C22EE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experty, </w:t>
      </w:r>
      <w:r w:rsidR="003671B6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například s odborníky </w:t>
      </w:r>
      <w:r w:rsidR="00C22EE9">
        <w:rPr>
          <w:rFonts w:ascii="PrOXIMA NOVA" w:hAnsi="PrOXIMA NOVA"/>
          <w:i/>
          <w:iCs/>
          <w:color w:val="000000" w:themeColor="text1"/>
          <w:sz w:val="20"/>
          <w:szCs w:val="20"/>
        </w:rPr>
        <w:t>z ČEZ Distribuce</w:t>
      </w:r>
      <w:r w:rsidRPr="00E3493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,“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uvedl </w:t>
      </w:r>
      <w:r w:rsidRPr="00E34939">
        <w:rPr>
          <w:rFonts w:ascii="PrOXIMA NOVA" w:hAnsi="PrOXIMA NOVA"/>
          <w:b/>
          <w:bCs/>
          <w:color w:val="000000" w:themeColor="text1"/>
          <w:sz w:val="20"/>
          <w:szCs w:val="20"/>
        </w:rPr>
        <w:t>Marek Matoušek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 a m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entor projektu </w:t>
      </w:r>
      <w:r w:rsidRPr="00E34939">
        <w:rPr>
          <w:rFonts w:ascii="PrOXIMA NOVA" w:hAnsi="PrOXIMA NOVA"/>
          <w:b/>
          <w:bCs/>
          <w:color w:val="000000" w:themeColor="text1"/>
          <w:sz w:val="20"/>
          <w:szCs w:val="20"/>
        </w:rPr>
        <w:t>Tomáš Tieze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 doplnil: </w:t>
      </w:r>
      <w:r w:rsidRPr="00E3493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„Pokud se část stabilizace přesune na lokální úroveň – do obcí nebo firem – může to výrazně snížit zatížení celé sítě a pomoci předcházet výpadkům.“ </w:t>
      </w:r>
    </w:p>
    <w:p w14:paraId="125E5874" w14:textId="77777777" w:rsid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3767DAA1" w14:textId="3D2D6A93" w:rsid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Společnost NOARK Electric proto nabídla týmu další podporu. </w:t>
      </w:r>
      <w:r w:rsidRPr="00E34939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„Jejich projekt má jednoznačně budoucnost a jsme připraveni studentům poskytnout odborné konzultace i materiální podporu, aby mohli své řešení dále rozvíjet a posunout směrem k reálnému nasazení,“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>nešetřil chválou Karel Havlíček.</w:t>
      </w:r>
    </w:p>
    <w:p w14:paraId="2D0F6395" w14:textId="77777777" w:rsidR="00E34939" w:rsidRP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263B30AD" w14:textId="4C634D85" w:rsid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E34939">
        <w:rPr>
          <w:rFonts w:ascii="PrOXIMA NOVA" w:hAnsi="PrOXIMA NOVA"/>
          <w:b/>
          <w:bCs/>
          <w:color w:val="000000" w:themeColor="text1"/>
          <w:sz w:val="20"/>
          <w:szCs w:val="20"/>
        </w:rPr>
        <w:t>Z prvního místa se radují v Rumunsku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br/>
        <w:t xml:space="preserve">Letošní 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>evropský triumf slavil</w:t>
      </w:r>
      <w:r w:rsidR="00F6177F">
        <w:rPr>
          <w:rFonts w:ascii="PrOXIMA NOVA" w:hAnsi="PrOXIMA NOVA"/>
          <w:color w:val="000000" w:themeColor="text1"/>
          <w:sz w:val="20"/>
          <w:szCs w:val="20"/>
        </w:rPr>
        <w:t>i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 xml:space="preserve"> se ziskem </w:t>
      </w:r>
      <w:r w:rsidR="00A24596">
        <w:rPr>
          <w:rFonts w:ascii="PrOXIMA NOVA" w:hAnsi="PrOXIMA NOVA"/>
          <w:color w:val="000000" w:themeColor="text1"/>
          <w:sz w:val="20"/>
          <w:szCs w:val="20"/>
        </w:rPr>
        <w:t xml:space="preserve">154 bodů </w:t>
      </w:r>
      <w:r w:rsidR="00F6177F">
        <w:rPr>
          <w:rFonts w:ascii="PrOXIMA NOVA" w:hAnsi="PrOXIMA NOVA"/>
          <w:color w:val="000000" w:themeColor="text1"/>
          <w:sz w:val="20"/>
          <w:szCs w:val="20"/>
        </w:rPr>
        <w:t xml:space="preserve">studenti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>Technické střední školy v</w:t>
      </w:r>
      <w:r w:rsidR="00F6177F">
        <w:rPr>
          <w:rFonts w:ascii="PrOXIMA NOVA" w:hAnsi="PrOXIMA NOVA"/>
          <w:color w:val="000000" w:themeColor="text1"/>
          <w:sz w:val="20"/>
          <w:szCs w:val="20"/>
        </w:rPr>
        <w:t xml:space="preserve"> rumunském </w:t>
      </w:r>
      <w:proofErr w:type="spellStart"/>
      <w:r w:rsidRPr="00E34939">
        <w:rPr>
          <w:rFonts w:ascii="PrOXIMA NOVA" w:hAnsi="PrOXIMA NOVA"/>
          <w:color w:val="000000" w:themeColor="text1"/>
          <w:sz w:val="20"/>
          <w:szCs w:val="20"/>
        </w:rPr>
        <w:t>Buzău</w:t>
      </w:r>
      <w:proofErr w:type="spellEnd"/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, kterou </w:t>
      </w:r>
      <w:r w:rsidR="00FF139F">
        <w:rPr>
          <w:rFonts w:ascii="PrOXIMA NOVA" w:hAnsi="PrOXIMA NOVA"/>
          <w:color w:val="000000" w:themeColor="text1"/>
          <w:sz w:val="20"/>
          <w:szCs w:val="20"/>
        </w:rPr>
        <w:t xml:space="preserve">ve finále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reprezentovali </w:t>
      </w:r>
      <w:proofErr w:type="spellStart"/>
      <w:r w:rsidRPr="00E34939">
        <w:rPr>
          <w:rFonts w:ascii="PrOXIMA NOVA" w:hAnsi="PrOXIMA NOVA"/>
          <w:color w:val="000000" w:themeColor="text1"/>
          <w:sz w:val="20"/>
          <w:szCs w:val="20"/>
        </w:rPr>
        <w:t>Andreea</w:t>
      </w:r>
      <w:proofErr w:type="spellEnd"/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proofErr w:type="spellStart"/>
      <w:r w:rsidRPr="00E34939">
        <w:rPr>
          <w:rFonts w:ascii="PrOXIMA NOVA" w:hAnsi="PrOXIMA NOVA"/>
          <w:color w:val="000000" w:themeColor="text1"/>
          <w:sz w:val="20"/>
          <w:szCs w:val="20"/>
        </w:rPr>
        <w:t>Ivănescu</w:t>
      </w:r>
      <w:proofErr w:type="spellEnd"/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 a mentor projektu Robert </w:t>
      </w:r>
      <w:proofErr w:type="spellStart"/>
      <w:r w:rsidRPr="00E34939">
        <w:rPr>
          <w:rFonts w:ascii="PrOXIMA NOVA" w:hAnsi="PrOXIMA NOVA"/>
          <w:color w:val="000000" w:themeColor="text1"/>
          <w:sz w:val="20"/>
          <w:szCs w:val="20"/>
        </w:rPr>
        <w:t>Harabagiu</w:t>
      </w:r>
      <w:proofErr w:type="spellEnd"/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. Tým představil zařízení na drcení plastového odpadu, které snižuje jeho objem a usnadňuje skladování, přepravu i následnou recyklaci. Za své vítězství získali </w:t>
      </w:r>
      <w:r w:rsidR="00C22EE9">
        <w:rPr>
          <w:rFonts w:ascii="PrOXIMA NOVA" w:hAnsi="PrOXIMA NOVA"/>
          <w:color w:val="000000" w:themeColor="text1"/>
          <w:sz w:val="20"/>
          <w:szCs w:val="20"/>
        </w:rPr>
        <w:t xml:space="preserve">rumunští studenti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200 000 korun pro </w:t>
      </w:r>
      <w:r w:rsidR="00C22EE9">
        <w:rPr>
          <w:rFonts w:ascii="PrOXIMA NOVA" w:hAnsi="PrOXIMA NOVA"/>
          <w:color w:val="000000" w:themeColor="text1"/>
          <w:sz w:val="20"/>
          <w:szCs w:val="20"/>
        </w:rPr>
        <w:t xml:space="preserve">svou </w:t>
      </w:r>
      <w:r w:rsidRPr="00E34939">
        <w:rPr>
          <w:rFonts w:ascii="PrOXIMA NOVA" w:hAnsi="PrOXIMA NOVA"/>
          <w:color w:val="000000" w:themeColor="text1"/>
          <w:sz w:val="20"/>
          <w:szCs w:val="20"/>
        </w:rPr>
        <w:t>školu a elektrotechnické produkty v hodnotě 50 000 korun.</w:t>
      </w:r>
    </w:p>
    <w:p w14:paraId="483AE221" w14:textId="77777777" w:rsidR="00E34939" w:rsidRPr="00E34939" w:rsidRDefault="00E34939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5071B804" w14:textId="017F9DB2" w:rsidR="00FF139F" w:rsidRPr="00E34939" w:rsidRDefault="00FF139F" w:rsidP="00E34939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FF139F">
        <w:rPr>
          <w:rFonts w:ascii="PrOXIMA NOVA" w:hAnsi="PrOXIMA NOVA"/>
          <w:i/>
          <w:iCs/>
          <w:color w:val="000000" w:themeColor="text1"/>
          <w:sz w:val="20"/>
          <w:szCs w:val="20"/>
        </w:rPr>
        <w:t>„Chtěli jsme řešit problém, který vidíme každý den – hromadění plastového odpadu. Uvědomili jsme si, že samotná infrastruktura nestačí a lidé potřebují i praktické nástroje, jak s odpady efektivně pracovat. Proto jsme vytvořili vlastní řešení, které může fungovat nejen v</w:t>
      </w:r>
      <w:r w:rsidR="007733C5">
        <w:rPr>
          <w:rFonts w:ascii="PrOXIMA NOVA" w:hAnsi="PrOXIMA NOVA"/>
          <w:i/>
          <w:iCs/>
          <w:color w:val="000000" w:themeColor="text1"/>
          <w:sz w:val="20"/>
          <w:szCs w:val="20"/>
        </w:rPr>
        <w:t> naší škole</w:t>
      </w:r>
      <w:r w:rsidRPr="00FF139F">
        <w:rPr>
          <w:rFonts w:ascii="PrOXIMA NOVA" w:hAnsi="PrOXIMA NOVA"/>
          <w:i/>
          <w:iCs/>
          <w:color w:val="000000" w:themeColor="text1"/>
          <w:sz w:val="20"/>
          <w:szCs w:val="20"/>
        </w:rPr>
        <w:t>, ale i jinde. Během vývoje jsme překonali řadu technických výzev, zejména při návrhu řezacího mechanismu a integraci elektrických částí, a projekt postupně vylepšovali. Rádi bychom ho dále rozvíjeli a přizpůsobili širšímu využití,“</w:t>
      </w:r>
      <w:r w:rsidRPr="00FF139F">
        <w:rPr>
          <w:rFonts w:ascii="PrOXIMA NOVA" w:hAnsi="PrOXIMA NOVA"/>
          <w:color w:val="000000" w:themeColor="text1"/>
          <w:sz w:val="20"/>
          <w:szCs w:val="20"/>
        </w:rPr>
        <w:t xml:space="preserve"> řekla </w:t>
      </w:r>
      <w:proofErr w:type="spellStart"/>
      <w:r w:rsidRPr="00FF139F">
        <w:rPr>
          <w:rFonts w:ascii="PrOXIMA NOVA" w:hAnsi="PrOXIMA NOVA"/>
          <w:b/>
          <w:bCs/>
          <w:color w:val="000000" w:themeColor="text1"/>
          <w:sz w:val="20"/>
          <w:szCs w:val="20"/>
        </w:rPr>
        <w:t>Andreea</w:t>
      </w:r>
      <w:proofErr w:type="spellEnd"/>
      <w:r w:rsidRPr="00FF139F">
        <w:rPr>
          <w:rFonts w:ascii="PrOXIMA NOVA" w:hAnsi="PrOXIMA NOV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FF139F">
        <w:rPr>
          <w:rFonts w:ascii="PrOXIMA NOVA" w:hAnsi="PrOXIMA NOVA"/>
          <w:b/>
          <w:bCs/>
          <w:color w:val="000000" w:themeColor="text1"/>
          <w:sz w:val="20"/>
          <w:szCs w:val="20"/>
        </w:rPr>
        <w:t>Ivănescu</w:t>
      </w:r>
      <w:proofErr w:type="spellEnd"/>
      <w:r w:rsidRPr="00FF139F">
        <w:rPr>
          <w:rFonts w:ascii="PrOXIMA NOVA" w:hAnsi="PrOXIMA NOVA"/>
          <w:color w:val="000000" w:themeColor="text1"/>
          <w:sz w:val="20"/>
          <w:szCs w:val="20"/>
        </w:rPr>
        <w:t>, která plánuje pokračovat ve studiu na Polytechnické univerzitě v Bukurešti v oboru elektronika, telekomunikace a informační technologie.</w:t>
      </w:r>
    </w:p>
    <w:p w14:paraId="01F2AF15" w14:textId="713D4E70" w:rsidR="0051781C" w:rsidRP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b/>
          <w:bCs/>
          <w:color w:val="000000" w:themeColor="text1"/>
          <w:sz w:val="20"/>
          <w:szCs w:val="20"/>
        </w:rPr>
      </w:pPr>
      <w:r w:rsidRPr="0051781C">
        <w:rPr>
          <w:rFonts w:ascii="PrOXIMA NOVA" w:hAnsi="PrOXIMA NOVA"/>
          <w:b/>
          <w:bCs/>
          <w:color w:val="000000" w:themeColor="text1"/>
          <w:sz w:val="20"/>
          <w:szCs w:val="20"/>
        </w:rPr>
        <w:lastRenderedPageBreak/>
        <w:t>Silné Slovensko a mimořádně vyrovnané finále</w:t>
      </w:r>
    </w:p>
    <w:p w14:paraId="5DCBF29F" w14:textId="77777777" w:rsidR="007733C5" w:rsidRDefault="00E34939" w:rsidP="00A24596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E34939">
        <w:rPr>
          <w:rFonts w:ascii="PrOXIMA NOVA" w:hAnsi="PrOXIMA NOVA"/>
          <w:color w:val="000000" w:themeColor="text1"/>
          <w:sz w:val="20"/>
          <w:szCs w:val="20"/>
        </w:rPr>
        <w:t xml:space="preserve">Jak již bylo zmíněno, </w:t>
      </w:r>
      <w:r w:rsidR="00A24596">
        <w:rPr>
          <w:rFonts w:ascii="PrOXIMA NOVA" w:hAnsi="PrOXIMA NOVA"/>
          <w:color w:val="000000" w:themeColor="text1"/>
          <w:sz w:val="20"/>
          <w:szCs w:val="20"/>
        </w:rPr>
        <w:t>n</w:t>
      </w:r>
      <w:r w:rsidR="00A24596" w:rsidRPr="00A24596">
        <w:rPr>
          <w:rFonts w:ascii="PrOXIMA NOVA" w:hAnsi="PrOXIMA NOVA"/>
          <w:color w:val="000000" w:themeColor="text1"/>
          <w:sz w:val="20"/>
          <w:szCs w:val="20"/>
        </w:rPr>
        <w:t>a dělené stříbrné příčce za vítězným Rumunskem skončil slovenský tým ze Střední odborné školy polytechnické DSA v Nitře. Jeho projekt se zaměřil na filtraci vody – systém čerpá vodu ze znečištěné nádrže, vede ji přes filtrační jednotku, kde dochází k odstranění nečistot, a následně ji ukládá do druhé nádrže. Celý proces může probíhat nepřetržitě nebo v cyklech a je průběžně monitorován.</w:t>
      </w:r>
      <w:r w:rsidR="00A24596">
        <w:rPr>
          <w:rFonts w:ascii="PrOXIMA NOVA" w:hAnsi="PrOXIMA NOVA"/>
          <w:color w:val="000000" w:themeColor="text1"/>
          <w:sz w:val="20"/>
          <w:szCs w:val="20"/>
        </w:rPr>
        <w:t xml:space="preserve"> </w:t>
      </w:r>
    </w:p>
    <w:p w14:paraId="329E6AB0" w14:textId="77777777" w:rsidR="007733C5" w:rsidRDefault="007733C5" w:rsidP="00A24596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4A71FE2A" w14:textId="09482282" w:rsidR="00A24596" w:rsidRDefault="00A24596" w:rsidP="00A24596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Slovenský tým si oproti loňsku polepšil </w:t>
      </w:r>
      <w:r w:rsidR="007733C5">
        <w:rPr>
          <w:rFonts w:ascii="PrOXIMA NOVA" w:hAnsi="PrOXIMA NOVA"/>
          <w:color w:val="000000" w:themeColor="text1"/>
          <w:sz w:val="20"/>
          <w:szCs w:val="20"/>
        </w:rPr>
        <w:t xml:space="preserve">o jednu příčku 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a zařadil </w:t>
      </w:r>
      <w:r w:rsidR="007733C5">
        <w:rPr>
          <w:rFonts w:ascii="PrOXIMA NOVA" w:hAnsi="PrOXIMA NOVA"/>
          <w:color w:val="000000" w:themeColor="text1"/>
          <w:sz w:val="20"/>
          <w:szCs w:val="20"/>
        </w:rPr>
        <w:t xml:space="preserve">se opět 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mezi nejlepší projekty letošního ročníku, který </w:t>
      </w:r>
      <w:r w:rsidR="007733C5">
        <w:rPr>
          <w:rFonts w:ascii="PrOXIMA NOVA" w:hAnsi="PrOXIMA NOVA"/>
          <w:color w:val="000000" w:themeColor="text1"/>
          <w:sz w:val="20"/>
          <w:szCs w:val="20"/>
        </w:rPr>
        <w:t>se vyznačoval mimořádnou vyrovnaností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. 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Tento fakt potvrdil i 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>Svaz moderní energetiky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, </w:t>
      </w:r>
      <w:r w:rsidR="003671B6">
        <w:rPr>
          <w:rFonts w:ascii="PrOXIMA NOVA" w:hAnsi="PrOXIMA NOVA"/>
          <w:color w:val="000000" w:themeColor="text1"/>
          <w:sz w:val="20"/>
          <w:szCs w:val="20"/>
        </w:rPr>
        <w:t>jenž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>v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 letošním i 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loňském roce převzal </w:t>
      </w:r>
      <w:r>
        <w:rPr>
          <w:rFonts w:ascii="PrOXIMA NOVA" w:hAnsi="PrOXIMA NOVA"/>
          <w:color w:val="000000" w:themeColor="text1"/>
          <w:sz w:val="20"/>
          <w:szCs w:val="20"/>
        </w:rPr>
        <w:t>z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>áštitu nad evropským finále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="007733C5">
        <w:rPr>
          <w:rFonts w:ascii="PrOXIMA NOVA" w:hAnsi="PrOXIMA NOVA"/>
          <w:color w:val="000000" w:themeColor="text1"/>
          <w:sz w:val="20"/>
          <w:szCs w:val="20"/>
        </w:rPr>
        <w:t xml:space="preserve">celé </w:t>
      </w:r>
      <w:r>
        <w:rPr>
          <w:rFonts w:ascii="PrOXIMA NOVA" w:hAnsi="PrOXIMA NOVA"/>
          <w:color w:val="000000" w:themeColor="text1"/>
          <w:sz w:val="20"/>
          <w:szCs w:val="20"/>
        </w:rPr>
        <w:t>soutěže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>.</w:t>
      </w:r>
      <w:r>
        <w:rPr>
          <w:rFonts w:ascii="PrOXIMA NOVA" w:hAnsi="PrOXIMA NOVA"/>
          <w:color w:val="000000" w:themeColor="text1"/>
          <w:sz w:val="20"/>
          <w:szCs w:val="20"/>
        </w:rPr>
        <w:t xml:space="preserve"> </w:t>
      </w:r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„Rozhodování nebylo vůbec jednoduché. Rozdíly mezi jednotlivými projekty byly minimální a vítěze určovaly opravdu drobnosti. O velké vyrovnanosti svědčí i fakt, že </w:t>
      </w:r>
      <w:r w:rsidR="007733C5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letošního vítěze dělily od dvou stříbrných týmů </w:t>
      </w:r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>pouhé čtyři body,“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 uvedl </w:t>
      </w:r>
      <w:r w:rsidRPr="007733C5">
        <w:rPr>
          <w:rFonts w:ascii="PrOXIMA NOVA" w:hAnsi="PrOXIMA NOVA"/>
          <w:b/>
          <w:bCs/>
          <w:color w:val="000000" w:themeColor="text1"/>
          <w:sz w:val="20"/>
          <w:szCs w:val="20"/>
        </w:rPr>
        <w:t xml:space="preserve">Tomáš </w:t>
      </w:r>
      <w:proofErr w:type="spellStart"/>
      <w:r w:rsidRPr="007733C5">
        <w:rPr>
          <w:rFonts w:ascii="PrOXIMA NOVA" w:hAnsi="PrOXIMA NOVA"/>
          <w:b/>
          <w:bCs/>
          <w:color w:val="000000" w:themeColor="text1"/>
          <w:sz w:val="20"/>
          <w:szCs w:val="20"/>
        </w:rPr>
        <w:t>Buzrla</w:t>
      </w:r>
      <w:proofErr w:type="spellEnd"/>
      <w:r w:rsidRPr="007733C5">
        <w:rPr>
          <w:rFonts w:ascii="PrOXIMA NOVA" w:hAnsi="PrOXIMA NOVA"/>
          <w:b/>
          <w:bCs/>
          <w:color w:val="000000" w:themeColor="text1"/>
          <w:sz w:val="20"/>
          <w:szCs w:val="20"/>
        </w:rPr>
        <w:t>, výkonný ředitel Svazu moderní energetiky</w:t>
      </w:r>
      <w:r>
        <w:rPr>
          <w:rFonts w:ascii="PrOXIMA NOVA" w:hAnsi="PrOXIMA NOVA"/>
          <w:color w:val="000000" w:themeColor="text1"/>
          <w:sz w:val="20"/>
          <w:szCs w:val="20"/>
        </w:rPr>
        <w:t>, jenž zasedl v odborné porotě rozhodující o evropském vítězi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>.</w:t>
      </w:r>
    </w:p>
    <w:p w14:paraId="1F047B54" w14:textId="77777777" w:rsidR="00A24596" w:rsidRPr="00A24596" w:rsidRDefault="00A24596" w:rsidP="00A24596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123064E2" w14:textId="7D7F0D3B" w:rsidR="00A24596" w:rsidRPr="00A24596" w:rsidRDefault="00A24596" w:rsidP="00A24596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„Na letošním finále bylo zároveň dobře vidět, jak důležitá je mezinárodní konfrontace. Studenti si navzájem ukazují různé přístupy k řešení podobných problémů a inspirují se napříč zeměmi. Vítězný projekt nás zaujal tím, že reaguje na aktuální environmentální výzvu a zároveň přináší prakticky využitelné řešení. Navíc </w:t>
      </w:r>
      <w:r w:rsidR="007733C5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rumunský projekt </w:t>
      </w:r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 xml:space="preserve">byl velmi kvalitně a srozumitelně </w:t>
      </w:r>
      <w:proofErr w:type="spellStart"/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>odprezentovaný</w:t>
      </w:r>
      <w:proofErr w:type="spellEnd"/>
      <w:r w:rsidRPr="00A24596">
        <w:rPr>
          <w:rFonts w:ascii="PrOXIMA NOVA" w:hAnsi="PrOXIMA NOVA"/>
          <w:i/>
          <w:iCs/>
          <w:color w:val="000000" w:themeColor="text1"/>
          <w:sz w:val="20"/>
          <w:szCs w:val="20"/>
        </w:rPr>
        <w:t>, což v takto vyrovnané soutěži hrálo důležitou roli,“</w:t>
      </w:r>
      <w:r w:rsidRPr="00A24596">
        <w:rPr>
          <w:rFonts w:ascii="PrOXIMA NOVA" w:hAnsi="PrOXIMA NOVA"/>
          <w:color w:val="000000" w:themeColor="text1"/>
          <w:sz w:val="20"/>
          <w:szCs w:val="20"/>
        </w:rPr>
        <w:t xml:space="preserve"> doplnil </w:t>
      </w:r>
      <w:proofErr w:type="spellStart"/>
      <w:r w:rsidRPr="00A24596">
        <w:rPr>
          <w:rFonts w:ascii="PrOXIMA NOVA" w:hAnsi="PrOXIMA NOVA"/>
          <w:color w:val="000000" w:themeColor="text1"/>
          <w:sz w:val="20"/>
          <w:szCs w:val="20"/>
        </w:rPr>
        <w:t>Buzrla</w:t>
      </w:r>
      <w:proofErr w:type="spellEnd"/>
      <w:r w:rsidRPr="00A24596">
        <w:rPr>
          <w:rFonts w:ascii="PrOXIMA NOVA" w:hAnsi="PrOXIMA NOVA"/>
          <w:color w:val="000000" w:themeColor="text1"/>
          <w:sz w:val="20"/>
          <w:szCs w:val="20"/>
        </w:rPr>
        <w:t>.</w:t>
      </w:r>
    </w:p>
    <w:p w14:paraId="13740622" w14:textId="77777777" w:rsidR="00EB42AF" w:rsidRDefault="00EB42AF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2D193224" w14:textId="77777777" w:rsidR="0051781C" w:rsidRPr="0051781C" w:rsidRDefault="0051781C" w:rsidP="0051781C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  <w:r w:rsidRPr="0051781C">
        <w:rPr>
          <w:rFonts w:ascii="PrOXIMA NOVA" w:hAnsi="PrOXIMA NOVA"/>
          <w:color w:val="000000" w:themeColor="text1"/>
          <w:sz w:val="20"/>
          <w:szCs w:val="20"/>
        </w:rPr>
        <w:t>Celkové pořadí finále dále doplnily týmy z Lotyšska a Srbska (oba 140 bodů) a Bulharska (133 bodů).</w:t>
      </w:r>
    </w:p>
    <w:p w14:paraId="060AA18A" w14:textId="77777777" w:rsidR="00482B28" w:rsidRPr="003D4D22" w:rsidRDefault="00482B28" w:rsidP="003D4D22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20"/>
          <w:szCs w:val="20"/>
        </w:rPr>
      </w:pPr>
    </w:p>
    <w:p w14:paraId="6B92EACF" w14:textId="1CED08F2" w:rsidR="002C6940" w:rsidRDefault="000621A1" w:rsidP="000621A1">
      <w:pPr>
        <w:tabs>
          <w:tab w:val="left" w:pos="5124"/>
        </w:tabs>
        <w:spacing w:after="0" w:line="276" w:lineRule="auto"/>
        <w:jc w:val="center"/>
        <w:rPr>
          <w:rFonts w:ascii="PrOXIMA NOVA" w:hAnsi="PrOXIMA NOVA"/>
          <w:b/>
          <w:bCs/>
          <w:sz w:val="20"/>
          <w:szCs w:val="20"/>
        </w:rPr>
      </w:pPr>
      <w:r w:rsidRPr="7D0196D0">
        <w:rPr>
          <w:rFonts w:ascii="Symbol" w:eastAsia="Symbol" w:hAnsi="Symbol" w:cs="Symbol"/>
          <w:b/>
          <w:bCs/>
          <w:sz w:val="20"/>
          <w:szCs w:val="20"/>
        </w:rPr>
        <w:t>###</w:t>
      </w:r>
    </w:p>
    <w:p w14:paraId="1952D642" w14:textId="77777777" w:rsidR="00381A26" w:rsidRDefault="00381A26" w:rsidP="000621A1">
      <w:pPr>
        <w:tabs>
          <w:tab w:val="left" w:pos="5124"/>
        </w:tabs>
        <w:spacing w:after="0"/>
        <w:rPr>
          <w:rFonts w:ascii="PrOXIMA NOVA" w:hAnsi="PrOXIMA NOVA"/>
          <w:b/>
          <w:bCs/>
          <w:sz w:val="18"/>
          <w:szCs w:val="18"/>
        </w:rPr>
      </w:pPr>
      <w:bookmarkStart w:id="0" w:name="_Hlk129761050"/>
    </w:p>
    <w:p w14:paraId="0517C307" w14:textId="77777777" w:rsidR="00381A26" w:rsidRDefault="00381A26" w:rsidP="000621A1">
      <w:pPr>
        <w:tabs>
          <w:tab w:val="left" w:pos="5124"/>
        </w:tabs>
        <w:spacing w:after="0"/>
        <w:rPr>
          <w:rFonts w:ascii="PrOXIMA NOVA" w:hAnsi="PrOXIMA NOVA"/>
          <w:b/>
          <w:bCs/>
          <w:sz w:val="18"/>
          <w:szCs w:val="18"/>
        </w:rPr>
      </w:pPr>
    </w:p>
    <w:p w14:paraId="441BC052" w14:textId="77777777" w:rsidR="00381A26" w:rsidRDefault="00381A26" w:rsidP="000621A1">
      <w:pPr>
        <w:tabs>
          <w:tab w:val="left" w:pos="5124"/>
        </w:tabs>
        <w:spacing w:after="0"/>
        <w:rPr>
          <w:rFonts w:ascii="PrOXIMA NOVA" w:hAnsi="PrOXIMA NOVA"/>
          <w:b/>
          <w:bCs/>
          <w:sz w:val="18"/>
          <w:szCs w:val="18"/>
        </w:rPr>
      </w:pPr>
    </w:p>
    <w:p w14:paraId="6FF8E2BF" w14:textId="4A0A8CF8" w:rsidR="000621A1" w:rsidRPr="00D43999" w:rsidRDefault="000621A1" w:rsidP="000621A1">
      <w:pPr>
        <w:tabs>
          <w:tab w:val="left" w:pos="5124"/>
        </w:tabs>
        <w:spacing w:after="0"/>
        <w:rPr>
          <w:rFonts w:ascii="PrOXIMA NOVA" w:hAnsi="PrOXIMA NOVA"/>
          <w:b/>
          <w:bCs/>
          <w:sz w:val="18"/>
          <w:szCs w:val="18"/>
        </w:rPr>
      </w:pPr>
      <w:r w:rsidRPr="00D43999">
        <w:rPr>
          <w:rFonts w:ascii="PrOXIMA NOVA" w:hAnsi="PrOXIMA NOVA"/>
          <w:b/>
          <w:bCs/>
          <w:sz w:val="18"/>
          <w:szCs w:val="18"/>
        </w:rPr>
        <w:t>Kontakt pro média:</w:t>
      </w:r>
    </w:p>
    <w:p w14:paraId="3A1FBEFC" w14:textId="2664028C" w:rsidR="000621A1" w:rsidRDefault="00604556" w:rsidP="000621A1">
      <w:pPr>
        <w:tabs>
          <w:tab w:val="left" w:pos="5124"/>
        </w:tabs>
        <w:spacing w:after="0"/>
        <w:rPr>
          <w:rFonts w:ascii="PrOXIMA NOVA" w:hAnsi="PrOXIMA NOVA"/>
          <w:sz w:val="18"/>
          <w:szCs w:val="18"/>
        </w:rPr>
      </w:pPr>
      <w:r>
        <w:rPr>
          <w:rFonts w:ascii="PrOXIMA NOVA" w:hAnsi="PrOXIMA NOVA"/>
          <w:sz w:val="18"/>
          <w:szCs w:val="18"/>
        </w:rPr>
        <w:t>Petra Losertová</w:t>
      </w:r>
    </w:p>
    <w:p w14:paraId="6EEE9E4A" w14:textId="2CB90419" w:rsidR="000621A1" w:rsidRPr="00D43999" w:rsidRDefault="00604556" w:rsidP="000621A1">
      <w:pPr>
        <w:tabs>
          <w:tab w:val="left" w:pos="5124"/>
        </w:tabs>
        <w:spacing w:after="0"/>
        <w:rPr>
          <w:rFonts w:ascii="PrOXIMA NOVA" w:hAnsi="PrOXIMA NOVA"/>
          <w:sz w:val="18"/>
          <w:szCs w:val="18"/>
        </w:rPr>
      </w:pPr>
      <w:r>
        <w:rPr>
          <w:rFonts w:ascii="PrOXIMA NOVA" w:hAnsi="PrOXIMA NOVA"/>
          <w:sz w:val="18"/>
          <w:szCs w:val="18"/>
        </w:rPr>
        <w:t xml:space="preserve">PR </w:t>
      </w:r>
      <w:proofErr w:type="spellStart"/>
      <w:r>
        <w:rPr>
          <w:rFonts w:ascii="PrOXIMA NOVA" w:hAnsi="PrOXIMA NOVA"/>
          <w:sz w:val="18"/>
          <w:szCs w:val="18"/>
        </w:rPr>
        <w:t>Consultant</w:t>
      </w:r>
      <w:proofErr w:type="spellEnd"/>
    </w:p>
    <w:p w14:paraId="533B676E" w14:textId="77777777" w:rsidR="000621A1" w:rsidRPr="00D43999" w:rsidRDefault="000621A1" w:rsidP="000621A1">
      <w:pPr>
        <w:tabs>
          <w:tab w:val="left" w:pos="5124"/>
        </w:tabs>
        <w:spacing w:after="0"/>
        <w:rPr>
          <w:rFonts w:ascii="PrOXIMA NOVA" w:hAnsi="PrOXIMA NOVA"/>
          <w:sz w:val="18"/>
          <w:szCs w:val="18"/>
        </w:rPr>
      </w:pPr>
      <w:r w:rsidRPr="00D43999">
        <w:rPr>
          <w:rFonts w:ascii="PrOXIMA NOVA" w:hAnsi="PrOXIMA NOVA"/>
          <w:sz w:val="18"/>
          <w:szCs w:val="18"/>
        </w:rPr>
        <w:t xml:space="preserve">Phoenix </w:t>
      </w:r>
      <w:proofErr w:type="spellStart"/>
      <w:r w:rsidRPr="00D43999">
        <w:rPr>
          <w:rFonts w:ascii="PrOXIMA NOVA" w:hAnsi="PrOXIMA NOVA"/>
          <w:sz w:val="18"/>
          <w:szCs w:val="18"/>
        </w:rPr>
        <w:t>Communication</w:t>
      </w:r>
      <w:proofErr w:type="spellEnd"/>
      <w:r w:rsidRPr="00D43999">
        <w:rPr>
          <w:rFonts w:ascii="PrOXIMA NOVA" w:hAnsi="PrOXIMA NOVA"/>
          <w:sz w:val="18"/>
          <w:szCs w:val="18"/>
        </w:rPr>
        <w:t xml:space="preserve">, a.s. </w:t>
      </w:r>
    </w:p>
    <w:p w14:paraId="28FBCC31" w14:textId="77777777" w:rsidR="000621A1" w:rsidRDefault="000621A1" w:rsidP="000621A1">
      <w:pPr>
        <w:tabs>
          <w:tab w:val="left" w:pos="5124"/>
        </w:tabs>
        <w:spacing w:after="0"/>
        <w:rPr>
          <w:rFonts w:ascii="PrOXIMA NOVA" w:hAnsi="PrOXIMA NOVA"/>
          <w:sz w:val="18"/>
          <w:szCs w:val="18"/>
        </w:rPr>
      </w:pPr>
      <w:r w:rsidRPr="00D43999">
        <w:rPr>
          <w:rFonts w:ascii="PrOXIMA NOVA" w:hAnsi="PrOXIMA NOVA"/>
          <w:sz w:val="18"/>
          <w:szCs w:val="18"/>
        </w:rPr>
        <w:t>Opletalova 5-7</w:t>
      </w:r>
      <w:r>
        <w:rPr>
          <w:rFonts w:ascii="PrOXIMA NOVA" w:hAnsi="PrOXIMA NOVA"/>
          <w:sz w:val="18"/>
          <w:szCs w:val="18"/>
        </w:rPr>
        <w:t xml:space="preserve">, </w:t>
      </w:r>
      <w:r w:rsidRPr="00D43999">
        <w:rPr>
          <w:rFonts w:ascii="PrOXIMA NOVA" w:hAnsi="PrOXIMA NOVA"/>
          <w:sz w:val="18"/>
          <w:szCs w:val="18"/>
        </w:rPr>
        <w:t xml:space="preserve">Praha 1 </w:t>
      </w:r>
    </w:p>
    <w:p w14:paraId="39060B40" w14:textId="4111A6B1" w:rsidR="00574281" w:rsidRPr="00D43999" w:rsidRDefault="00604556" w:rsidP="000621A1">
      <w:pPr>
        <w:tabs>
          <w:tab w:val="left" w:pos="5124"/>
        </w:tabs>
        <w:spacing w:after="0"/>
        <w:rPr>
          <w:rFonts w:ascii="PrOXIMA NOVA" w:hAnsi="PrOXIMA NOVA"/>
          <w:sz w:val="18"/>
          <w:szCs w:val="18"/>
          <w:u w:val="single"/>
        </w:rPr>
      </w:pPr>
      <w:hyperlink r:id="rId12" w:history="1">
        <w:r w:rsidRPr="005A012A">
          <w:rPr>
            <w:rStyle w:val="Hypertextovodkaz"/>
            <w:rFonts w:ascii="PrOXIMA NOVA" w:hAnsi="PrOXIMA NOVA"/>
            <w:sz w:val="18"/>
            <w:szCs w:val="18"/>
          </w:rPr>
          <w:t>petra@phoenixcom.cz</w:t>
        </w:r>
      </w:hyperlink>
    </w:p>
    <w:p w14:paraId="14DAAF9F" w14:textId="3A3B64A7" w:rsidR="00604556" w:rsidRDefault="000621A1" w:rsidP="000621A1">
      <w:pPr>
        <w:tabs>
          <w:tab w:val="left" w:pos="5124"/>
        </w:tabs>
        <w:spacing w:after="0" w:line="276" w:lineRule="auto"/>
        <w:rPr>
          <w:rFonts w:ascii="PrOXIMA NOVA" w:hAnsi="PrOXIMA NOVA"/>
          <w:sz w:val="18"/>
          <w:szCs w:val="18"/>
        </w:rPr>
      </w:pPr>
      <w:r w:rsidRPr="00D43999">
        <w:rPr>
          <w:rFonts w:ascii="PrOXIMA NOVA" w:hAnsi="PrOXIMA NOVA"/>
          <w:sz w:val="18"/>
          <w:szCs w:val="18"/>
        </w:rPr>
        <w:t>+420</w:t>
      </w:r>
      <w:r w:rsidR="00604556">
        <w:rPr>
          <w:rFonts w:ascii="PrOXIMA NOVA" w:hAnsi="PrOXIMA NOVA"/>
          <w:sz w:val="18"/>
          <w:szCs w:val="18"/>
        </w:rPr>
        <w:t> </w:t>
      </w:r>
      <w:r w:rsidRPr="00D43999">
        <w:rPr>
          <w:rFonts w:ascii="PrOXIMA NOVA" w:hAnsi="PrOXIMA NOVA"/>
          <w:sz w:val="18"/>
          <w:szCs w:val="18"/>
        </w:rPr>
        <w:t>7</w:t>
      </w:r>
      <w:r w:rsidR="00604556">
        <w:rPr>
          <w:rFonts w:ascii="PrOXIMA NOVA" w:hAnsi="PrOXIMA NOVA"/>
          <w:sz w:val="18"/>
          <w:szCs w:val="18"/>
        </w:rPr>
        <w:t>28 162 140</w:t>
      </w:r>
    </w:p>
    <w:p w14:paraId="2B71279D" w14:textId="77777777" w:rsidR="00BE1ED7" w:rsidRDefault="00BE1ED7" w:rsidP="000621A1">
      <w:pPr>
        <w:tabs>
          <w:tab w:val="left" w:pos="5124"/>
        </w:tabs>
        <w:spacing w:after="0" w:line="276" w:lineRule="auto"/>
        <w:rPr>
          <w:rFonts w:ascii="PrOXIMA NOVA" w:hAnsi="PrOXIMA NOVA"/>
          <w:sz w:val="18"/>
          <w:szCs w:val="18"/>
        </w:rPr>
      </w:pPr>
    </w:p>
    <w:p w14:paraId="175A6576" w14:textId="113138CD" w:rsidR="007A211D" w:rsidRPr="00AC3A44" w:rsidRDefault="007A211D" w:rsidP="000621A1">
      <w:pPr>
        <w:tabs>
          <w:tab w:val="left" w:pos="5124"/>
        </w:tabs>
        <w:spacing w:after="0" w:line="276" w:lineRule="auto"/>
        <w:rPr>
          <w:rFonts w:ascii="PrOXIMA NOVA" w:hAnsi="PrOXIMA NOVA"/>
          <w:b/>
          <w:bCs/>
          <w:color w:val="A6A6A6" w:themeColor="background1" w:themeShade="A6"/>
          <w:sz w:val="18"/>
          <w:szCs w:val="18"/>
        </w:rPr>
      </w:pPr>
      <w:r w:rsidRPr="00AC3A44">
        <w:rPr>
          <w:rFonts w:ascii="PrOXIMA NOVA" w:hAnsi="PrOXIMA NOVA"/>
          <w:b/>
          <w:bCs/>
          <w:color w:val="A6A6A6" w:themeColor="background1" w:themeShade="A6"/>
          <w:sz w:val="18"/>
          <w:szCs w:val="18"/>
        </w:rPr>
        <w:t xml:space="preserve">O společnosti </w:t>
      </w:r>
      <w:r w:rsidR="002C6940" w:rsidRPr="00AC3A44">
        <w:rPr>
          <w:rFonts w:ascii="PrOXIMA NOVA" w:hAnsi="PrOXIMA NOVA"/>
          <w:b/>
          <w:bCs/>
          <w:color w:val="A6A6A6" w:themeColor="background1" w:themeShade="A6"/>
          <w:sz w:val="18"/>
          <w:szCs w:val="18"/>
        </w:rPr>
        <w:t>NOARK Electric</w:t>
      </w:r>
    </w:p>
    <w:p w14:paraId="462C81A3" w14:textId="26C7E349" w:rsidR="00381A26" w:rsidRPr="000A633A" w:rsidRDefault="007A211D" w:rsidP="009F0701">
      <w:pPr>
        <w:tabs>
          <w:tab w:val="left" w:pos="5124"/>
        </w:tabs>
        <w:spacing w:after="0" w:line="276" w:lineRule="auto"/>
        <w:rPr>
          <w:rFonts w:ascii="PrOXIMA NOVA" w:hAnsi="PrOXIMA NOVA"/>
          <w:color w:val="000000" w:themeColor="text1"/>
          <w:sz w:val="18"/>
          <w:szCs w:val="18"/>
        </w:rPr>
      </w:pPr>
      <w:r w:rsidRPr="00AC3A44">
        <w:rPr>
          <w:rFonts w:ascii="PrOXIMA NOVA" w:hAnsi="PrOXIMA NOVA"/>
          <w:color w:val="A6A6A6" w:themeColor="background1" w:themeShade="A6"/>
          <w:sz w:val="18"/>
          <w:szCs w:val="18"/>
        </w:rPr>
        <w:t xml:space="preserve">Mezinárodní společnost NOARK Electric se zabývá vývojem, výrobou a distribucí elektrotechnických přístrojů a komponentů. Založena </w:t>
      </w:r>
      <w:r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byla v roce 2011 a v současné době působí na </w:t>
      </w:r>
      <w:r w:rsidR="00BD4EFB" w:rsidRPr="00EC6DDA">
        <w:rPr>
          <w:rFonts w:ascii="PrOXIMA NOVA" w:hAnsi="PrOXIMA NOVA"/>
          <w:color w:val="A6A6A6" w:themeColor="background1" w:themeShade="A6"/>
          <w:sz w:val="18"/>
          <w:szCs w:val="18"/>
        </w:rPr>
        <w:t>26</w:t>
      </w:r>
      <w:r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trzích</w:t>
      </w:r>
      <w:r w:rsidR="005D0F28"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po celé </w:t>
      </w:r>
      <w:r w:rsidR="00BD4EFB" w:rsidRPr="00EC6DDA">
        <w:rPr>
          <w:rFonts w:ascii="PrOXIMA NOVA" w:hAnsi="PrOXIMA NOVA"/>
          <w:color w:val="A6A6A6" w:themeColor="background1" w:themeShade="A6"/>
          <w:sz w:val="18"/>
          <w:szCs w:val="18"/>
        </w:rPr>
        <w:t>Evrop</w:t>
      </w:r>
      <w:r w:rsidR="005D0F28" w:rsidRPr="00EC6DDA">
        <w:rPr>
          <w:rFonts w:ascii="PrOXIMA NOVA" w:hAnsi="PrOXIMA NOVA"/>
          <w:color w:val="A6A6A6" w:themeColor="background1" w:themeShade="A6"/>
          <w:sz w:val="18"/>
          <w:szCs w:val="18"/>
        </w:rPr>
        <w:t>ě</w:t>
      </w:r>
      <w:r w:rsidR="0095199B"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a její</w:t>
      </w:r>
      <w:r w:rsidR="00471D5A"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</w:t>
      </w:r>
      <w:r w:rsidR="00BD4EFB" w:rsidRPr="00EC6DDA">
        <w:rPr>
          <w:rFonts w:ascii="PrOXIMA NOVA" w:hAnsi="PrOXIMA NOVA"/>
          <w:color w:val="A6A6A6" w:themeColor="background1" w:themeShade="A6"/>
          <w:sz w:val="18"/>
          <w:szCs w:val="18"/>
        </w:rPr>
        <w:t>centrála sídlí v České republice</w:t>
      </w:r>
      <w:r w:rsidR="00471D5A" w:rsidRPr="00EC6DDA">
        <w:rPr>
          <w:rFonts w:ascii="PrOXIMA NOVA" w:hAnsi="PrOXIMA NOVA"/>
          <w:color w:val="A6A6A6" w:themeColor="background1" w:themeShade="A6"/>
          <w:sz w:val="18"/>
          <w:szCs w:val="18"/>
        </w:rPr>
        <w:t>. Obrat společnosti činil v roce 202</w:t>
      </w:r>
      <w:r w:rsidR="00381A26" w:rsidRPr="00EC6DDA">
        <w:rPr>
          <w:rFonts w:ascii="PrOXIMA NOVA" w:hAnsi="PrOXIMA NOVA"/>
          <w:color w:val="A6A6A6" w:themeColor="background1" w:themeShade="A6"/>
          <w:sz w:val="18"/>
          <w:szCs w:val="18"/>
        </w:rPr>
        <w:t>4</w:t>
      </w:r>
      <w:r w:rsidR="002C6940"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</w:t>
      </w:r>
      <w:r w:rsidR="00381A26" w:rsidRPr="00EC6DDA">
        <w:rPr>
          <w:rFonts w:ascii="PrOXIMA NOVA" w:hAnsi="PrOXIMA NOVA"/>
          <w:color w:val="A6A6A6" w:themeColor="background1" w:themeShade="A6"/>
          <w:sz w:val="18"/>
          <w:szCs w:val="18"/>
        </w:rPr>
        <w:t>60,5 milionu eur (1,5 miliardy korun)</w:t>
      </w:r>
      <w:r w:rsidR="00471D5A" w:rsidRPr="00EC6DDA">
        <w:rPr>
          <w:rFonts w:ascii="PrOXIMA NOVA" w:hAnsi="PrOXIMA NOVA"/>
          <w:color w:val="A6A6A6" w:themeColor="background1" w:themeShade="A6"/>
          <w:sz w:val="18"/>
          <w:szCs w:val="18"/>
        </w:rPr>
        <w:t>.</w:t>
      </w:r>
      <w:r w:rsidR="002C6940" w:rsidRPr="00EC6DDA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Kromě</w:t>
      </w:r>
      <w:r w:rsidR="002C6940" w:rsidRPr="00AC3A44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významných investic do vývoje se značka soustředí na nadstandardní záruky a výjimečnou péči o zákazníky </w:t>
      </w:r>
      <w:r w:rsidR="003671B6">
        <w:rPr>
          <w:rFonts w:ascii="PrOXIMA NOVA" w:hAnsi="PrOXIMA NOVA"/>
          <w:color w:val="A6A6A6" w:themeColor="background1" w:themeShade="A6"/>
          <w:sz w:val="18"/>
          <w:szCs w:val="18"/>
        </w:rPr>
        <w:t>i</w:t>
      </w:r>
      <w:r w:rsidR="002C6940" w:rsidRPr="00AC3A44">
        <w:rPr>
          <w:rFonts w:ascii="PrOXIMA NOVA" w:hAnsi="PrOXIMA NOVA"/>
          <w:color w:val="A6A6A6" w:themeColor="background1" w:themeShade="A6"/>
          <w:sz w:val="18"/>
          <w:szCs w:val="18"/>
        </w:rPr>
        <w:t xml:space="preserve"> obchodní partnery. Více o společnosti naleznete na </w:t>
      </w:r>
      <w:hyperlink r:id="rId13" w:history="1">
        <w:r w:rsidR="002C6940" w:rsidRPr="00AC3A44">
          <w:rPr>
            <w:rStyle w:val="Hypertextovodkaz"/>
            <w:rFonts w:ascii="PrOXIMA NOVA" w:hAnsi="PrOXIMA NOVA"/>
            <w:sz w:val="18"/>
            <w:szCs w:val="18"/>
          </w:rPr>
          <w:t>www.noark-electric.cz</w:t>
        </w:r>
      </w:hyperlink>
      <w:r w:rsidR="002C6940" w:rsidRPr="00AC3A44">
        <w:rPr>
          <w:rFonts w:ascii="PrOXIMA NOVA" w:hAnsi="PrOXIMA NOVA"/>
          <w:color w:val="000000" w:themeColor="text1"/>
          <w:sz w:val="18"/>
          <w:szCs w:val="18"/>
        </w:rPr>
        <w:t>.</w:t>
      </w:r>
      <w:bookmarkEnd w:id="0"/>
    </w:p>
    <w:sectPr w:rsidR="00381A26" w:rsidRPr="000A633A" w:rsidSect="000A633A">
      <w:headerReference w:type="default" r:id="rId14"/>
      <w:pgSz w:w="11906" w:h="16838"/>
      <w:pgMar w:top="426" w:right="566" w:bottom="426" w:left="426" w:header="6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1F481" w14:textId="77777777" w:rsidR="00356C0C" w:rsidRDefault="00356C0C" w:rsidP="00EF0F86">
      <w:pPr>
        <w:spacing w:after="0" w:line="240" w:lineRule="auto"/>
      </w:pPr>
      <w:r>
        <w:separator/>
      </w:r>
    </w:p>
  </w:endnote>
  <w:endnote w:type="continuationSeparator" w:id="0">
    <w:p w14:paraId="4D044E14" w14:textId="77777777" w:rsidR="00356C0C" w:rsidRDefault="00356C0C" w:rsidP="00EF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F6D4" w14:textId="77777777" w:rsidR="00356C0C" w:rsidRDefault="00356C0C" w:rsidP="00EF0F86">
      <w:pPr>
        <w:spacing w:after="0" w:line="240" w:lineRule="auto"/>
      </w:pPr>
      <w:r>
        <w:separator/>
      </w:r>
    </w:p>
  </w:footnote>
  <w:footnote w:type="continuationSeparator" w:id="0">
    <w:p w14:paraId="35AEE4A0" w14:textId="77777777" w:rsidR="00356C0C" w:rsidRDefault="00356C0C" w:rsidP="00EF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3E097" w14:textId="06414612" w:rsidR="00EF0F86" w:rsidRPr="0011420D" w:rsidRDefault="00C21BFC" w:rsidP="00EF0F86">
    <w:pPr>
      <w:pStyle w:val="Zhlav"/>
      <w:tabs>
        <w:tab w:val="clear" w:pos="4536"/>
        <w:tab w:val="clear" w:pos="9072"/>
        <w:tab w:val="left" w:pos="4140"/>
      </w:tabs>
      <w:rPr>
        <w:rFonts w:ascii="PrOXIMA NOVA" w:hAnsi="PrOXIMA NOVA"/>
        <w:sz w:val="24"/>
        <w:szCs w:val="24"/>
      </w:rPr>
    </w:pPr>
    <w:r w:rsidRPr="0011420D">
      <w:rPr>
        <w:rFonts w:ascii="PrOXIMA NOVA" w:hAnsi="PrOXIMA NOVA"/>
        <w:noProof/>
        <w:color w:val="A6A6A6" w:themeColor="background1" w:themeShade="A6"/>
        <w:sz w:val="24"/>
        <w:szCs w:val="24"/>
      </w:rPr>
      <w:drawing>
        <wp:anchor distT="0" distB="0" distL="114300" distR="114300" simplePos="0" relativeHeight="251658240" behindDoc="0" locked="0" layoutInCell="1" allowOverlap="1" wp14:anchorId="244ED662" wp14:editId="7925206B">
          <wp:simplePos x="0" y="0"/>
          <wp:positionH relativeFrom="margin">
            <wp:posOffset>4419600</wp:posOffset>
          </wp:positionH>
          <wp:positionV relativeFrom="margin">
            <wp:posOffset>-809625</wp:posOffset>
          </wp:positionV>
          <wp:extent cx="2313940" cy="714375"/>
          <wp:effectExtent l="0" t="0" r="0" b="9525"/>
          <wp:wrapSquare wrapText="bothSides"/>
          <wp:docPr id="497661861" name="Picture 49766186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426" b="28539"/>
                  <a:stretch/>
                </pic:blipFill>
                <pic:spPr bwMode="auto">
                  <a:xfrm>
                    <a:off x="0" y="0"/>
                    <a:ext cx="231394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0F86" w:rsidRPr="0011420D">
      <w:rPr>
        <w:rFonts w:ascii="PrOXIMA NOVA" w:hAnsi="PrOXIMA NOVA"/>
        <w:color w:val="A6A6A6" w:themeColor="background1" w:themeShade="A6"/>
        <w:sz w:val="24"/>
        <w:szCs w:val="24"/>
      </w:rPr>
      <w:t>TISKOVÁ ZPRÁV</w:t>
    </w:r>
    <w:r w:rsidR="00416B13">
      <w:rPr>
        <w:rFonts w:ascii="PrOXIMA NOVA" w:hAnsi="PrOXIMA NOVA"/>
        <w:color w:val="A6A6A6" w:themeColor="background1" w:themeShade="A6"/>
        <w:sz w:val="24"/>
        <w:szCs w:val="24"/>
      </w:rPr>
      <w:t>A</w:t>
    </w:r>
    <w:r w:rsidR="00EF0F86" w:rsidRPr="0011420D">
      <w:rPr>
        <w:rFonts w:ascii="PrOXIMA NOVA" w:hAnsi="PrOXIMA NOVA"/>
        <w:sz w:val="24"/>
        <w:szCs w:val="24"/>
      </w:rPr>
      <w:tab/>
    </w:r>
  </w:p>
  <w:p w14:paraId="7BA027EB" w14:textId="218EC400" w:rsidR="00EF0F86" w:rsidRDefault="00EF0F86" w:rsidP="00EF0F86">
    <w:pPr>
      <w:pStyle w:val="Zhlav"/>
      <w:tabs>
        <w:tab w:val="clear" w:pos="4536"/>
        <w:tab w:val="clear" w:pos="9072"/>
        <w:tab w:val="left" w:pos="4140"/>
      </w:tabs>
    </w:pPr>
  </w:p>
  <w:p w14:paraId="09CD9991" w14:textId="38E74CD4" w:rsidR="00EF0F86" w:rsidRDefault="00EF0F86" w:rsidP="00EF0F86">
    <w:pPr>
      <w:pStyle w:val="Zhlav"/>
      <w:tabs>
        <w:tab w:val="clear" w:pos="4536"/>
        <w:tab w:val="clear" w:pos="9072"/>
        <w:tab w:val="left" w:pos="41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3696"/>
    <w:multiLevelType w:val="multilevel"/>
    <w:tmpl w:val="8936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94871"/>
    <w:multiLevelType w:val="hybridMultilevel"/>
    <w:tmpl w:val="A65CBC98"/>
    <w:lvl w:ilvl="0" w:tplc="FA04235C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1B7262"/>
    <w:multiLevelType w:val="hybridMultilevel"/>
    <w:tmpl w:val="F50A06F8"/>
    <w:lvl w:ilvl="0" w:tplc="9A288FE4">
      <w:start w:val="1"/>
      <w:numFmt w:val="decimal"/>
      <w:lvlText w:val="%1."/>
      <w:lvlJc w:val="left"/>
      <w:pPr>
        <w:ind w:left="1440" w:hanging="360"/>
      </w:pPr>
    </w:lvl>
    <w:lvl w:ilvl="1" w:tplc="B386B1DC">
      <w:start w:val="1"/>
      <w:numFmt w:val="decimal"/>
      <w:lvlText w:val="%2."/>
      <w:lvlJc w:val="left"/>
      <w:pPr>
        <w:ind w:left="1440" w:hanging="360"/>
      </w:pPr>
    </w:lvl>
    <w:lvl w:ilvl="2" w:tplc="E82A4F04">
      <w:start w:val="1"/>
      <w:numFmt w:val="decimal"/>
      <w:lvlText w:val="%3."/>
      <w:lvlJc w:val="left"/>
      <w:pPr>
        <w:ind w:left="1440" w:hanging="360"/>
      </w:pPr>
    </w:lvl>
    <w:lvl w:ilvl="3" w:tplc="A532FC0C">
      <w:start w:val="1"/>
      <w:numFmt w:val="decimal"/>
      <w:lvlText w:val="%4."/>
      <w:lvlJc w:val="left"/>
      <w:pPr>
        <w:ind w:left="1440" w:hanging="360"/>
      </w:pPr>
    </w:lvl>
    <w:lvl w:ilvl="4" w:tplc="E2A455D8">
      <w:start w:val="1"/>
      <w:numFmt w:val="decimal"/>
      <w:lvlText w:val="%5."/>
      <w:lvlJc w:val="left"/>
      <w:pPr>
        <w:ind w:left="1440" w:hanging="360"/>
      </w:pPr>
    </w:lvl>
    <w:lvl w:ilvl="5" w:tplc="AAEA64AC">
      <w:start w:val="1"/>
      <w:numFmt w:val="decimal"/>
      <w:lvlText w:val="%6."/>
      <w:lvlJc w:val="left"/>
      <w:pPr>
        <w:ind w:left="1440" w:hanging="360"/>
      </w:pPr>
    </w:lvl>
    <w:lvl w:ilvl="6" w:tplc="86D4D756">
      <w:start w:val="1"/>
      <w:numFmt w:val="decimal"/>
      <w:lvlText w:val="%7."/>
      <w:lvlJc w:val="left"/>
      <w:pPr>
        <w:ind w:left="1440" w:hanging="360"/>
      </w:pPr>
    </w:lvl>
    <w:lvl w:ilvl="7" w:tplc="801C1218">
      <w:start w:val="1"/>
      <w:numFmt w:val="decimal"/>
      <w:lvlText w:val="%8."/>
      <w:lvlJc w:val="left"/>
      <w:pPr>
        <w:ind w:left="1440" w:hanging="360"/>
      </w:pPr>
    </w:lvl>
    <w:lvl w:ilvl="8" w:tplc="900821F2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6C1706AF"/>
    <w:multiLevelType w:val="hybridMultilevel"/>
    <w:tmpl w:val="0D167E86"/>
    <w:lvl w:ilvl="0" w:tplc="FA0423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A04B5"/>
    <w:multiLevelType w:val="hybridMultilevel"/>
    <w:tmpl w:val="A97C8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A0423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868383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3536521">
    <w:abstractNumId w:val="3"/>
  </w:num>
  <w:num w:numId="3" w16cid:durableId="834302420">
    <w:abstractNumId w:val="3"/>
  </w:num>
  <w:num w:numId="4" w16cid:durableId="523983600">
    <w:abstractNumId w:val="4"/>
  </w:num>
  <w:num w:numId="5" w16cid:durableId="1181236278">
    <w:abstractNumId w:val="1"/>
  </w:num>
  <w:num w:numId="6" w16cid:durableId="1242834077">
    <w:abstractNumId w:val="0"/>
  </w:num>
  <w:num w:numId="7" w16cid:durableId="1331908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86"/>
    <w:rsid w:val="00026A3A"/>
    <w:rsid w:val="000333F8"/>
    <w:rsid w:val="0005479B"/>
    <w:rsid w:val="000621A1"/>
    <w:rsid w:val="000634F9"/>
    <w:rsid w:val="000679A8"/>
    <w:rsid w:val="00072C18"/>
    <w:rsid w:val="0007304B"/>
    <w:rsid w:val="00080F00"/>
    <w:rsid w:val="0008409C"/>
    <w:rsid w:val="000A5ED6"/>
    <w:rsid w:val="000A633A"/>
    <w:rsid w:val="000B102F"/>
    <w:rsid w:val="000D2B7A"/>
    <w:rsid w:val="000D7FE9"/>
    <w:rsid w:val="000E738C"/>
    <w:rsid w:val="000F3EB5"/>
    <w:rsid w:val="000F4FED"/>
    <w:rsid w:val="001127CE"/>
    <w:rsid w:val="0011420D"/>
    <w:rsid w:val="0012067D"/>
    <w:rsid w:val="0014295B"/>
    <w:rsid w:val="001A1225"/>
    <w:rsid w:val="001B0882"/>
    <w:rsid w:val="001C1C29"/>
    <w:rsid w:val="001E44AB"/>
    <w:rsid w:val="001F64A7"/>
    <w:rsid w:val="0020034C"/>
    <w:rsid w:val="0020227B"/>
    <w:rsid w:val="00217D83"/>
    <w:rsid w:val="00226493"/>
    <w:rsid w:val="0024522E"/>
    <w:rsid w:val="00247E0B"/>
    <w:rsid w:val="00252BA1"/>
    <w:rsid w:val="00254331"/>
    <w:rsid w:val="002A5AF6"/>
    <w:rsid w:val="002B5529"/>
    <w:rsid w:val="002C2FF8"/>
    <w:rsid w:val="002C6940"/>
    <w:rsid w:val="002E0902"/>
    <w:rsid w:val="00332044"/>
    <w:rsid w:val="00346398"/>
    <w:rsid w:val="003510C6"/>
    <w:rsid w:val="00356C0C"/>
    <w:rsid w:val="003601E3"/>
    <w:rsid w:val="003671B6"/>
    <w:rsid w:val="00372E30"/>
    <w:rsid w:val="003742CB"/>
    <w:rsid w:val="003744DB"/>
    <w:rsid w:val="00381A26"/>
    <w:rsid w:val="003961A8"/>
    <w:rsid w:val="003A0BE5"/>
    <w:rsid w:val="003A4712"/>
    <w:rsid w:val="003A4BF2"/>
    <w:rsid w:val="003A56CF"/>
    <w:rsid w:val="003A5C03"/>
    <w:rsid w:val="003A6B71"/>
    <w:rsid w:val="003B144B"/>
    <w:rsid w:val="003B56B2"/>
    <w:rsid w:val="003C06A1"/>
    <w:rsid w:val="003C1069"/>
    <w:rsid w:val="003C4B7A"/>
    <w:rsid w:val="003C62DB"/>
    <w:rsid w:val="003D4785"/>
    <w:rsid w:val="003D4D22"/>
    <w:rsid w:val="003D5A08"/>
    <w:rsid w:val="003E4177"/>
    <w:rsid w:val="003E475C"/>
    <w:rsid w:val="003F6FD6"/>
    <w:rsid w:val="00407546"/>
    <w:rsid w:val="004077C0"/>
    <w:rsid w:val="00416B13"/>
    <w:rsid w:val="004247E2"/>
    <w:rsid w:val="004376F0"/>
    <w:rsid w:val="00440869"/>
    <w:rsid w:val="00463094"/>
    <w:rsid w:val="00466473"/>
    <w:rsid w:val="00471D5A"/>
    <w:rsid w:val="00482B28"/>
    <w:rsid w:val="00492EDD"/>
    <w:rsid w:val="004B035E"/>
    <w:rsid w:val="004B24A2"/>
    <w:rsid w:val="004C1731"/>
    <w:rsid w:val="004C533E"/>
    <w:rsid w:val="004F36DB"/>
    <w:rsid w:val="00516D76"/>
    <w:rsid w:val="0051781C"/>
    <w:rsid w:val="00523ECB"/>
    <w:rsid w:val="005246C3"/>
    <w:rsid w:val="0054308D"/>
    <w:rsid w:val="005518D4"/>
    <w:rsid w:val="00556991"/>
    <w:rsid w:val="00572CD3"/>
    <w:rsid w:val="00574281"/>
    <w:rsid w:val="00580FF6"/>
    <w:rsid w:val="00596088"/>
    <w:rsid w:val="005C673C"/>
    <w:rsid w:val="005C755E"/>
    <w:rsid w:val="005D0F28"/>
    <w:rsid w:val="005D4AC2"/>
    <w:rsid w:val="005D4F1D"/>
    <w:rsid w:val="005E4616"/>
    <w:rsid w:val="005F239F"/>
    <w:rsid w:val="005F43EB"/>
    <w:rsid w:val="005F706D"/>
    <w:rsid w:val="00604556"/>
    <w:rsid w:val="00616536"/>
    <w:rsid w:val="00627327"/>
    <w:rsid w:val="0063786A"/>
    <w:rsid w:val="00640102"/>
    <w:rsid w:val="00650566"/>
    <w:rsid w:val="00672209"/>
    <w:rsid w:val="00694359"/>
    <w:rsid w:val="00695A46"/>
    <w:rsid w:val="006A18C1"/>
    <w:rsid w:val="006B23EB"/>
    <w:rsid w:val="006C4158"/>
    <w:rsid w:val="006F26E6"/>
    <w:rsid w:val="006F2F60"/>
    <w:rsid w:val="006F3B13"/>
    <w:rsid w:val="00700257"/>
    <w:rsid w:val="0072367C"/>
    <w:rsid w:val="00730E8E"/>
    <w:rsid w:val="007361AB"/>
    <w:rsid w:val="0074185D"/>
    <w:rsid w:val="007472FA"/>
    <w:rsid w:val="00770A50"/>
    <w:rsid w:val="00770AE6"/>
    <w:rsid w:val="007733C5"/>
    <w:rsid w:val="00777A68"/>
    <w:rsid w:val="007A211D"/>
    <w:rsid w:val="007B788D"/>
    <w:rsid w:val="007C2B2D"/>
    <w:rsid w:val="007D0D69"/>
    <w:rsid w:val="007D7C07"/>
    <w:rsid w:val="007E0F11"/>
    <w:rsid w:val="007F0412"/>
    <w:rsid w:val="0080099C"/>
    <w:rsid w:val="00803664"/>
    <w:rsid w:val="00806B4E"/>
    <w:rsid w:val="00815700"/>
    <w:rsid w:val="008370C6"/>
    <w:rsid w:val="00860412"/>
    <w:rsid w:val="008712A1"/>
    <w:rsid w:val="00881146"/>
    <w:rsid w:val="00893A4F"/>
    <w:rsid w:val="00896C62"/>
    <w:rsid w:val="008E4038"/>
    <w:rsid w:val="008F3C97"/>
    <w:rsid w:val="00902329"/>
    <w:rsid w:val="00912DD4"/>
    <w:rsid w:val="00914BB3"/>
    <w:rsid w:val="0092458A"/>
    <w:rsid w:val="00941786"/>
    <w:rsid w:val="0094336A"/>
    <w:rsid w:val="00944172"/>
    <w:rsid w:val="0095193F"/>
    <w:rsid w:val="0095199B"/>
    <w:rsid w:val="00953A66"/>
    <w:rsid w:val="009552EE"/>
    <w:rsid w:val="009762CD"/>
    <w:rsid w:val="00976A05"/>
    <w:rsid w:val="00976DE3"/>
    <w:rsid w:val="00980536"/>
    <w:rsid w:val="009836C6"/>
    <w:rsid w:val="009A2F12"/>
    <w:rsid w:val="009B512B"/>
    <w:rsid w:val="009C1D19"/>
    <w:rsid w:val="009F0701"/>
    <w:rsid w:val="009F2FC2"/>
    <w:rsid w:val="00A06367"/>
    <w:rsid w:val="00A06648"/>
    <w:rsid w:val="00A1079F"/>
    <w:rsid w:val="00A206B1"/>
    <w:rsid w:val="00A24596"/>
    <w:rsid w:val="00A44A59"/>
    <w:rsid w:val="00A8609F"/>
    <w:rsid w:val="00AB173B"/>
    <w:rsid w:val="00AC348B"/>
    <w:rsid w:val="00AC3A44"/>
    <w:rsid w:val="00AC41BE"/>
    <w:rsid w:val="00AC68B3"/>
    <w:rsid w:val="00AD24F8"/>
    <w:rsid w:val="00AE281F"/>
    <w:rsid w:val="00AE2DF4"/>
    <w:rsid w:val="00AF0AB5"/>
    <w:rsid w:val="00AF1924"/>
    <w:rsid w:val="00AF20EC"/>
    <w:rsid w:val="00AF590E"/>
    <w:rsid w:val="00B23440"/>
    <w:rsid w:val="00B264D2"/>
    <w:rsid w:val="00B27D87"/>
    <w:rsid w:val="00B32F31"/>
    <w:rsid w:val="00B35E00"/>
    <w:rsid w:val="00B5527F"/>
    <w:rsid w:val="00B7493F"/>
    <w:rsid w:val="00B84E72"/>
    <w:rsid w:val="00B857E5"/>
    <w:rsid w:val="00BD4990"/>
    <w:rsid w:val="00BD4EFB"/>
    <w:rsid w:val="00BE02C8"/>
    <w:rsid w:val="00BE1ED7"/>
    <w:rsid w:val="00BE2DA4"/>
    <w:rsid w:val="00BE4EE6"/>
    <w:rsid w:val="00BE7782"/>
    <w:rsid w:val="00C0125C"/>
    <w:rsid w:val="00C05825"/>
    <w:rsid w:val="00C133EE"/>
    <w:rsid w:val="00C21BFC"/>
    <w:rsid w:val="00C22EE9"/>
    <w:rsid w:val="00C27A12"/>
    <w:rsid w:val="00C41C60"/>
    <w:rsid w:val="00C4277A"/>
    <w:rsid w:val="00C80571"/>
    <w:rsid w:val="00C82453"/>
    <w:rsid w:val="00C82BBD"/>
    <w:rsid w:val="00CA099B"/>
    <w:rsid w:val="00CB2351"/>
    <w:rsid w:val="00CE4D71"/>
    <w:rsid w:val="00CF5D63"/>
    <w:rsid w:val="00D034C8"/>
    <w:rsid w:val="00D051E2"/>
    <w:rsid w:val="00D3498A"/>
    <w:rsid w:val="00D54EAD"/>
    <w:rsid w:val="00D7015E"/>
    <w:rsid w:val="00D763BE"/>
    <w:rsid w:val="00D937EC"/>
    <w:rsid w:val="00D94591"/>
    <w:rsid w:val="00DA6CB1"/>
    <w:rsid w:val="00DC4C33"/>
    <w:rsid w:val="00DC6031"/>
    <w:rsid w:val="00DE1E17"/>
    <w:rsid w:val="00E002E3"/>
    <w:rsid w:val="00E00970"/>
    <w:rsid w:val="00E00B3A"/>
    <w:rsid w:val="00E22E5D"/>
    <w:rsid w:val="00E310C8"/>
    <w:rsid w:val="00E3483A"/>
    <w:rsid w:val="00E34936"/>
    <w:rsid w:val="00E34939"/>
    <w:rsid w:val="00E56F91"/>
    <w:rsid w:val="00E67D94"/>
    <w:rsid w:val="00E74897"/>
    <w:rsid w:val="00E8139D"/>
    <w:rsid w:val="00E93FD1"/>
    <w:rsid w:val="00EA00A4"/>
    <w:rsid w:val="00EA0494"/>
    <w:rsid w:val="00EB42AF"/>
    <w:rsid w:val="00EC1616"/>
    <w:rsid w:val="00EC6DDA"/>
    <w:rsid w:val="00EE5578"/>
    <w:rsid w:val="00EF0F86"/>
    <w:rsid w:val="00EF7CCF"/>
    <w:rsid w:val="00F069C5"/>
    <w:rsid w:val="00F21D04"/>
    <w:rsid w:val="00F22BBF"/>
    <w:rsid w:val="00F304AA"/>
    <w:rsid w:val="00F33EB0"/>
    <w:rsid w:val="00F54380"/>
    <w:rsid w:val="00F546B9"/>
    <w:rsid w:val="00F60573"/>
    <w:rsid w:val="00F6177F"/>
    <w:rsid w:val="00F7190D"/>
    <w:rsid w:val="00F84AA4"/>
    <w:rsid w:val="00F95C98"/>
    <w:rsid w:val="00FA6B54"/>
    <w:rsid w:val="00FC1749"/>
    <w:rsid w:val="00FC2D61"/>
    <w:rsid w:val="00FD0AF8"/>
    <w:rsid w:val="00FE03B0"/>
    <w:rsid w:val="00FE795A"/>
    <w:rsid w:val="00FF139F"/>
    <w:rsid w:val="04641400"/>
    <w:rsid w:val="05386344"/>
    <w:rsid w:val="0D425A3D"/>
    <w:rsid w:val="0EEFF4B3"/>
    <w:rsid w:val="0F4CE50F"/>
    <w:rsid w:val="0FFFD460"/>
    <w:rsid w:val="10093813"/>
    <w:rsid w:val="1028DC84"/>
    <w:rsid w:val="11990789"/>
    <w:rsid w:val="11C4B769"/>
    <w:rsid w:val="11DF6CC0"/>
    <w:rsid w:val="1226D9AB"/>
    <w:rsid w:val="128EC68A"/>
    <w:rsid w:val="168FA15D"/>
    <w:rsid w:val="1AC5E289"/>
    <w:rsid w:val="1C32BD2A"/>
    <w:rsid w:val="1DAE101B"/>
    <w:rsid w:val="22543B6C"/>
    <w:rsid w:val="26467CAF"/>
    <w:rsid w:val="29ADFB11"/>
    <w:rsid w:val="2A2B4211"/>
    <w:rsid w:val="2A4E3E4D"/>
    <w:rsid w:val="2BC19699"/>
    <w:rsid w:val="2DF3FCBD"/>
    <w:rsid w:val="2FE574EF"/>
    <w:rsid w:val="33291117"/>
    <w:rsid w:val="3411001F"/>
    <w:rsid w:val="34480492"/>
    <w:rsid w:val="34538E32"/>
    <w:rsid w:val="347FC8C9"/>
    <w:rsid w:val="361DEFAC"/>
    <w:rsid w:val="3724C927"/>
    <w:rsid w:val="3A495361"/>
    <w:rsid w:val="3C7CBFA7"/>
    <w:rsid w:val="3FA8B538"/>
    <w:rsid w:val="40B894E5"/>
    <w:rsid w:val="442179CC"/>
    <w:rsid w:val="452C214F"/>
    <w:rsid w:val="45A13CEE"/>
    <w:rsid w:val="470EAE0C"/>
    <w:rsid w:val="48E839A4"/>
    <w:rsid w:val="4E5EF90B"/>
    <w:rsid w:val="53177252"/>
    <w:rsid w:val="585984D5"/>
    <w:rsid w:val="58DDB6F7"/>
    <w:rsid w:val="5C485934"/>
    <w:rsid w:val="5CBD74D3"/>
    <w:rsid w:val="5E72B334"/>
    <w:rsid w:val="6377C078"/>
    <w:rsid w:val="6452056F"/>
    <w:rsid w:val="6622424B"/>
    <w:rsid w:val="67581A0C"/>
    <w:rsid w:val="6D98FC4D"/>
    <w:rsid w:val="6FDFA73B"/>
    <w:rsid w:val="7016CDF3"/>
    <w:rsid w:val="70B40C01"/>
    <w:rsid w:val="72CD0390"/>
    <w:rsid w:val="733A3F14"/>
    <w:rsid w:val="7D0196D0"/>
    <w:rsid w:val="7F2ED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718A8"/>
  <w15:docId w15:val="{3ACE85C6-3AB2-4515-95F5-2DDB1824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0F86"/>
  </w:style>
  <w:style w:type="paragraph" w:styleId="Zpat">
    <w:name w:val="footer"/>
    <w:basedOn w:val="Normln"/>
    <w:link w:val="ZpatChar"/>
    <w:uiPriority w:val="99"/>
    <w:unhideWhenUsed/>
    <w:rsid w:val="00EF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0F86"/>
  </w:style>
  <w:style w:type="character" w:styleId="Hypertextovodkaz">
    <w:name w:val="Hyperlink"/>
    <w:basedOn w:val="Standardnpsmoodstavce"/>
    <w:uiPriority w:val="99"/>
    <w:unhideWhenUsed/>
    <w:rsid w:val="007A211D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7A211D"/>
    <w:pPr>
      <w:spacing w:after="0" w:line="240" w:lineRule="auto"/>
      <w:ind w:left="720"/>
    </w:pPr>
    <w:rPr>
      <w:rFonts w:ascii="Calibri" w:hAnsi="Calibri" w:cs="Calibri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C694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C6940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D54E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4E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4E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4E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4EA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4295B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4B24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oark-electric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@phoenixco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oark-school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 xsi:nil="true"/>
    <SharedWithUsers xmlns="fcaa0a5f-a965-425e-ac0d-0dde5377f612">
      <UserInfo>
        <DisplayName>Magdaléna Marešová | PHOENIXCOM</DisplayName>
        <AccountId>38</AccountId>
        <AccountType/>
      </UserInfo>
      <UserInfo>
        <DisplayName>Igor Walter | PHOENIXCOM</DisplayName>
        <AccountId>46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1" ma:contentTypeDescription="Create a new document." ma:contentTypeScope="" ma:versionID="f092f348fdafc325b9f5b87aebd1c971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70e16da8d2f1b639e091d29b5e7e9737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24FBA-049E-436E-83D0-7B4348C08F15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customXml/itemProps2.xml><?xml version="1.0" encoding="utf-8"?>
<ds:datastoreItem xmlns:ds="http://schemas.openxmlformats.org/officeDocument/2006/customXml" ds:itemID="{899C428E-1913-4A09-AF74-0094CE39B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018D40-AB16-46E5-BDAB-43CA82B90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96A265-EACB-4A26-9ADF-0328B1A89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1005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Walter</dc:creator>
  <cp:keywords/>
  <dc:description/>
  <cp:lastModifiedBy>Igor Walter | PHOENIXCOM</cp:lastModifiedBy>
  <cp:revision>2</cp:revision>
  <dcterms:created xsi:type="dcterms:W3CDTF">2026-04-09T12:41:00Z</dcterms:created>
  <dcterms:modified xsi:type="dcterms:W3CDTF">2026-04-09T12:41:00Z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  <property fmtid="{D5CDD505-2E9C-101B-9397-08002B2CF9AE}" pid="3" name="MediaServiceImageTags">
    <vt:lpwstr/>
  </property>
</Properties>
</file>