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72E1F" w14:textId="630A6B8F" w:rsidR="00743DA0" w:rsidRDefault="00705127" w:rsidP="00743DA0">
      <w:pPr>
        <w:spacing w:line="276" w:lineRule="auto"/>
        <w:jc w:val="center"/>
        <w:rPr>
          <w:rFonts w:ascii="Calibri" w:hAnsi="Calibri"/>
          <w:b/>
          <w:bCs/>
        </w:rPr>
      </w:pPr>
      <w:r w:rsidRPr="00705127">
        <w:rPr>
          <w:rFonts w:ascii="Calibri" w:hAnsi="Calibri"/>
          <w:b/>
          <w:bCs/>
        </w:rPr>
        <w:t xml:space="preserve">STIHL TIMBERSPORTS®– přehlídka nejlepších </w:t>
      </w:r>
      <w:r w:rsidR="00E13819">
        <w:rPr>
          <w:rFonts w:ascii="Calibri" w:hAnsi="Calibri"/>
          <w:b/>
          <w:bCs/>
        </w:rPr>
        <w:t xml:space="preserve">výkonů </w:t>
      </w:r>
      <w:r w:rsidRPr="00705127">
        <w:rPr>
          <w:rFonts w:ascii="Calibri" w:hAnsi="Calibri"/>
          <w:b/>
          <w:bCs/>
        </w:rPr>
        <w:t>s pilami a sekerami </w:t>
      </w:r>
    </w:p>
    <w:p w14:paraId="2B62045B" w14:textId="77777777" w:rsidR="00705127" w:rsidRPr="0000358E" w:rsidRDefault="00705127" w:rsidP="00743DA0">
      <w:pPr>
        <w:spacing w:line="276" w:lineRule="auto"/>
        <w:jc w:val="center"/>
        <w:rPr>
          <w:rFonts w:ascii="Calibri" w:hAnsi="Calibri"/>
          <w:b/>
        </w:rPr>
      </w:pPr>
    </w:p>
    <w:p w14:paraId="60AA5088" w14:textId="2F63EB26" w:rsidR="00705127" w:rsidRDefault="007D6437" w:rsidP="00705127">
      <w:pPr>
        <w:spacing w:line="276" w:lineRule="auto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10</w:t>
      </w:r>
      <w:r w:rsidR="00575125">
        <w:rPr>
          <w:rFonts w:ascii="Calibri" w:hAnsi="Calibri"/>
          <w:sz w:val="22"/>
          <w:szCs w:val="22"/>
        </w:rPr>
        <w:t xml:space="preserve">. </w:t>
      </w:r>
      <w:r w:rsidR="00307DFA">
        <w:rPr>
          <w:rFonts w:ascii="Calibri" w:hAnsi="Calibri"/>
          <w:sz w:val="22"/>
          <w:szCs w:val="22"/>
        </w:rPr>
        <w:t>června</w:t>
      </w:r>
      <w:r w:rsidR="00575125">
        <w:rPr>
          <w:rFonts w:ascii="Calibri" w:hAnsi="Calibri"/>
          <w:sz w:val="22"/>
          <w:szCs w:val="22"/>
        </w:rPr>
        <w:t xml:space="preserve"> 202</w:t>
      </w:r>
      <w:r w:rsidR="00590307">
        <w:rPr>
          <w:rFonts w:ascii="Calibri" w:hAnsi="Calibri"/>
          <w:sz w:val="22"/>
          <w:szCs w:val="22"/>
        </w:rPr>
        <w:t>5</w:t>
      </w:r>
      <w:r w:rsidR="00743DA0" w:rsidRPr="0000358E">
        <w:rPr>
          <w:rFonts w:ascii="Calibri" w:hAnsi="Calibri"/>
          <w:sz w:val="22"/>
          <w:szCs w:val="22"/>
        </w:rPr>
        <w:t xml:space="preserve">, </w:t>
      </w:r>
      <w:r w:rsidR="00590307">
        <w:rPr>
          <w:rFonts w:ascii="Calibri" w:hAnsi="Calibri"/>
          <w:sz w:val="22"/>
          <w:szCs w:val="22"/>
        </w:rPr>
        <w:t xml:space="preserve">Trutnov </w:t>
      </w:r>
      <w:r w:rsidR="00743DA0" w:rsidRPr="006548E6">
        <w:rPr>
          <w:rFonts w:ascii="Calibri" w:hAnsi="Calibri"/>
          <w:sz w:val="22"/>
          <w:szCs w:val="22"/>
        </w:rPr>
        <w:t>–</w:t>
      </w:r>
      <w:r w:rsidR="002D189E" w:rsidRPr="0000358E">
        <w:rPr>
          <w:rFonts w:ascii="Calibri" w:hAnsi="Calibri"/>
          <w:sz w:val="22"/>
          <w:szCs w:val="22"/>
        </w:rPr>
        <w:t xml:space="preserve"> </w:t>
      </w:r>
      <w:r w:rsidR="00A92D8E" w:rsidRPr="00A92D8E">
        <w:rPr>
          <w:rFonts w:ascii="Calibri" w:hAnsi="Calibri"/>
          <w:b/>
          <w:bCs/>
          <w:sz w:val="22"/>
          <w:szCs w:val="22"/>
        </w:rPr>
        <w:t>Po třech květnových kvalifikačních kolech vyvrcholí 28. června česká série STIHL TIMBERSPORTS® – prestižní dřevorubecké klání – v amfiteátru Bojiště u Trutnova. Nový český mistr získá šanci postoupit do celosvětové soutěže díky evropskému žebříčku. Přijeďte zažít show plnou adrenalinu, napětí a obdivuhodné zručnosti nejlepších sportovních dřevorubců z celé republiky!</w:t>
      </w:r>
    </w:p>
    <w:p w14:paraId="3B179A81" w14:textId="77777777" w:rsidR="00705127" w:rsidRDefault="00705127" w:rsidP="00705127">
      <w:pPr>
        <w:spacing w:line="276" w:lineRule="auto"/>
        <w:rPr>
          <w:rFonts w:ascii="Calibri" w:hAnsi="Calibri"/>
          <w:b/>
          <w:bCs/>
          <w:sz w:val="22"/>
          <w:szCs w:val="22"/>
        </w:rPr>
      </w:pPr>
    </w:p>
    <w:p w14:paraId="6A47CF87" w14:textId="12D21A95" w:rsidR="00705127" w:rsidRDefault="00705127" w:rsidP="00017633">
      <w:pPr>
        <w:spacing w:line="276" w:lineRule="auto"/>
        <w:rPr>
          <w:rFonts w:ascii="Calibri" w:hAnsi="Calibri"/>
          <w:sz w:val="22"/>
          <w:szCs w:val="22"/>
        </w:rPr>
      </w:pPr>
      <w:r w:rsidRPr="00705127">
        <w:rPr>
          <w:rFonts w:ascii="Calibri" w:hAnsi="Calibri"/>
          <w:sz w:val="22"/>
          <w:szCs w:val="22"/>
        </w:rPr>
        <w:t xml:space="preserve">Dopoledne od 10 </w:t>
      </w:r>
      <w:r w:rsidR="00651E7B">
        <w:rPr>
          <w:rFonts w:ascii="Calibri" w:hAnsi="Calibri"/>
          <w:sz w:val="22"/>
          <w:szCs w:val="22"/>
        </w:rPr>
        <w:t>h</w:t>
      </w:r>
      <w:r w:rsidRPr="00705127">
        <w:rPr>
          <w:rFonts w:ascii="Calibri" w:hAnsi="Calibri"/>
          <w:sz w:val="22"/>
          <w:szCs w:val="22"/>
        </w:rPr>
        <w:t xml:space="preserve"> se můžete těšit na kategorii žen a juniorů</w:t>
      </w:r>
      <w:r w:rsidR="00017633">
        <w:rPr>
          <w:rFonts w:ascii="Calibri" w:hAnsi="Calibri"/>
          <w:sz w:val="22"/>
          <w:szCs w:val="22"/>
        </w:rPr>
        <w:t xml:space="preserve"> (muži do 25 let)</w:t>
      </w:r>
      <w:r w:rsidRPr="00705127">
        <w:rPr>
          <w:rFonts w:ascii="Calibri" w:hAnsi="Calibri"/>
          <w:sz w:val="22"/>
          <w:szCs w:val="22"/>
        </w:rPr>
        <w:t xml:space="preserve">. V obou kategoriích se utkají </w:t>
      </w:r>
      <w:r w:rsidR="00017633">
        <w:rPr>
          <w:rFonts w:ascii="Calibri" w:hAnsi="Calibri"/>
          <w:sz w:val="22"/>
          <w:szCs w:val="22"/>
        </w:rPr>
        <w:t xml:space="preserve">čeští zástupci </w:t>
      </w:r>
      <w:r w:rsidRPr="00705127">
        <w:rPr>
          <w:rFonts w:ascii="Calibri" w:hAnsi="Calibri"/>
          <w:sz w:val="22"/>
          <w:szCs w:val="22"/>
        </w:rPr>
        <w:t xml:space="preserve">s účastníky </w:t>
      </w:r>
      <w:r w:rsidR="00017633" w:rsidRPr="00705127">
        <w:rPr>
          <w:rFonts w:ascii="Calibri" w:hAnsi="Calibri"/>
          <w:sz w:val="22"/>
          <w:szCs w:val="22"/>
        </w:rPr>
        <w:t>z </w:t>
      </w:r>
      <w:r w:rsidR="00017633">
        <w:rPr>
          <w:rFonts w:ascii="Calibri" w:hAnsi="Calibri"/>
          <w:sz w:val="22"/>
          <w:szCs w:val="22"/>
        </w:rPr>
        <w:t>dalších</w:t>
      </w:r>
      <w:r w:rsidR="00017633" w:rsidRPr="00705127">
        <w:rPr>
          <w:rFonts w:ascii="Calibri" w:hAnsi="Calibri"/>
          <w:sz w:val="22"/>
          <w:szCs w:val="22"/>
        </w:rPr>
        <w:t xml:space="preserve"> </w:t>
      </w:r>
      <w:r w:rsidRPr="00705127">
        <w:rPr>
          <w:rFonts w:ascii="Calibri" w:hAnsi="Calibri"/>
          <w:sz w:val="22"/>
          <w:szCs w:val="22"/>
        </w:rPr>
        <w:t xml:space="preserve">evropských zemí </w:t>
      </w:r>
      <w:r w:rsidR="00017633">
        <w:rPr>
          <w:rFonts w:ascii="Calibri" w:hAnsi="Calibri"/>
          <w:sz w:val="22"/>
          <w:szCs w:val="22"/>
        </w:rPr>
        <w:t>ve</w:t>
      </w:r>
      <w:r w:rsidRPr="00705127">
        <w:rPr>
          <w:rFonts w:ascii="Calibri" w:hAnsi="Calibri"/>
          <w:sz w:val="22"/>
          <w:szCs w:val="22"/>
        </w:rPr>
        <w:t xml:space="preserve"> čtyř</w:t>
      </w:r>
      <w:r w:rsidR="00017633">
        <w:rPr>
          <w:rFonts w:ascii="Calibri" w:hAnsi="Calibri"/>
          <w:sz w:val="22"/>
          <w:szCs w:val="22"/>
        </w:rPr>
        <w:t>ech</w:t>
      </w:r>
      <w:r w:rsidRPr="00705127">
        <w:rPr>
          <w:rFonts w:ascii="Calibri" w:hAnsi="Calibri"/>
          <w:sz w:val="22"/>
          <w:szCs w:val="22"/>
        </w:rPr>
        <w:t xml:space="preserve"> </w:t>
      </w:r>
      <w:proofErr w:type="spellStart"/>
      <w:r w:rsidRPr="00705127">
        <w:rPr>
          <w:rFonts w:ascii="Calibri" w:hAnsi="Calibri"/>
          <w:sz w:val="22"/>
          <w:szCs w:val="22"/>
        </w:rPr>
        <w:t>discipl</w:t>
      </w:r>
      <w:r w:rsidR="00017633">
        <w:rPr>
          <w:rFonts w:ascii="Calibri" w:hAnsi="Calibri"/>
          <w:sz w:val="22"/>
          <w:szCs w:val="22"/>
        </w:rPr>
        <w:t>ách</w:t>
      </w:r>
      <w:proofErr w:type="spellEnd"/>
      <w:r w:rsidR="00017633">
        <w:rPr>
          <w:rFonts w:ascii="Calibri" w:hAnsi="Calibri"/>
          <w:sz w:val="22"/>
          <w:szCs w:val="22"/>
        </w:rPr>
        <w:t>.</w:t>
      </w:r>
      <w:r w:rsidRPr="00705127">
        <w:rPr>
          <w:rFonts w:ascii="Calibri" w:hAnsi="Calibri"/>
          <w:sz w:val="22"/>
          <w:szCs w:val="22"/>
        </w:rPr>
        <w:t xml:space="preserve">  </w:t>
      </w:r>
      <w:r w:rsidR="00017633">
        <w:rPr>
          <w:rFonts w:ascii="Calibri" w:hAnsi="Calibri"/>
          <w:sz w:val="22"/>
          <w:szCs w:val="22"/>
        </w:rPr>
        <w:t>Z</w:t>
      </w:r>
      <w:r w:rsidRPr="00705127">
        <w:rPr>
          <w:rFonts w:ascii="Calibri" w:hAnsi="Calibri"/>
          <w:sz w:val="22"/>
          <w:szCs w:val="22"/>
        </w:rPr>
        <w:t xml:space="preserve">a pomoci ruční pily, sekyry nebo motorové pily </w:t>
      </w:r>
      <w:r w:rsidR="00017633">
        <w:rPr>
          <w:rFonts w:ascii="Calibri" w:hAnsi="Calibri"/>
          <w:sz w:val="22"/>
          <w:szCs w:val="22"/>
        </w:rPr>
        <w:t xml:space="preserve">budou </w:t>
      </w:r>
      <w:r w:rsidRPr="00705127">
        <w:rPr>
          <w:rFonts w:ascii="Calibri" w:hAnsi="Calibri"/>
          <w:sz w:val="22"/>
          <w:szCs w:val="22"/>
        </w:rPr>
        <w:t>mus</w:t>
      </w:r>
      <w:r w:rsidR="00017633">
        <w:rPr>
          <w:rFonts w:ascii="Calibri" w:hAnsi="Calibri"/>
          <w:sz w:val="22"/>
          <w:szCs w:val="22"/>
        </w:rPr>
        <w:t>et</w:t>
      </w:r>
      <w:r w:rsidRPr="00705127">
        <w:rPr>
          <w:rFonts w:ascii="Calibri" w:hAnsi="Calibri"/>
          <w:sz w:val="22"/>
          <w:szCs w:val="22"/>
        </w:rPr>
        <w:t xml:space="preserve"> co nejrychleji a nejpřesněji </w:t>
      </w:r>
      <w:r w:rsidR="001D1E99">
        <w:rPr>
          <w:rFonts w:ascii="Calibri" w:hAnsi="Calibri"/>
          <w:sz w:val="22"/>
          <w:szCs w:val="22"/>
        </w:rPr>
        <w:t>odříznout dva</w:t>
      </w:r>
      <w:r w:rsidRPr="00705127">
        <w:rPr>
          <w:rFonts w:ascii="Calibri" w:hAnsi="Calibri"/>
          <w:sz w:val="22"/>
          <w:szCs w:val="22"/>
        </w:rPr>
        <w:t xml:space="preserve"> kotouč</w:t>
      </w:r>
      <w:r w:rsidR="001D1E99">
        <w:rPr>
          <w:rFonts w:ascii="Calibri" w:hAnsi="Calibri"/>
          <w:sz w:val="22"/>
          <w:szCs w:val="22"/>
        </w:rPr>
        <w:t>e</w:t>
      </w:r>
      <w:r w:rsidRPr="00705127">
        <w:rPr>
          <w:rFonts w:ascii="Calibri" w:hAnsi="Calibri"/>
          <w:sz w:val="22"/>
          <w:szCs w:val="22"/>
        </w:rPr>
        <w:t xml:space="preserve"> dřeva </w:t>
      </w:r>
      <w:r w:rsidR="001D1E99">
        <w:rPr>
          <w:rFonts w:ascii="Calibri" w:hAnsi="Calibri"/>
          <w:sz w:val="22"/>
          <w:szCs w:val="22"/>
        </w:rPr>
        <w:t xml:space="preserve">v předepsané výseči </w:t>
      </w:r>
      <w:r w:rsidRPr="00705127">
        <w:rPr>
          <w:rFonts w:ascii="Calibri" w:hAnsi="Calibri"/>
          <w:sz w:val="22"/>
          <w:szCs w:val="22"/>
        </w:rPr>
        <w:t>(</w:t>
      </w:r>
      <w:proofErr w:type="spellStart"/>
      <w:r w:rsidRPr="00705127">
        <w:rPr>
          <w:rFonts w:ascii="Calibri" w:hAnsi="Calibri"/>
          <w:sz w:val="22"/>
          <w:szCs w:val="22"/>
        </w:rPr>
        <w:t>Stock</w:t>
      </w:r>
      <w:proofErr w:type="spellEnd"/>
      <w:r w:rsidRPr="00705127">
        <w:rPr>
          <w:rFonts w:ascii="Calibri" w:hAnsi="Calibri"/>
          <w:sz w:val="22"/>
          <w:szCs w:val="22"/>
        </w:rPr>
        <w:t xml:space="preserve"> </w:t>
      </w:r>
      <w:proofErr w:type="spellStart"/>
      <w:r w:rsidRPr="00705127">
        <w:rPr>
          <w:rFonts w:ascii="Calibri" w:hAnsi="Calibri"/>
          <w:sz w:val="22"/>
          <w:szCs w:val="22"/>
        </w:rPr>
        <w:t>Saw</w:t>
      </w:r>
      <w:proofErr w:type="spellEnd"/>
      <w:r w:rsidRPr="00705127">
        <w:rPr>
          <w:rFonts w:ascii="Calibri" w:hAnsi="Calibri"/>
          <w:sz w:val="22"/>
          <w:szCs w:val="22"/>
        </w:rPr>
        <w:t xml:space="preserve">), co nejrychleji přesekat vzpřímený </w:t>
      </w:r>
      <w:r w:rsidR="001D1E99">
        <w:rPr>
          <w:rFonts w:ascii="Calibri" w:hAnsi="Calibri"/>
          <w:sz w:val="22"/>
          <w:szCs w:val="22"/>
        </w:rPr>
        <w:t>kmen</w:t>
      </w:r>
      <w:r w:rsidRPr="00705127">
        <w:rPr>
          <w:rFonts w:ascii="Calibri" w:hAnsi="Calibri"/>
          <w:sz w:val="22"/>
          <w:szCs w:val="22"/>
        </w:rPr>
        <w:t xml:space="preserve"> (</w:t>
      </w:r>
      <w:proofErr w:type="spellStart"/>
      <w:r w:rsidRPr="00705127">
        <w:rPr>
          <w:rFonts w:ascii="Calibri" w:hAnsi="Calibri"/>
          <w:sz w:val="22"/>
          <w:szCs w:val="22"/>
        </w:rPr>
        <w:t>Standing</w:t>
      </w:r>
      <w:proofErr w:type="spellEnd"/>
      <w:r w:rsidRPr="00705127">
        <w:rPr>
          <w:rFonts w:ascii="Calibri" w:hAnsi="Calibri"/>
          <w:sz w:val="22"/>
          <w:szCs w:val="22"/>
        </w:rPr>
        <w:t xml:space="preserve"> </w:t>
      </w:r>
      <w:proofErr w:type="spellStart"/>
      <w:r w:rsidRPr="00705127">
        <w:rPr>
          <w:rFonts w:ascii="Calibri" w:hAnsi="Calibri"/>
          <w:sz w:val="22"/>
          <w:szCs w:val="22"/>
        </w:rPr>
        <w:t>Block</w:t>
      </w:r>
      <w:proofErr w:type="spellEnd"/>
      <w:r w:rsidRPr="00705127">
        <w:rPr>
          <w:rFonts w:ascii="Calibri" w:hAnsi="Calibri"/>
          <w:sz w:val="22"/>
          <w:szCs w:val="22"/>
        </w:rPr>
        <w:t xml:space="preserve"> Chop), ruční pilou co nejrychleji přeříznout </w:t>
      </w:r>
      <w:r w:rsidR="001D1E99">
        <w:rPr>
          <w:rFonts w:ascii="Calibri" w:hAnsi="Calibri"/>
          <w:sz w:val="22"/>
          <w:szCs w:val="22"/>
        </w:rPr>
        <w:t>kmen</w:t>
      </w:r>
      <w:r w:rsidRPr="00705127">
        <w:rPr>
          <w:rFonts w:ascii="Calibri" w:hAnsi="Calibri"/>
          <w:sz w:val="22"/>
          <w:szCs w:val="22"/>
        </w:rPr>
        <w:t xml:space="preserve"> (Single Buck) a nakonec sportovci </w:t>
      </w:r>
      <w:r w:rsidR="001D1E99">
        <w:rPr>
          <w:rFonts w:ascii="Calibri" w:hAnsi="Calibri"/>
          <w:sz w:val="22"/>
          <w:szCs w:val="22"/>
        </w:rPr>
        <w:t xml:space="preserve">přesekávají ležící kmen, na kterém stojí, což napodobuje tradiční techniku přesekávaní pokácených stromů na lépe ovladatelné </w:t>
      </w:r>
      <w:r w:rsidR="00BF307D">
        <w:rPr>
          <w:rFonts w:ascii="Calibri" w:hAnsi="Calibri"/>
          <w:sz w:val="22"/>
          <w:szCs w:val="22"/>
        </w:rPr>
        <w:t xml:space="preserve">části </w:t>
      </w:r>
      <w:r w:rsidR="00BF307D" w:rsidRPr="00705127">
        <w:rPr>
          <w:rFonts w:ascii="Calibri" w:hAnsi="Calibri"/>
          <w:sz w:val="22"/>
          <w:szCs w:val="22"/>
        </w:rPr>
        <w:t>(</w:t>
      </w:r>
      <w:proofErr w:type="spellStart"/>
      <w:r w:rsidRPr="00705127">
        <w:rPr>
          <w:rFonts w:ascii="Calibri" w:hAnsi="Calibri"/>
          <w:sz w:val="22"/>
          <w:szCs w:val="22"/>
        </w:rPr>
        <w:t>Underhand</w:t>
      </w:r>
      <w:proofErr w:type="spellEnd"/>
      <w:r w:rsidRPr="00705127">
        <w:rPr>
          <w:rFonts w:ascii="Calibri" w:hAnsi="Calibri"/>
          <w:sz w:val="22"/>
          <w:szCs w:val="22"/>
        </w:rPr>
        <w:t xml:space="preserve"> Chop). </w:t>
      </w:r>
      <w:r w:rsidR="00017633">
        <w:rPr>
          <w:rFonts w:ascii="Calibri" w:hAnsi="Calibri"/>
          <w:sz w:val="22"/>
          <w:szCs w:val="22"/>
        </w:rPr>
        <w:t xml:space="preserve">Českou republiku budou v ženách reprezentovat </w:t>
      </w:r>
      <w:r w:rsidR="00017633" w:rsidRPr="00017633">
        <w:rPr>
          <w:rFonts w:ascii="Calibri" w:hAnsi="Calibri"/>
          <w:sz w:val="22"/>
          <w:szCs w:val="22"/>
        </w:rPr>
        <w:t xml:space="preserve">Karolina </w:t>
      </w:r>
      <w:r w:rsidR="00BF307D" w:rsidRPr="00017633">
        <w:rPr>
          <w:rFonts w:ascii="Calibri" w:hAnsi="Calibri"/>
          <w:sz w:val="22"/>
          <w:szCs w:val="22"/>
        </w:rPr>
        <w:t>Urbanová</w:t>
      </w:r>
      <w:r w:rsidR="00BF307D">
        <w:rPr>
          <w:rFonts w:ascii="Calibri" w:hAnsi="Calibri"/>
          <w:sz w:val="22"/>
          <w:szCs w:val="22"/>
        </w:rPr>
        <w:t xml:space="preserve">, </w:t>
      </w:r>
      <w:r w:rsidR="00BF307D" w:rsidRPr="00017633">
        <w:rPr>
          <w:rFonts w:ascii="Calibri" w:hAnsi="Calibri"/>
          <w:sz w:val="22"/>
          <w:szCs w:val="22"/>
        </w:rPr>
        <w:t>Jana</w:t>
      </w:r>
      <w:r w:rsidR="00017633" w:rsidRPr="00017633">
        <w:rPr>
          <w:rFonts w:ascii="Calibri" w:hAnsi="Calibri"/>
          <w:sz w:val="22"/>
          <w:szCs w:val="22"/>
        </w:rPr>
        <w:t xml:space="preserve"> Urbanová</w:t>
      </w:r>
      <w:r w:rsidR="00017633">
        <w:rPr>
          <w:rFonts w:ascii="Calibri" w:hAnsi="Calibri"/>
          <w:sz w:val="22"/>
          <w:szCs w:val="22"/>
        </w:rPr>
        <w:t xml:space="preserve">, </w:t>
      </w:r>
      <w:r w:rsidR="00017633" w:rsidRPr="00017633">
        <w:rPr>
          <w:rFonts w:ascii="Calibri" w:hAnsi="Calibri"/>
          <w:sz w:val="22"/>
          <w:szCs w:val="22"/>
        </w:rPr>
        <w:t xml:space="preserve">Věnceslava Urbanová </w:t>
      </w:r>
      <w:r w:rsidR="00017633">
        <w:rPr>
          <w:rFonts w:ascii="Calibri" w:hAnsi="Calibri"/>
          <w:sz w:val="22"/>
          <w:szCs w:val="22"/>
        </w:rPr>
        <w:t xml:space="preserve">a </w:t>
      </w:r>
      <w:proofErr w:type="spellStart"/>
      <w:r w:rsidR="00017633" w:rsidRPr="00017633">
        <w:rPr>
          <w:rFonts w:ascii="Calibri" w:hAnsi="Calibri"/>
          <w:sz w:val="22"/>
          <w:szCs w:val="22"/>
        </w:rPr>
        <w:t>Nadezda</w:t>
      </w:r>
      <w:proofErr w:type="spellEnd"/>
      <w:r w:rsidR="00017633" w:rsidRPr="00017633">
        <w:rPr>
          <w:rFonts w:ascii="Calibri" w:hAnsi="Calibri"/>
          <w:sz w:val="22"/>
          <w:szCs w:val="22"/>
        </w:rPr>
        <w:t xml:space="preserve"> </w:t>
      </w:r>
      <w:proofErr w:type="spellStart"/>
      <w:r w:rsidR="00017633" w:rsidRPr="00017633">
        <w:rPr>
          <w:rFonts w:ascii="Calibri" w:hAnsi="Calibri"/>
          <w:sz w:val="22"/>
          <w:szCs w:val="22"/>
        </w:rPr>
        <w:t>Bakhvalova</w:t>
      </w:r>
      <w:proofErr w:type="spellEnd"/>
      <w:r w:rsidR="00017633">
        <w:rPr>
          <w:rFonts w:ascii="Calibri" w:hAnsi="Calibri"/>
          <w:sz w:val="22"/>
          <w:szCs w:val="22"/>
        </w:rPr>
        <w:t>.</w:t>
      </w:r>
    </w:p>
    <w:p w14:paraId="10F11C31" w14:textId="77777777" w:rsidR="00705127" w:rsidRPr="00705127" w:rsidRDefault="00705127" w:rsidP="00705127">
      <w:pPr>
        <w:spacing w:line="276" w:lineRule="auto"/>
        <w:rPr>
          <w:rFonts w:ascii="Calibri" w:hAnsi="Calibri"/>
          <w:sz w:val="22"/>
          <w:szCs w:val="22"/>
        </w:rPr>
      </w:pPr>
    </w:p>
    <w:p w14:paraId="59E0A5E3" w14:textId="08D4A131" w:rsidR="00017633" w:rsidRDefault="00705127" w:rsidP="00705127">
      <w:pPr>
        <w:spacing w:line="276" w:lineRule="auto"/>
        <w:rPr>
          <w:rFonts w:ascii="Calibri" w:hAnsi="Calibri"/>
          <w:sz w:val="22"/>
          <w:szCs w:val="22"/>
        </w:rPr>
      </w:pPr>
      <w:r w:rsidRPr="00705127">
        <w:rPr>
          <w:rFonts w:ascii="Calibri" w:hAnsi="Calibri"/>
          <w:sz w:val="22"/>
          <w:szCs w:val="22"/>
        </w:rPr>
        <w:t xml:space="preserve">Odpoledne po </w:t>
      </w:r>
      <w:proofErr w:type="gramStart"/>
      <w:r w:rsidRPr="00705127">
        <w:rPr>
          <w:rFonts w:ascii="Calibri" w:hAnsi="Calibri"/>
          <w:sz w:val="22"/>
          <w:szCs w:val="22"/>
        </w:rPr>
        <w:t>14té</w:t>
      </w:r>
      <w:proofErr w:type="gramEnd"/>
      <w:r w:rsidRPr="00705127">
        <w:rPr>
          <w:rFonts w:ascii="Calibri" w:hAnsi="Calibri"/>
          <w:sz w:val="22"/>
          <w:szCs w:val="22"/>
        </w:rPr>
        <w:t xml:space="preserve"> hodině pak přijde přehlídka silných mužských předloktí, bicepsů a neuvěřitelné energie. Utká se mezi sebou </w:t>
      </w:r>
      <w:r w:rsidR="001D1E99">
        <w:rPr>
          <w:rFonts w:ascii="Calibri" w:hAnsi="Calibri"/>
          <w:sz w:val="22"/>
          <w:szCs w:val="22"/>
        </w:rPr>
        <w:t>dvanáct</w:t>
      </w:r>
      <w:r w:rsidRPr="00705127">
        <w:rPr>
          <w:rFonts w:ascii="Calibri" w:hAnsi="Calibri"/>
          <w:sz w:val="22"/>
          <w:szCs w:val="22"/>
        </w:rPr>
        <w:t xml:space="preserve"> mužů z České republiky, kteří ovládají sekyry a pily jako nikdo druhý</w:t>
      </w:r>
      <w:r w:rsidR="001D1E99">
        <w:rPr>
          <w:rFonts w:ascii="Calibri" w:hAnsi="Calibri"/>
          <w:sz w:val="22"/>
          <w:szCs w:val="22"/>
        </w:rPr>
        <w:t xml:space="preserve"> a poradí si nejlépe s nástrahami kvalifikačních </w:t>
      </w:r>
      <w:r w:rsidR="00A92D8E">
        <w:rPr>
          <w:rFonts w:ascii="Calibri" w:hAnsi="Calibri"/>
          <w:sz w:val="22"/>
          <w:szCs w:val="22"/>
        </w:rPr>
        <w:t>disciplín</w:t>
      </w:r>
      <w:r w:rsidRPr="00705127">
        <w:rPr>
          <w:rFonts w:ascii="Calibri" w:hAnsi="Calibri"/>
          <w:sz w:val="22"/>
          <w:szCs w:val="22"/>
        </w:rPr>
        <w:t xml:space="preserve">. </w:t>
      </w:r>
      <w:r w:rsidR="00017633">
        <w:rPr>
          <w:rFonts w:ascii="Calibri" w:hAnsi="Calibri"/>
          <w:sz w:val="22"/>
          <w:szCs w:val="22"/>
        </w:rPr>
        <w:t xml:space="preserve">Nominaci si na červnové klání </w:t>
      </w:r>
      <w:r w:rsidR="00BF307D">
        <w:rPr>
          <w:rFonts w:ascii="Calibri" w:hAnsi="Calibri"/>
          <w:sz w:val="22"/>
          <w:szCs w:val="22"/>
        </w:rPr>
        <w:t>zajistili Martin</w:t>
      </w:r>
      <w:r w:rsidR="00017633" w:rsidRPr="00017633">
        <w:rPr>
          <w:rFonts w:ascii="Calibri" w:hAnsi="Calibri"/>
          <w:sz w:val="22"/>
          <w:szCs w:val="22"/>
        </w:rPr>
        <w:t xml:space="preserve"> Roušal</w:t>
      </w:r>
      <w:r w:rsidR="00017633">
        <w:rPr>
          <w:rFonts w:ascii="Calibri" w:hAnsi="Calibri"/>
          <w:sz w:val="22"/>
          <w:szCs w:val="22"/>
        </w:rPr>
        <w:t xml:space="preserve">, </w:t>
      </w:r>
      <w:r w:rsidR="00017633" w:rsidRPr="00017633">
        <w:rPr>
          <w:rFonts w:ascii="Calibri" w:hAnsi="Calibri"/>
          <w:sz w:val="22"/>
          <w:szCs w:val="22"/>
        </w:rPr>
        <w:t>Matyáš Klíma</w:t>
      </w:r>
      <w:r w:rsidR="00017633">
        <w:rPr>
          <w:rFonts w:ascii="Calibri" w:hAnsi="Calibri"/>
          <w:sz w:val="22"/>
          <w:szCs w:val="22"/>
        </w:rPr>
        <w:t>,</w:t>
      </w:r>
      <w:r w:rsidR="00017633" w:rsidRPr="00017633">
        <w:rPr>
          <w:rFonts w:ascii="Calibri" w:hAnsi="Calibri"/>
          <w:sz w:val="22"/>
          <w:szCs w:val="22"/>
        </w:rPr>
        <w:t xml:space="preserve"> Martin Kalina</w:t>
      </w:r>
      <w:r w:rsidR="00017633">
        <w:rPr>
          <w:rFonts w:ascii="Calibri" w:hAnsi="Calibri"/>
          <w:sz w:val="22"/>
          <w:szCs w:val="22"/>
        </w:rPr>
        <w:t xml:space="preserve">, </w:t>
      </w:r>
      <w:r w:rsidR="00017633" w:rsidRPr="00017633">
        <w:rPr>
          <w:rFonts w:ascii="Calibri" w:hAnsi="Calibri"/>
          <w:sz w:val="22"/>
          <w:szCs w:val="22"/>
        </w:rPr>
        <w:t xml:space="preserve">Zdeněk </w:t>
      </w:r>
      <w:proofErr w:type="spellStart"/>
      <w:r w:rsidR="00017633" w:rsidRPr="00017633">
        <w:rPr>
          <w:rFonts w:ascii="Calibri" w:hAnsi="Calibri"/>
          <w:sz w:val="22"/>
          <w:szCs w:val="22"/>
        </w:rPr>
        <w:t>Mařas</w:t>
      </w:r>
      <w:proofErr w:type="spellEnd"/>
      <w:r w:rsidR="00017633">
        <w:rPr>
          <w:rFonts w:ascii="Calibri" w:hAnsi="Calibri"/>
          <w:sz w:val="22"/>
          <w:szCs w:val="22"/>
        </w:rPr>
        <w:t xml:space="preserve">, </w:t>
      </w:r>
      <w:r w:rsidR="00017633" w:rsidRPr="00017633">
        <w:rPr>
          <w:rFonts w:ascii="Calibri" w:hAnsi="Calibri"/>
          <w:sz w:val="22"/>
          <w:szCs w:val="22"/>
        </w:rPr>
        <w:t>Ladislav Fikar</w:t>
      </w:r>
      <w:r w:rsidR="00017633">
        <w:rPr>
          <w:rFonts w:ascii="Calibri" w:hAnsi="Calibri"/>
          <w:sz w:val="22"/>
          <w:szCs w:val="22"/>
        </w:rPr>
        <w:t xml:space="preserve">, </w:t>
      </w:r>
      <w:r w:rsidR="00017633" w:rsidRPr="00017633">
        <w:rPr>
          <w:rFonts w:ascii="Calibri" w:hAnsi="Calibri"/>
          <w:sz w:val="22"/>
          <w:szCs w:val="22"/>
        </w:rPr>
        <w:t>Zdeněk Opletal</w:t>
      </w:r>
      <w:r w:rsidR="00017633">
        <w:rPr>
          <w:rFonts w:ascii="Calibri" w:hAnsi="Calibri"/>
          <w:sz w:val="22"/>
          <w:szCs w:val="22"/>
        </w:rPr>
        <w:t xml:space="preserve">, </w:t>
      </w:r>
      <w:r w:rsidR="00017633" w:rsidRPr="00017633">
        <w:rPr>
          <w:rFonts w:ascii="Calibri" w:hAnsi="Calibri"/>
          <w:sz w:val="22"/>
          <w:szCs w:val="22"/>
        </w:rPr>
        <w:t xml:space="preserve">Jan </w:t>
      </w:r>
      <w:proofErr w:type="spellStart"/>
      <w:r w:rsidR="00017633" w:rsidRPr="00017633">
        <w:rPr>
          <w:rFonts w:ascii="Calibri" w:hAnsi="Calibri"/>
          <w:sz w:val="22"/>
          <w:szCs w:val="22"/>
        </w:rPr>
        <w:t>Kamír</w:t>
      </w:r>
      <w:proofErr w:type="spellEnd"/>
      <w:r w:rsidR="00017633">
        <w:rPr>
          <w:rFonts w:ascii="Calibri" w:hAnsi="Calibri"/>
          <w:sz w:val="22"/>
          <w:szCs w:val="22"/>
        </w:rPr>
        <w:t xml:space="preserve">, </w:t>
      </w:r>
      <w:r w:rsidR="00017633" w:rsidRPr="00017633">
        <w:rPr>
          <w:rFonts w:ascii="Calibri" w:hAnsi="Calibri"/>
          <w:sz w:val="22"/>
          <w:szCs w:val="22"/>
        </w:rPr>
        <w:t>Leoš Klíma</w:t>
      </w:r>
      <w:r w:rsidR="00017633">
        <w:rPr>
          <w:rFonts w:ascii="Calibri" w:hAnsi="Calibri"/>
          <w:sz w:val="22"/>
          <w:szCs w:val="22"/>
        </w:rPr>
        <w:t xml:space="preserve">, </w:t>
      </w:r>
      <w:r w:rsidR="00017633" w:rsidRPr="00017633">
        <w:rPr>
          <w:rFonts w:ascii="Calibri" w:hAnsi="Calibri"/>
          <w:sz w:val="22"/>
          <w:szCs w:val="22"/>
        </w:rPr>
        <w:t xml:space="preserve">Karel </w:t>
      </w:r>
      <w:r w:rsidR="00BF307D" w:rsidRPr="00017633">
        <w:rPr>
          <w:rFonts w:ascii="Calibri" w:hAnsi="Calibri"/>
          <w:sz w:val="22"/>
          <w:szCs w:val="22"/>
        </w:rPr>
        <w:t>Diviš</w:t>
      </w:r>
      <w:r w:rsidR="00BF307D">
        <w:rPr>
          <w:rFonts w:ascii="Calibri" w:hAnsi="Calibri"/>
          <w:sz w:val="22"/>
          <w:szCs w:val="22"/>
        </w:rPr>
        <w:t xml:space="preserve">, </w:t>
      </w:r>
      <w:r w:rsidR="00BF307D" w:rsidRPr="00017633">
        <w:rPr>
          <w:rFonts w:ascii="Calibri" w:hAnsi="Calibri"/>
          <w:sz w:val="22"/>
          <w:szCs w:val="22"/>
        </w:rPr>
        <w:t>Michal</w:t>
      </w:r>
      <w:r w:rsidR="00017633" w:rsidRPr="00017633">
        <w:rPr>
          <w:rFonts w:ascii="Calibri" w:hAnsi="Calibri"/>
          <w:sz w:val="22"/>
          <w:szCs w:val="22"/>
        </w:rPr>
        <w:t xml:space="preserve"> Škornička</w:t>
      </w:r>
      <w:r w:rsidR="00A628E7">
        <w:rPr>
          <w:rFonts w:ascii="Calibri" w:hAnsi="Calibri"/>
          <w:sz w:val="22"/>
          <w:szCs w:val="22"/>
        </w:rPr>
        <w:t>,</w:t>
      </w:r>
      <w:r w:rsidR="00017633" w:rsidRPr="00017633">
        <w:rPr>
          <w:rFonts w:ascii="Calibri" w:hAnsi="Calibri"/>
          <w:sz w:val="22"/>
          <w:szCs w:val="22"/>
        </w:rPr>
        <w:t xml:space="preserve"> Vítězslav Soukup </w:t>
      </w:r>
      <w:r w:rsidR="00A628E7">
        <w:rPr>
          <w:rFonts w:ascii="Calibri" w:hAnsi="Calibri"/>
          <w:sz w:val="22"/>
          <w:szCs w:val="22"/>
        </w:rPr>
        <w:t xml:space="preserve">a </w:t>
      </w:r>
      <w:r w:rsidR="00017633" w:rsidRPr="00017633">
        <w:rPr>
          <w:rFonts w:ascii="Calibri" w:hAnsi="Calibri"/>
          <w:sz w:val="22"/>
          <w:szCs w:val="22"/>
        </w:rPr>
        <w:t xml:space="preserve">Tomáš </w:t>
      </w:r>
      <w:proofErr w:type="spellStart"/>
      <w:r w:rsidR="00017633" w:rsidRPr="00017633">
        <w:rPr>
          <w:rFonts w:ascii="Calibri" w:hAnsi="Calibri"/>
          <w:sz w:val="22"/>
          <w:szCs w:val="22"/>
        </w:rPr>
        <w:t>Vostal</w:t>
      </w:r>
      <w:proofErr w:type="spellEnd"/>
      <w:r w:rsidR="00A628E7">
        <w:rPr>
          <w:rFonts w:ascii="Calibri" w:hAnsi="Calibri"/>
          <w:sz w:val="22"/>
          <w:szCs w:val="22"/>
        </w:rPr>
        <w:t>.</w:t>
      </w:r>
    </w:p>
    <w:p w14:paraId="491FBB17" w14:textId="45BC0A36" w:rsidR="00705127" w:rsidRPr="00705127" w:rsidRDefault="00705127" w:rsidP="00705127">
      <w:pPr>
        <w:spacing w:line="276" w:lineRule="auto"/>
        <w:rPr>
          <w:rFonts w:ascii="Calibri" w:hAnsi="Calibri"/>
          <w:sz w:val="22"/>
          <w:szCs w:val="22"/>
        </w:rPr>
      </w:pPr>
      <w:r w:rsidRPr="00705127">
        <w:rPr>
          <w:rFonts w:ascii="Calibri" w:hAnsi="Calibri"/>
          <w:sz w:val="22"/>
          <w:szCs w:val="22"/>
        </w:rPr>
        <w:t xml:space="preserve">Závod postupuje nemilosrdným vyřazovacím systémem K.O., cení se rychlost, ale i přesnost. Kromě čtyř disciplín, ve kterých soutěží účastníci dopoledne, jsou tu ještě dvě další: při disciplíně </w:t>
      </w:r>
      <w:proofErr w:type="spellStart"/>
      <w:r w:rsidRPr="00705127">
        <w:rPr>
          <w:rFonts w:ascii="Calibri" w:hAnsi="Calibri"/>
          <w:sz w:val="22"/>
          <w:szCs w:val="22"/>
        </w:rPr>
        <w:t>Springboard</w:t>
      </w:r>
      <w:proofErr w:type="spellEnd"/>
      <w:r w:rsidRPr="00705127">
        <w:rPr>
          <w:rFonts w:ascii="Calibri" w:hAnsi="Calibri"/>
          <w:sz w:val="22"/>
          <w:szCs w:val="22"/>
        </w:rPr>
        <w:t xml:space="preserve"> musí soutěžící </w:t>
      </w:r>
      <w:r w:rsidR="00651E7B">
        <w:rPr>
          <w:rFonts w:ascii="Calibri" w:hAnsi="Calibri"/>
          <w:sz w:val="22"/>
          <w:szCs w:val="22"/>
        </w:rPr>
        <w:t xml:space="preserve">přesekat blok o průměru 27 cm ve výšce přibližně tři metry. </w:t>
      </w:r>
      <w:r w:rsidR="00A92D8E" w:rsidRPr="00A92D8E">
        <w:rPr>
          <w:rFonts w:ascii="Calibri" w:hAnsi="Calibri"/>
          <w:sz w:val="22"/>
          <w:szCs w:val="22"/>
        </w:rPr>
        <w:t xml:space="preserve">A na závěr přichází to nejlepší a nejnapínavější – extrémní disciplína Hot </w:t>
      </w:r>
      <w:proofErr w:type="spellStart"/>
      <w:r w:rsidR="00A92D8E" w:rsidRPr="00A92D8E">
        <w:rPr>
          <w:rFonts w:ascii="Calibri" w:hAnsi="Calibri"/>
          <w:sz w:val="22"/>
          <w:szCs w:val="22"/>
        </w:rPr>
        <w:t>Saw</w:t>
      </w:r>
      <w:proofErr w:type="spellEnd"/>
      <w:r w:rsidR="00A92D8E" w:rsidRPr="00A92D8E">
        <w:rPr>
          <w:rFonts w:ascii="Calibri" w:hAnsi="Calibri"/>
          <w:sz w:val="22"/>
          <w:szCs w:val="22"/>
        </w:rPr>
        <w:t>. V ní sportovci nasazují speciální závodní motorové pily s výkonem přes 60 koní, aby co nejrychleji odřízli tři kotouče z ležícího kmene o průměru 46 cm, a to v rámci výseče pouhých 15 cm.</w:t>
      </w:r>
      <w:r w:rsidR="00A92D8E">
        <w:rPr>
          <w:rFonts w:ascii="Calibri" w:hAnsi="Calibri"/>
          <w:sz w:val="22"/>
          <w:szCs w:val="22"/>
        </w:rPr>
        <w:t xml:space="preserve"> </w:t>
      </w:r>
      <w:r w:rsidRPr="00705127">
        <w:rPr>
          <w:rFonts w:ascii="Calibri" w:hAnsi="Calibri"/>
          <w:sz w:val="22"/>
          <w:szCs w:val="22"/>
        </w:rPr>
        <w:t xml:space="preserve">Tyto pily váží </w:t>
      </w:r>
      <w:r w:rsidR="00651E7B">
        <w:rPr>
          <w:rFonts w:ascii="Calibri" w:hAnsi="Calibri"/>
          <w:sz w:val="22"/>
          <w:szCs w:val="22"/>
        </w:rPr>
        <w:t>více než 20</w:t>
      </w:r>
      <w:r w:rsidRPr="00705127">
        <w:rPr>
          <w:rFonts w:ascii="Calibri" w:hAnsi="Calibri"/>
          <w:sz w:val="22"/>
          <w:szCs w:val="22"/>
        </w:rPr>
        <w:t xml:space="preserve"> </w:t>
      </w:r>
      <w:r w:rsidR="00651E7B">
        <w:rPr>
          <w:rFonts w:ascii="Calibri" w:hAnsi="Calibri"/>
          <w:sz w:val="22"/>
          <w:szCs w:val="22"/>
        </w:rPr>
        <w:t>kg a</w:t>
      </w:r>
      <w:r w:rsidRPr="00705127">
        <w:rPr>
          <w:rFonts w:ascii="Calibri" w:hAnsi="Calibri"/>
          <w:sz w:val="22"/>
          <w:szCs w:val="22"/>
        </w:rPr>
        <w:t xml:space="preserve"> jejich cena se</w:t>
      </w:r>
      <w:r w:rsidR="00651E7B">
        <w:rPr>
          <w:rFonts w:ascii="Calibri" w:hAnsi="Calibri"/>
          <w:sz w:val="22"/>
          <w:szCs w:val="22"/>
        </w:rPr>
        <w:t xml:space="preserve"> pohybuje</w:t>
      </w:r>
      <w:r w:rsidRPr="00705127">
        <w:rPr>
          <w:rFonts w:ascii="Calibri" w:hAnsi="Calibri"/>
          <w:sz w:val="22"/>
          <w:szCs w:val="22"/>
        </w:rPr>
        <w:t xml:space="preserve"> kolem </w:t>
      </w:r>
      <w:r w:rsidR="00651E7B">
        <w:rPr>
          <w:rFonts w:ascii="Calibri" w:hAnsi="Calibri"/>
          <w:sz w:val="22"/>
          <w:szCs w:val="22"/>
        </w:rPr>
        <w:t>200 000</w:t>
      </w:r>
      <w:r w:rsidRPr="00705127">
        <w:rPr>
          <w:rFonts w:ascii="Calibri" w:hAnsi="Calibri"/>
          <w:sz w:val="22"/>
          <w:szCs w:val="22"/>
        </w:rPr>
        <w:t xml:space="preserve"> Kč</w:t>
      </w:r>
      <w:r w:rsidR="00651E7B">
        <w:rPr>
          <w:rFonts w:ascii="Calibri" w:hAnsi="Calibri"/>
          <w:sz w:val="22"/>
          <w:szCs w:val="22"/>
        </w:rPr>
        <w:t xml:space="preserve">. </w:t>
      </w:r>
      <w:r w:rsidRPr="00705127">
        <w:rPr>
          <w:rFonts w:ascii="Calibri" w:hAnsi="Calibri"/>
          <w:sz w:val="22"/>
          <w:szCs w:val="22"/>
        </w:rPr>
        <w:br/>
        <w:t> </w:t>
      </w:r>
    </w:p>
    <w:p w14:paraId="61592E88" w14:textId="022560CD" w:rsidR="00705127" w:rsidRPr="00705127" w:rsidRDefault="00705127" w:rsidP="00705127">
      <w:pPr>
        <w:spacing w:line="276" w:lineRule="auto"/>
        <w:rPr>
          <w:rFonts w:ascii="Calibri" w:hAnsi="Calibri"/>
          <w:sz w:val="22"/>
          <w:szCs w:val="22"/>
        </w:rPr>
      </w:pPr>
      <w:r w:rsidRPr="00705127">
        <w:rPr>
          <w:rFonts w:ascii="Calibri" w:hAnsi="Calibri"/>
          <w:sz w:val="22"/>
          <w:szCs w:val="22"/>
        </w:rPr>
        <w:t>V podvečer se při závěrečném ceremoniálu vyhlásí vítězi už 2</w:t>
      </w:r>
      <w:r w:rsidR="00651E7B">
        <w:rPr>
          <w:rFonts w:ascii="Calibri" w:hAnsi="Calibri"/>
          <w:sz w:val="22"/>
          <w:szCs w:val="22"/>
        </w:rPr>
        <w:t>2</w:t>
      </w:r>
      <w:r w:rsidRPr="00705127">
        <w:rPr>
          <w:rFonts w:ascii="Calibri" w:hAnsi="Calibri"/>
          <w:sz w:val="22"/>
          <w:szCs w:val="22"/>
        </w:rPr>
        <w:t xml:space="preserve">. českého ročníku. </w:t>
      </w:r>
      <w:r w:rsidR="00651E7B">
        <w:rPr>
          <w:rFonts w:ascii="Calibri" w:hAnsi="Calibri"/>
          <w:sz w:val="22"/>
          <w:szCs w:val="22"/>
        </w:rPr>
        <w:t xml:space="preserve">Česká reprezentace </w:t>
      </w:r>
      <w:r w:rsidRPr="00705127">
        <w:rPr>
          <w:rFonts w:ascii="Calibri" w:hAnsi="Calibri"/>
          <w:sz w:val="22"/>
          <w:szCs w:val="22"/>
        </w:rPr>
        <w:t>pak pojed</w:t>
      </w:r>
      <w:r w:rsidR="00651E7B">
        <w:rPr>
          <w:rFonts w:ascii="Calibri" w:hAnsi="Calibri"/>
          <w:sz w:val="22"/>
          <w:szCs w:val="22"/>
        </w:rPr>
        <w:t>e</w:t>
      </w:r>
      <w:r w:rsidRPr="00705127">
        <w:rPr>
          <w:rFonts w:ascii="Calibri" w:hAnsi="Calibri"/>
          <w:sz w:val="22"/>
          <w:szCs w:val="22"/>
        </w:rPr>
        <w:t xml:space="preserve"> hájit naše barvy koncem října do italského Milána, kde se bud</w:t>
      </w:r>
      <w:r w:rsidR="00651E7B">
        <w:rPr>
          <w:rFonts w:ascii="Calibri" w:hAnsi="Calibri"/>
          <w:sz w:val="22"/>
          <w:szCs w:val="22"/>
        </w:rPr>
        <w:t>e</w:t>
      </w:r>
      <w:r w:rsidRPr="00705127">
        <w:rPr>
          <w:rFonts w:ascii="Calibri" w:hAnsi="Calibri"/>
          <w:sz w:val="22"/>
          <w:szCs w:val="22"/>
        </w:rPr>
        <w:t xml:space="preserve"> konat </w:t>
      </w:r>
      <w:r w:rsidR="00651E7B">
        <w:rPr>
          <w:rFonts w:ascii="Calibri" w:hAnsi="Calibri"/>
          <w:sz w:val="22"/>
          <w:szCs w:val="22"/>
        </w:rPr>
        <w:t xml:space="preserve">Mistrovství světa. Tento závod uzavře již 40. ročník série </w:t>
      </w:r>
      <w:r w:rsidRPr="00705127">
        <w:rPr>
          <w:rFonts w:ascii="Calibri" w:hAnsi="Calibri"/>
          <w:sz w:val="22"/>
          <w:szCs w:val="22"/>
        </w:rPr>
        <w:t>STIHL TIMBERSPORTS®. </w:t>
      </w:r>
    </w:p>
    <w:p w14:paraId="06DBA7B3" w14:textId="77777777" w:rsidR="00FE0CCB" w:rsidRPr="00705127" w:rsidRDefault="00FE0CCB" w:rsidP="00391519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226904C0" w14:textId="77777777" w:rsidR="00490A73" w:rsidRPr="00705127" w:rsidRDefault="00490A73" w:rsidP="00391519">
      <w:pPr>
        <w:spacing w:line="276" w:lineRule="auto"/>
        <w:jc w:val="both"/>
        <w:rPr>
          <w:rFonts w:ascii="Calibri" w:hAnsi="Calibri"/>
          <w:i/>
          <w:iCs/>
          <w:sz w:val="22"/>
          <w:szCs w:val="22"/>
        </w:rPr>
      </w:pPr>
    </w:p>
    <w:p w14:paraId="1EF4F05B" w14:textId="77777777" w:rsidR="00705127" w:rsidRDefault="00705127" w:rsidP="00391519">
      <w:pPr>
        <w:spacing w:line="276" w:lineRule="auto"/>
        <w:jc w:val="both"/>
        <w:rPr>
          <w:rFonts w:ascii="Calibri" w:hAnsi="Calibri"/>
          <w:i/>
          <w:iCs/>
        </w:rPr>
      </w:pPr>
    </w:p>
    <w:p w14:paraId="72163161" w14:textId="77777777" w:rsidR="00BF307D" w:rsidRDefault="00BF307D" w:rsidP="00391519">
      <w:pPr>
        <w:spacing w:line="276" w:lineRule="auto"/>
        <w:jc w:val="both"/>
        <w:rPr>
          <w:rFonts w:ascii="Calibri" w:hAnsi="Calibri"/>
          <w:i/>
          <w:iCs/>
        </w:rPr>
      </w:pPr>
    </w:p>
    <w:p w14:paraId="0C5C1DD7" w14:textId="77777777" w:rsidR="00BF307D" w:rsidRDefault="00BF307D" w:rsidP="00391519">
      <w:pPr>
        <w:spacing w:line="276" w:lineRule="auto"/>
        <w:jc w:val="both"/>
        <w:rPr>
          <w:rFonts w:ascii="Calibri" w:hAnsi="Calibri"/>
          <w:i/>
          <w:iCs/>
        </w:rPr>
      </w:pPr>
    </w:p>
    <w:p w14:paraId="02CBC64A" w14:textId="77777777" w:rsidR="00BF307D" w:rsidRDefault="00BF307D" w:rsidP="00391519">
      <w:pPr>
        <w:spacing w:line="276" w:lineRule="auto"/>
        <w:jc w:val="both"/>
        <w:rPr>
          <w:rFonts w:ascii="Calibri" w:hAnsi="Calibri"/>
          <w:i/>
          <w:iCs/>
        </w:rPr>
      </w:pPr>
    </w:p>
    <w:p w14:paraId="57B0D58D" w14:textId="77777777" w:rsidR="00BF307D" w:rsidRPr="0000358E" w:rsidRDefault="00BF307D" w:rsidP="00391519">
      <w:pPr>
        <w:spacing w:line="276" w:lineRule="auto"/>
        <w:jc w:val="both"/>
        <w:rPr>
          <w:rFonts w:ascii="Calibri" w:hAnsi="Calibri"/>
          <w:i/>
          <w:iCs/>
        </w:rPr>
      </w:pPr>
    </w:p>
    <w:p w14:paraId="33BD2A29" w14:textId="77777777" w:rsidR="00FE0CCB" w:rsidRPr="0000358E" w:rsidRDefault="00FE0CCB" w:rsidP="00391519">
      <w:pPr>
        <w:spacing w:line="276" w:lineRule="auto"/>
        <w:jc w:val="both"/>
        <w:rPr>
          <w:rFonts w:ascii="Calibri" w:hAnsi="Calibri"/>
          <w:i/>
          <w:iCs/>
        </w:rPr>
      </w:pPr>
    </w:p>
    <w:p w14:paraId="14933736" w14:textId="77777777" w:rsidR="00C300F7" w:rsidRPr="0000358E" w:rsidRDefault="00C300F7" w:rsidP="003263C6">
      <w:pPr>
        <w:spacing w:line="276" w:lineRule="auto"/>
        <w:jc w:val="both"/>
        <w:rPr>
          <w:rFonts w:ascii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  <w:gridCol w:w="3967"/>
      </w:tblGrid>
      <w:tr w:rsidR="00C300F7" w:rsidRPr="00705127" w14:paraId="3C146169" w14:textId="77777777" w:rsidTr="007B6C6D">
        <w:tc>
          <w:tcPr>
            <w:tcW w:w="5245" w:type="dxa"/>
            <w:shd w:val="clear" w:color="auto" w:fill="auto"/>
          </w:tcPr>
          <w:p w14:paraId="6EB9E20A" w14:textId="77777777" w:rsidR="00C300F7" w:rsidRPr="00705127" w:rsidRDefault="00C300F7" w:rsidP="00C82A90">
            <w:pPr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705127">
              <w:rPr>
                <w:rFonts w:ascii="Calibri" w:hAnsi="Calibri" w:cstheme="minorHAnsi"/>
                <w:b/>
                <w:sz w:val="22"/>
                <w:szCs w:val="22"/>
              </w:rPr>
              <w:lastRenderedPageBreak/>
              <w:t>Organizátor soutěže:</w:t>
            </w:r>
          </w:p>
          <w:p w14:paraId="6C218826" w14:textId="77777777" w:rsidR="00C300F7" w:rsidRPr="00705127" w:rsidRDefault="00C300F7" w:rsidP="00C82A90">
            <w:pPr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705127">
              <w:rPr>
                <w:rFonts w:ascii="Calibri" w:hAnsi="Calibri" w:cstheme="minorHAnsi"/>
                <w:b/>
                <w:sz w:val="22"/>
                <w:szCs w:val="22"/>
              </w:rPr>
              <w:t>THE ORIGINAL EXTREME SUPPORT spol. s r.o.</w:t>
            </w:r>
          </w:p>
          <w:p w14:paraId="5D711702" w14:textId="77777777" w:rsidR="00C300F7" w:rsidRPr="00705127" w:rsidRDefault="00C300F7" w:rsidP="00C82A90">
            <w:pPr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705127">
              <w:rPr>
                <w:rFonts w:ascii="Calibri" w:hAnsi="Calibri" w:cstheme="minorHAnsi"/>
                <w:bCs/>
                <w:sz w:val="22"/>
                <w:szCs w:val="22"/>
              </w:rPr>
              <w:t>Jan Brabec</w:t>
            </w:r>
          </w:p>
          <w:p w14:paraId="568C95A5" w14:textId="77777777" w:rsidR="00C300F7" w:rsidRPr="00705127" w:rsidRDefault="00C300F7" w:rsidP="00C82A90">
            <w:pPr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705127">
              <w:rPr>
                <w:rFonts w:ascii="Calibri" w:hAnsi="Calibri" w:cstheme="minorHAnsi"/>
                <w:bCs/>
                <w:sz w:val="22"/>
                <w:szCs w:val="22"/>
              </w:rPr>
              <w:t>Olší 24</w:t>
            </w:r>
          </w:p>
          <w:p w14:paraId="6A55C6B0" w14:textId="77777777" w:rsidR="00C300F7" w:rsidRPr="00705127" w:rsidRDefault="00C300F7" w:rsidP="00C82A90">
            <w:pPr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705127">
              <w:rPr>
                <w:rFonts w:ascii="Calibri" w:hAnsi="Calibri" w:cstheme="minorHAnsi"/>
                <w:bCs/>
                <w:sz w:val="22"/>
                <w:szCs w:val="22"/>
              </w:rPr>
              <w:t>592 61 Olší</w:t>
            </w:r>
          </w:p>
          <w:p w14:paraId="77B42F6B" w14:textId="77777777" w:rsidR="00C300F7" w:rsidRPr="00705127" w:rsidRDefault="00C300F7" w:rsidP="00C82A90">
            <w:pPr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705127">
              <w:rPr>
                <w:rFonts w:ascii="Calibri" w:hAnsi="Calibri" w:cstheme="minorHAnsi"/>
                <w:bCs/>
                <w:sz w:val="22"/>
                <w:szCs w:val="22"/>
              </w:rPr>
              <w:t>mobil: +420 601 160 161</w:t>
            </w:r>
          </w:p>
          <w:p w14:paraId="568C01C6" w14:textId="77777777" w:rsidR="00C300F7" w:rsidRPr="00705127" w:rsidRDefault="00C300F7" w:rsidP="00C82A90">
            <w:pPr>
              <w:spacing w:after="240"/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705127">
              <w:rPr>
                <w:rFonts w:ascii="Calibri" w:hAnsi="Calibri" w:cstheme="minorHAnsi"/>
                <w:bCs/>
                <w:sz w:val="22"/>
                <w:szCs w:val="22"/>
              </w:rPr>
              <w:t xml:space="preserve">e-mail: </w:t>
            </w:r>
            <w:r w:rsidRPr="00705127">
              <w:rPr>
                <w:rStyle w:val="Hypertextovodkaz"/>
                <w:rFonts w:ascii="Calibri" w:hAnsi="Calibri" w:cstheme="minorHAnsi"/>
                <w:sz w:val="22"/>
                <w:szCs w:val="22"/>
              </w:rPr>
              <w:t>orga@theoriginalextremesport.cz</w:t>
            </w:r>
          </w:p>
        </w:tc>
        <w:tc>
          <w:tcPr>
            <w:tcW w:w="3967" w:type="dxa"/>
            <w:shd w:val="clear" w:color="auto" w:fill="auto"/>
          </w:tcPr>
          <w:p w14:paraId="542CE3F7" w14:textId="77777777" w:rsidR="00C300F7" w:rsidRPr="00705127" w:rsidRDefault="00C300F7" w:rsidP="00C82A90">
            <w:pPr>
              <w:jc w:val="both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705127">
              <w:rPr>
                <w:rFonts w:ascii="Calibri" w:hAnsi="Calibri" w:cstheme="minorHAnsi"/>
                <w:b/>
                <w:sz w:val="22"/>
                <w:szCs w:val="22"/>
              </w:rPr>
              <w:t>Kontakt pro média:</w:t>
            </w:r>
          </w:p>
          <w:p w14:paraId="59326F2B" w14:textId="77777777" w:rsidR="00C300F7" w:rsidRPr="00705127" w:rsidRDefault="00C300F7" w:rsidP="00C82A90">
            <w:pPr>
              <w:jc w:val="both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705127">
              <w:rPr>
                <w:rFonts w:ascii="Calibri" w:hAnsi="Calibri" w:cstheme="minorHAnsi"/>
                <w:b/>
                <w:sz w:val="22"/>
                <w:szCs w:val="22"/>
              </w:rPr>
              <w:t xml:space="preserve">Phoenix </w:t>
            </w:r>
            <w:proofErr w:type="spellStart"/>
            <w:r w:rsidRPr="00705127">
              <w:rPr>
                <w:rFonts w:ascii="Calibri" w:hAnsi="Calibri" w:cstheme="minorHAnsi"/>
                <w:b/>
                <w:sz w:val="22"/>
                <w:szCs w:val="22"/>
              </w:rPr>
              <w:t>Communication</w:t>
            </w:r>
            <w:proofErr w:type="spellEnd"/>
            <w:r w:rsidRPr="00705127">
              <w:rPr>
                <w:rFonts w:ascii="Calibri" w:hAnsi="Calibri" w:cstheme="minorHAnsi"/>
                <w:b/>
                <w:sz w:val="22"/>
                <w:szCs w:val="22"/>
              </w:rPr>
              <w:t xml:space="preserve"> a.s.</w:t>
            </w:r>
          </w:p>
          <w:p w14:paraId="7EDFA8CC" w14:textId="77777777" w:rsidR="00C300F7" w:rsidRPr="00705127" w:rsidRDefault="00C300F7" w:rsidP="00C82A90">
            <w:pPr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705127">
              <w:rPr>
                <w:rFonts w:ascii="Calibri" w:hAnsi="Calibri" w:cstheme="minorHAnsi"/>
                <w:sz w:val="22"/>
                <w:szCs w:val="22"/>
              </w:rPr>
              <w:t>Hedvika Přibová</w:t>
            </w:r>
          </w:p>
          <w:p w14:paraId="655B94B1" w14:textId="77777777" w:rsidR="00C300F7" w:rsidRPr="00705127" w:rsidRDefault="00C300F7" w:rsidP="00C82A90">
            <w:pPr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705127">
              <w:rPr>
                <w:rFonts w:ascii="Calibri" w:hAnsi="Calibri" w:cstheme="minorHAnsi"/>
                <w:sz w:val="22"/>
                <w:szCs w:val="22"/>
              </w:rPr>
              <w:t>Opletalova 918/7</w:t>
            </w:r>
          </w:p>
          <w:p w14:paraId="05642A70" w14:textId="77777777" w:rsidR="00C300F7" w:rsidRPr="00705127" w:rsidRDefault="00C300F7" w:rsidP="00C82A90">
            <w:pPr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705127">
              <w:rPr>
                <w:rFonts w:ascii="Calibri" w:hAnsi="Calibri" w:cstheme="minorHAnsi"/>
                <w:sz w:val="22"/>
                <w:szCs w:val="22"/>
              </w:rPr>
              <w:t>110 00 Praha 1</w:t>
            </w:r>
          </w:p>
          <w:p w14:paraId="6EBCBFE2" w14:textId="77777777" w:rsidR="00C300F7" w:rsidRPr="00705127" w:rsidRDefault="00C300F7" w:rsidP="00C82A90">
            <w:pPr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705127">
              <w:rPr>
                <w:rFonts w:ascii="Calibri" w:hAnsi="Calibri" w:cstheme="minorHAnsi"/>
                <w:sz w:val="22"/>
                <w:szCs w:val="22"/>
              </w:rPr>
              <w:t>tel.: 774 273 821</w:t>
            </w:r>
          </w:p>
          <w:p w14:paraId="5A1A3FF4" w14:textId="77777777" w:rsidR="00C300F7" w:rsidRPr="00705127" w:rsidRDefault="00C300F7" w:rsidP="00C82A90">
            <w:pPr>
              <w:spacing w:after="240"/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705127">
              <w:rPr>
                <w:rFonts w:ascii="Calibri" w:hAnsi="Calibri" w:cstheme="minorHAnsi"/>
                <w:sz w:val="22"/>
                <w:szCs w:val="22"/>
              </w:rPr>
              <w:t xml:space="preserve">e-mail: </w:t>
            </w:r>
            <w:hyperlink r:id="rId11" w:history="1">
              <w:r w:rsidRPr="00705127">
                <w:rPr>
                  <w:rStyle w:val="Hypertextovodkaz"/>
                  <w:rFonts w:ascii="Calibri" w:hAnsi="Calibri" w:cstheme="minorHAnsi"/>
                  <w:sz w:val="22"/>
                  <w:szCs w:val="22"/>
                </w:rPr>
                <w:t>hedvika@phoenixcom.cz</w:t>
              </w:r>
            </w:hyperlink>
            <w:r w:rsidRPr="00705127"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</w:p>
        </w:tc>
      </w:tr>
      <w:tr w:rsidR="007B6C6D" w:rsidRPr="00705127" w14:paraId="2FE2956B" w14:textId="77777777" w:rsidTr="007B6C6D">
        <w:tc>
          <w:tcPr>
            <w:tcW w:w="5245" w:type="dxa"/>
            <w:shd w:val="clear" w:color="auto" w:fill="auto"/>
          </w:tcPr>
          <w:p w14:paraId="35200B7C" w14:textId="77777777" w:rsidR="007B6C6D" w:rsidRPr="00705127" w:rsidRDefault="007B6C6D" w:rsidP="00C82A90">
            <w:pPr>
              <w:rPr>
                <w:rFonts w:ascii="Calibri" w:hAnsi="Calibri" w:cstheme="minorHAnsi"/>
                <w:b/>
                <w:sz w:val="22"/>
                <w:szCs w:val="22"/>
              </w:rPr>
            </w:pPr>
          </w:p>
        </w:tc>
        <w:tc>
          <w:tcPr>
            <w:tcW w:w="3967" w:type="dxa"/>
            <w:shd w:val="clear" w:color="auto" w:fill="auto"/>
          </w:tcPr>
          <w:p w14:paraId="296557B5" w14:textId="77777777" w:rsidR="007B6C6D" w:rsidRPr="00705127" w:rsidRDefault="007B6C6D" w:rsidP="00C82A90">
            <w:pPr>
              <w:jc w:val="both"/>
              <w:rPr>
                <w:rFonts w:ascii="Calibri" w:hAnsi="Calibri" w:cstheme="minorHAnsi"/>
                <w:b/>
                <w:sz w:val="22"/>
                <w:szCs w:val="22"/>
              </w:rPr>
            </w:pPr>
          </w:p>
        </w:tc>
      </w:tr>
    </w:tbl>
    <w:p w14:paraId="49E8385D" w14:textId="77777777" w:rsidR="00C300F7" w:rsidRPr="00705127" w:rsidRDefault="00C300F7" w:rsidP="00C300F7">
      <w:pPr>
        <w:spacing w:line="276" w:lineRule="auto"/>
        <w:jc w:val="both"/>
        <w:rPr>
          <w:rFonts w:ascii="Calibri" w:hAnsi="Calibri" w:cstheme="minorHAnsi"/>
          <w:b/>
          <w:bCs/>
          <w:sz w:val="22"/>
          <w:szCs w:val="22"/>
        </w:rPr>
      </w:pPr>
      <w:r w:rsidRPr="00705127">
        <w:rPr>
          <w:rFonts w:ascii="Calibri" w:hAnsi="Calibri" w:cstheme="minorHAnsi"/>
          <w:b/>
          <w:bCs/>
          <w:sz w:val="22"/>
          <w:szCs w:val="22"/>
        </w:rPr>
        <w:t>O STIHL TIMBERSPORTS®</w:t>
      </w:r>
    </w:p>
    <w:p w14:paraId="6CC72D03" w14:textId="77777777" w:rsidR="00C300F7" w:rsidRPr="00705127" w:rsidRDefault="00C300F7" w:rsidP="00C300F7">
      <w:pPr>
        <w:spacing w:line="276" w:lineRule="auto"/>
        <w:jc w:val="both"/>
        <w:rPr>
          <w:rFonts w:ascii="Calibri" w:hAnsi="Calibri" w:cstheme="minorHAnsi"/>
          <w:sz w:val="22"/>
          <w:szCs w:val="22"/>
        </w:rPr>
      </w:pPr>
      <w:r w:rsidRPr="00705127">
        <w:rPr>
          <w:rFonts w:ascii="Calibri" w:hAnsi="Calibri" w:cstheme="minorHAnsi"/>
          <w:sz w:val="22"/>
          <w:szCs w:val="22"/>
        </w:rPr>
        <w:t xml:space="preserve">STIHL TIMBERSPORTS® je mezinárodní soutěž ve sportovním dřevorubectví pořádaná po celém světě od roku 1985. Tato série je považována za nekorunovanou královnu sportovního dřevorubectví. Její účastníci mezi sebou soupeří maximálně </w:t>
      </w:r>
      <w:hyperlink r:id="rId12" w:history="1">
        <w:r w:rsidRPr="00705127">
          <w:rPr>
            <w:rStyle w:val="Hypertextovodkaz"/>
            <w:rFonts w:ascii="Calibri" w:hAnsi="Calibri" w:cstheme="minorHAnsi"/>
            <w:sz w:val="22"/>
            <w:szCs w:val="22"/>
          </w:rPr>
          <w:t>v šesti tradičních disciplínách</w:t>
        </w:r>
      </w:hyperlink>
      <w:r w:rsidRPr="00705127">
        <w:rPr>
          <w:rFonts w:ascii="Calibri" w:hAnsi="Calibri" w:cstheme="minorHAnsi"/>
          <w:sz w:val="22"/>
          <w:szCs w:val="22"/>
        </w:rPr>
        <w:t xml:space="preserve"> </w:t>
      </w:r>
      <w:r w:rsidR="00E70225" w:rsidRPr="00705127">
        <w:rPr>
          <w:rFonts w:ascii="Calibri" w:hAnsi="Calibri" w:cstheme="minorHAnsi"/>
          <w:sz w:val="22"/>
          <w:szCs w:val="22"/>
        </w:rPr>
        <w:t>po</w:t>
      </w:r>
      <w:r w:rsidRPr="00705127">
        <w:rPr>
          <w:rFonts w:ascii="Calibri" w:hAnsi="Calibri" w:cstheme="minorHAnsi"/>
          <w:sz w:val="22"/>
          <w:szCs w:val="22"/>
        </w:rPr>
        <w:t>dle formátu soutěže. Ve třech disciplínách se používá sekera (</w:t>
      </w:r>
      <w:proofErr w:type="spellStart"/>
      <w:r w:rsidRPr="00705127">
        <w:rPr>
          <w:rFonts w:ascii="Calibri" w:hAnsi="Calibri" w:cstheme="minorHAnsi"/>
          <w:sz w:val="22"/>
          <w:szCs w:val="22"/>
        </w:rPr>
        <w:t>Underhand</w:t>
      </w:r>
      <w:proofErr w:type="spellEnd"/>
      <w:r w:rsidRPr="00705127">
        <w:rPr>
          <w:rFonts w:ascii="Calibri" w:hAnsi="Calibri" w:cstheme="minorHAnsi"/>
          <w:sz w:val="22"/>
          <w:szCs w:val="22"/>
        </w:rPr>
        <w:t xml:space="preserve"> Chop, </w:t>
      </w:r>
      <w:proofErr w:type="spellStart"/>
      <w:r w:rsidRPr="00705127">
        <w:rPr>
          <w:rFonts w:ascii="Calibri" w:hAnsi="Calibri" w:cstheme="minorHAnsi"/>
          <w:sz w:val="22"/>
          <w:szCs w:val="22"/>
        </w:rPr>
        <w:t>Standing</w:t>
      </w:r>
      <w:proofErr w:type="spellEnd"/>
      <w:r w:rsidRPr="00705127">
        <w:rPr>
          <w:rFonts w:ascii="Calibri" w:hAnsi="Calibri" w:cstheme="minorHAnsi"/>
          <w:sz w:val="22"/>
          <w:szCs w:val="22"/>
        </w:rPr>
        <w:t xml:space="preserve"> Blok Chop, </w:t>
      </w:r>
      <w:proofErr w:type="spellStart"/>
      <w:r w:rsidRPr="00705127">
        <w:rPr>
          <w:rFonts w:ascii="Calibri" w:hAnsi="Calibri" w:cstheme="minorHAnsi"/>
          <w:sz w:val="22"/>
          <w:szCs w:val="22"/>
        </w:rPr>
        <w:t>Springboard</w:t>
      </w:r>
      <w:proofErr w:type="spellEnd"/>
      <w:r w:rsidRPr="00705127">
        <w:rPr>
          <w:rFonts w:ascii="Calibri" w:hAnsi="Calibri" w:cstheme="minorHAnsi"/>
          <w:sz w:val="22"/>
          <w:szCs w:val="22"/>
        </w:rPr>
        <w:t>) a ve třech pila (</w:t>
      </w:r>
      <w:proofErr w:type="spellStart"/>
      <w:r w:rsidRPr="00705127">
        <w:rPr>
          <w:rFonts w:ascii="Calibri" w:hAnsi="Calibri" w:cstheme="minorHAnsi"/>
          <w:sz w:val="22"/>
          <w:szCs w:val="22"/>
        </w:rPr>
        <w:t>Stock</w:t>
      </w:r>
      <w:proofErr w:type="spellEnd"/>
      <w:r w:rsidRPr="00705127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705127">
        <w:rPr>
          <w:rFonts w:ascii="Calibri" w:hAnsi="Calibri" w:cstheme="minorHAnsi"/>
          <w:sz w:val="22"/>
          <w:szCs w:val="22"/>
        </w:rPr>
        <w:t>Saw</w:t>
      </w:r>
      <w:proofErr w:type="spellEnd"/>
      <w:r w:rsidRPr="00705127">
        <w:rPr>
          <w:rFonts w:ascii="Calibri" w:hAnsi="Calibri" w:cstheme="minorHAnsi"/>
          <w:sz w:val="22"/>
          <w:szCs w:val="22"/>
        </w:rPr>
        <w:t xml:space="preserve">, Single Buck, Hot </w:t>
      </w:r>
      <w:proofErr w:type="spellStart"/>
      <w:r w:rsidRPr="00705127">
        <w:rPr>
          <w:rFonts w:ascii="Calibri" w:hAnsi="Calibri" w:cstheme="minorHAnsi"/>
          <w:sz w:val="22"/>
          <w:szCs w:val="22"/>
        </w:rPr>
        <w:t>Saw</w:t>
      </w:r>
      <w:proofErr w:type="spellEnd"/>
      <w:r w:rsidRPr="00705127">
        <w:rPr>
          <w:rFonts w:ascii="Calibri" w:hAnsi="Calibri" w:cstheme="minorHAnsi"/>
          <w:sz w:val="22"/>
          <w:szCs w:val="22"/>
        </w:rPr>
        <w:t>).</w:t>
      </w:r>
    </w:p>
    <w:p w14:paraId="3016B524" w14:textId="77777777" w:rsidR="00C300F7" w:rsidRPr="00705127" w:rsidRDefault="00C300F7" w:rsidP="00C300F7">
      <w:pPr>
        <w:spacing w:line="276" w:lineRule="auto"/>
        <w:jc w:val="both"/>
        <w:rPr>
          <w:rFonts w:ascii="Calibri" w:hAnsi="Calibri" w:cstheme="minorHAnsi"/>
          <w:sz w:val="22"/>
          <w:szCs w:val="22"/>
        </w:rPr>
      </w:pPr>
    </w:p>
    <w:p w14:paraId="722FF307" w14:textId="77777777" w:rsidR="00C300F7" w:rsidRPr="00705127" w:rsidRDefault="00C300F7" w:rsidP="00C300F7">
      <w:pPr>
        <w:pBdr>
          <w:bottom w:val="single" w:sz="6" w:space="1" w:color="auto"/>
        </w:pBdr>
        <w:rPr>
          <w:rFonts w:ascii="Calibri" w:hAnsi="Calibri" w:cstheme="minorHAnsi"/>
          <w:b/>
          <w:sz w:val="22"/>
          <w:szCs w:val="22"/>
        </w:rPr>
      </w:pPr>
      <w:r w:rsidRPr="00705127">
        <w:rPr>
          <w:rFonts w:ascii="Calibri" w:hAnsi="Calibri" w:cstheme="minorHAnsi"/>
          <w:b/>
          <w:sz w:val="22"/>
          <w:szCs w:val="22"/>
        </w:rPr>
        <w:t xml:space="preserve">Více informací o soutěži STIHL TIMBERSPORTS naleznete na webových stránkách </w:t>
      </w:r>
      <w:hyperlink r:id="rId13" w:history="1">
        <w:r w:rsidR="00990E14" w:rsidRPr="00705127">
          <w:rPr>
            <w:rStyle w:val="Hypertextovodkaz"/>
            <w:rFonts w:ascii="Calibri" w:hAnsi="Calibri" w:cstheme="minorHAnsi"/>
            <w:b/>
            <w:sz w:val="22"/>
            <w:szCs w:val="22"/>
          </w:rPr>
          <w:t>www.stihl.cz</w:t>
        </w:r>
      </w:hyperlink>
      <w:r w:rsidR="00990E14" w:rsidRPr="00705127">
        <w:rPr>
          <w:rFonts w:ascii="Calibri" w:hAnsi="Calibri" w:cstheme="minorHAnsi"/>
          <w:b/>
          <w:sz w:val="22"/>
          <w:szCs w:val="22"/>
        </w:rPr>
        <w:t xml:space="preserve"> </w:t>
      </w:r>
    </w:p>
    <w:p w14:paraId="348B424A" w14:textId="77777777" w:rsidR="00C300F7" w:rsidRPr="00705127" w:rsidRDefault="00C300F7" w:rsidP="00C300F7">
      <w:pPr>
        <w:pBdr>
          <w:bottom w:val="single" w:sz="6" w:space="1" w:color="auto"/>
        </w:pBdr>
        <w:rPr>
          <w:rFonts w:ascii="Calibri" w:hAnsi="Calibri" w:cstheme="minorHAnsi"/>
          <w:b/>
          <w:sz w:val="22"/>
          <w:szCs w:val="22"/>
        </w:rPr>
      </w:pPr>
    </w:p>
    <w:p w14:paraId="5D7AD657" w14:textId="77777777" w:rsidR="00C300F7" w:rsidRPr="0000358E" w:rsidRDefault="00C300F7" w:rsidP="00C300F7">
      <w:pPr>
        <w:pBdr>
          <w:bottom w:val="single" w:sz="6" w:space="1" w:color="auto"/>
        </w:pBdr>
        <w:rPr>
          <w:rFonts w:ascii="Calibri" w:hAnsi="Calibri" w:cstheme="minorHAnsi"/>
          <w:b/>
        </w:rPr>
      </w:pPr>
    </w:p>
    <w:sectPr w:rsidR="00C300F7" w:rsidRPr="0000358E" w:rsidSect="00B177F6">
      <w:headerReference w:type="default" r:id="rId14"/>
      <w:pgSz w:w="11906" w:h="16838"/>
      <w:pgMar w:top="2552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7BCDD" w14:textId="77777777" w:rsidR="005F79DB" w:rsidRDefault="005F79DB" w:rsidP="00184AD1">
      <w:r>
        <w:separator/>
      </w:r>
    </w:p>
  </w:endnote>
  <w:endnote w:type="continuationSeparator" w:id="0">
    <w:p w14:paraId="7F325372" w14:textId="77777777" w:rsidR="005F79DB" w:rsidRDefault="005F79DB" w:rsidP="00184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38A4C" w14:textId="77777777" w:rsidR="005F79DB" w:rsidRDefault="005F79DB" w:rsidP="00184AD1">
      <w:r>
        <w:separator/>
      </w:r>
    </w:p>
  </w:footnote>
  <w:footnote w:type="continuationSeparator" w:id="0">
    <w:p w14:paraId="1B575A6D" w14:textId="77777777" w:rsidR="005F79DB" w:rsidRDefault="005F79DB" w:rsidP="00184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A87B3" w14:textId="77777777" w:rsidR="0000358E" w:rsidRDefault="0000358E">
    <w:pPr>
      <w:pStyle w:val="Zhlav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0912FB1" wp14:editId="0CDF923D">
          <wp:simplePos x="0" y="0"/>
          <wp:positionH relativeFrom="margin">
            <wp:posOffset>1635125</wp:posOffset>
          </wp:positionH>
          <wp:positionV relativeFrom="margin">
            <wp:posOffset>-1106805</wp:posOffset>
          </wp:positionV>
          <wp:extent cx="2549525" cy="623570"/>
          <wp:effectExtent l="0" t="0" r="3175" b="5080"/>
          <wp:wrapSquare wrapText="bothSides"/>
          <wp:docPr id="1" name="Obrázek 1" descr="Obsah obrázku Písmo, text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Písmo, text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49525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D70C0"/>
    <w:multiLevelType w:val="hybridMultilevel"/>
    <w:tmpl w:val="529A669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572822"/>
    <w:multiLevelType w:val="multilevel"/>
    <w:tmpl w:val="8FB8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C1057"/>
    <w:multiLevelType w:val="multilevel"/>
    <w:tmpl w:val="24C6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9D377A"/>
    <w:multiLevelType w:val="hybridMultilevel"/>
    <w:tmpl w:val="E64A4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B3332"/>
    <w:multiLevelType w:val="hybridMultilevel"/>
    <w:tmpl w:val="BDBA39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D80B7F"/>
    <w:multiLevelType w:val="hybridMultilevel"/>
    <w:tmpl w:val="36FEF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9010186">
    <w:abstractNumId w:val="1"/>
  </w:num>
  <w:num w:numId="2" w16cid:durableId="1293707062">
    <w:abstractNumId w:val="2"/>
  </w:num>
  <w:num w:numId="3" w16cid:durableId="709456308">
    <w:abstractNumId w:val="3"/>
  </w:num>
  <w:num w:numId="4" w16cid:durableId="1198742761">
    <w:abstractNumId w:val="5"/>
  </w:num>
  <w:num w:numId="5" w16cid:durableId="1466704495">
    <w:abstractNumId w:val="0"/>
  </w:num>
  <w:num w:numId="6" w16cid:durableId="1250115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AD1"/>
    <w:rsid w:val="00000963"/>
    <w:rsid w:val="00003584"/>
    <w:rsid w:val="0000358E"/>
    <w:rsid w:val="000039E3"/>
    <w:rsid w:val="00017633"/>
    <w:rsid w:val="0003186F"/>
    <w:rsid w:val="000437C2"/>
    <w:rsid w:val="00054320"/>
    <w:rsid w:val="00095033"/>
    <w:rsid w:val="000B1753"/>
    <w:rsid w:val="000B293F"/>
    <w:rsid w:val="000B549B"/>
    <w:rsid w:val="000C2D77"/>
    <w:rsid w:val="000C7452"/>
    <w:rsid w:val="000D0AC3"/>
    <w:rsid w:val="000D2C1C"/>
    <w:rsid w:val="000E056D"/>
    <w:rsid w:val="000E0A9D"/>
    <w:rsid w:val="000E1930"/>
    <w:rsid w:val="000E1D7D"/>
    <w:rsid w:val="000E5A70"/>
    <w:rsid w:val="000F2093"/>
    <w:rsid w:val="000F7F98"/>
    <w:rsid w:val="00107E58"/>
    <w:rsid w:val="00114BA9"/>
    <w:rsid w:val="001339B1"/>
    <w:rsid w:val="00151A22"/>
    <w:rsid w:val="001715E6"/>
    <w:rsid w:val="00174083"/>
    <w:rsid w:val="00176124"/>
    <w:rsid w:val="00177F22"/>
    <w:rsid w:val="001818F0"/>
    <w:rsid w:val="00184AD1"/>
    <w:rsid w:val="001861FB"/>
    <w:rsid w:val="00192DFD"/>
    <w:rsid w:val="00194E9C"/>
    <w:rsid w:val="00195081"/>
    <w:rsid w:val="001A06ED"/>
    <w:rsid w:val="001A1D91"/>
    <w:rsid w:val="001B38C7"/>
    <w:rsid w:val="001D18C3"/>
    <w:rsid w:val="001D1E99"/>
    <w:rsid w:val="001D653E"/>
    <w:rsid w:val="001E2A69"/>
    <w:rsid w:val="001E4C46"/>
    <w:rsid w:val="00210B06"/>
    <w:rsid w:val="00225C34"/>
    <w:rsid w:val="00227A10"/>
    <w:rsid w:val="00231F2E"/>
    <w:rsid w:val="00235C52"/>
    <w:rsid w:val="00236210"/>
    <w:rsid w:val="00256442"/>
    <w:rsid w:val="002638B3"/>
    <w:rsid w:val="00263C5A"/>
    <w:rsid w:val="00266A42"/>
    <w:rsid w:val="002827B8"/>
    <w:rsid w:val="0029157E"/>
    <w:rsid w:val="0029671F"/>
    <w:rsid w:val="002B2A47"/>
    <w:rsid w:val="002D189E"/>
    <w:rsid w:val="002D6093"/>
    <w:rsid w:val="002E3409"/>
    <w:rsid w:val="003019A6"/>
    <w:rsid w:val="00307DFA"/>
    <w:rsid w:val="003263C6"/>
    <w:rsid w:val="00327C9B"/>
    <w:rsid w:val="00333F54"/>
    <w:rsid w:val="003454A7"/>
    <w:rsid w:val="00361DFF"/>
    <w:rsid w:val="00391519"/>
    <w:rsid w:val="0039205C"/>
    <w:rsid w:val="00392E12"/>
    <w:rsid w:val="00394A9C"/>
    <w:rsid w:val="003961DE"/>
    <w:rsid w:val="003A1960"/>
    <w:rsid w:val="003B7576"/>
    <w:rsid w:val="003D03B5"/>
    <w:rsid w:val="003D54B7"/>
    <w:rsid w:val="003E200E"/>
    <w:rsid w:val="003F3E0D"/>
    <w:rsid w:val="00402D5D"/>
    <w:rsid w:val="00412F39"/>
    <w:rsid w:val="004246D5"/>
    <w:rsid w:val="004248B0"/>
    <w:rsid w:val="0043296E"/>
    <w:rsid w:val="00433686"/>
    <w:rsid w:val="00436AC4"/>
    <w:rsid w:val="00454F4D"/>
    <w:rsid w:val="00456F1E"/>
    <w:rsid w:val="00490A73"/>
    <w:rsid w:val="00496E48"/>
    <w:rsid w:val="004A23F4"/>
    <w:rsid w:val="004A50B1"/>
    <w:rsid w:val="004A777C"/>
    <w:rsid w:val="004C5D11"/>
    <w:rsid w:val="004D60C0"/>
    <w:rsid w:val="004D6E98"/>
    <w:rsid w:val="004E4F5A"/>
    <w:rsid w:val="004F2006"/>
    <w:rsid w:val="004F75D0"/>
    <w:rsid w:val="00500F41"/>
    <w:rsid w:val="00522A1F"/>
    <w:rsid w:val="00535CE1"/>
    <w:rsid w:val="005367D4"/>
    <w:rsid w:val="00543869"/>
    <w:rsid w:val="0054620A"/>
    <w:rsid w:val="005570DA"/>
    <w:rsid w:val="00561827"/>
    <w:rsid w:val="00575125"/>
    <w:rsid w:val="00583E87"/>
    <w:rsid w:val="00590307"/>
    <w:rsid w:val="00591F9F"/>
    <w:rsid w:val="005969AB"/>
    <w:rsid w:val="00597811"/>
    <w:rsid w:val="005A6882"/>
    <w:rsid w:val="005B22BB"/>
    <w:rsid w:val="005C0C2A"/>
    <w:rsid w:val="005D16B7"/>
    <w:rsid w:val="005F79DB"/>
    <w:rsid w:val="00602979"/>
    <w:rsid w:val="00611CC0"/>
    <w:rsid w:val="006163B5"/>
    <w:rsid w:val="00635ACF"/>
    <w:rsid w:val="00637AB4"/>
    <w:rsid w:val="0064048E"/>
    <w:rsid w:val="00642914"/>
    <w:rsid w:val="00651E7B"/>
    <w:rsid w:val="006548E6"/>
    <w:rsid w:val="006562D7"/>
    <w:rsid w:val="006578B8"/>
    <w:rsid w:val="00665BBD"/>
    <w:rsid w:val="00686B43"/>
    <w:rsid w:val="00691A14"/>
    <w:rsid w:val="006A0229"/>
    <w:rsid w:val="006B28CC"/>
    <w:rsid w:val="006B4260"/>
    <w:rsid w:val="006B6119"/>
    <w:rsid w:val="006C2E72"/>
    <w:rsid w:val="006C30E8"/>
    <w:rsid w:val="006E0382"/>
    <w:rsid w:val="006E4900"/>
    <w:rsid w:val="006E53EA"/>
    <w:rsid w:val="006E5EDD"/>
    <w:rsid w:val="006F3081"/>
    <w:rsid w:val="006F6B6A"/>
    <w:rsid w:val="007035DB"/>
    <w:rsid w:val="00705127"/>
    <w:rsid w:val="007103B1"/>
    <w:rsid w:val="00716F8E"/>
    <w:rsid w:val="00724B16"/>
    <w:rsid w:val="00734DBB"/>
    <w:rsid w:val="00741352"/>
    <w:rsid w:val="00743DA0"/>
    <w:rsid w:val="007471D7"/>
    <w:rsid w:val="0075563E"/>
    <w:rsid w:val="00764A8B"/>
    <w:rsid w:val="007675E3"/>
    <w:rsid w:val="0077000D"/>
    <w:rsid w:val="00771551"/>
    <w:rsid w:val="00773A71"/>
    <w:rsid w:val="00774A40"/>
    <w:rsid w:val="00775CE3"/>
    <w:rsid w:val="00794C54"/>
    <w:rsid w:val="007A4A47"/>
    <w:rsid w:val="007B6C6D"/>
    <w:rsid w:val="007D2AB4"/>
    <w:rsid w:val="007D2B9B"/>
    <w:rsid w:val="007D433D"/>
    <w:rsid w:val="007D6437"/>
    <w:rsid w:val="007E47FB"/>
    <w:rsid w:val="00804F4A"/>
    <w:rsid w:val="00806D84"/>
    <w:rsid w:val="00817D4A"/>
    <w:rsid w:val="00817F59"/>
    <w:rsid w:val="00822CBF"/>
    <w:rsid w:val="00824B1C"/>
    <w:rsid w:val="00836490"/>
    <w:rsid w:val="00847133"/>
    <w:rsid w:val="0084760C"/>
    <w:rsid w:val="00847CCD"/>
    <w:rsid w:val="00870F6C"/>
    <w:rsid w:val="008833FC"/>
    <w:rsid w:val="00897760"/>
    <w:rsid w:val="008A3E94"/>
    <w:rsid w:val="008A5C10"/>
    <w:rsid w:val="008B4ECB"/>
    <w:rsid w:val="008B7C3D"/>
    <w:rsid w:val="008C3C86"/>
    <w:rsid w:val="008C46C6"/>
    <w:rsid w:val="008C4DA1"/>
    <w:rsid w:val="008C63CC"/>
    <w:rsid w:val="008D4827"/>
    <w:rsid w:val="008E6DE9"/>
    <w:rsid w:val="0090229D"/>
    <w:rsid w:val="00907A6F"/>
    <w:rsid w:val="00911AA8"/>
    <w:rsid w:val="00922DD0"/>
    <w:rsid w:val="00924F39"/>
    <w:rsid w:val="009349C7"/>
    <w:rsid w:val="00940BCF"/>
    <w:rsid w:val="00956A1E"/>
    <w:rsid w:val="0096036F"/>
    <w:rsid w:val="0096231A"/>
    <w:rsid w:val="009708F7"/>
    <w:rsid w:val="009779DB"/>
    <w:rsid w:val="00977FAB"/>
    <w:rsid w:val="00990E14"/>
    <w:rsid w:val="009945DF"/>
    <w:rsid w:val="009A4DD8"/>
    <w:rsid w:val="009B4D73"/>
    <w:rsid w:val="009C63B3"/>
    <w:rsid w:val="009D1C3C"/>
    <w:rsid w:val="009E3848"/>
    <w:rsid w:val="009F2042"/>
    <w:rsid w:val="009F3013"/>
    <w:rsid w:val="009F4827"/>
    <w:rsid w:val="00A0160D"/>
    <w:rsid w:val="00A11529"/>
    <w:rsid w:val="00A15352"/>
    <w:rsid w:val="00A224F1"/>
    <w:rsid w:val="00A24664"/>
    <w:rsid w:val="00A60051"/>
    <w:rsid w:val="00A62043"/>
    <w:rsid w:val="00A628E7"/>
    <w:rsid w:val="00A63A75"/>
    <w:rsid w:val="00A66A0A"/>
    <w:rsid w:val="00A702ED"/>
    <w:rsid w:val="00A72BE8"/>
    <w:rsid w:val="00A74882"/>
    <w:rsid w:val="00A92D8E"/>
    <w:rsid w:val="00AB0632"/>
    <w:rsid w:val="00AB6ADA"/>
    <w:rsid w:val="00AB6D29"/>
    <w:rsid w:val="00AB6DAC"/>
    <w:rsid w:val="00AC4D02"/>
    <w:rsid w:val="00AD4486"/>
    <w:rsid w:val="00AF0F7A"/>
    <w:rsid w:val="00B00879"/>
    <w:rsid w:val="00B05F30"/>
    <w:rsid w:val="00B064AD"/>
    <w:rsid w:val="00B177F6"/>
    <w:rsid w:val="00B17AD9"/>
    <w:rsid w:val="00B25A5C"/>
    <w:rsid w:val="00B42060"/>
    <w:rsid w:val="00B510EF"/>
    <w:rsid w:val="00B60DCD"/>
    <w:rsid w:val="00B66537"/>
    <w:rsid w:val="00B80575"/>
    <w:rsid w:val="00BA041A"/>
    <w:rsid w:val="00BC27AB"/>
    <w:rsid w:val="00BC304A"/>
    <w:rsid w:val="00BC7392"/>
    <w:rsid w:val="00BD3A0A"/>
    <w:rsid w:val="00BD4E6C"/>
    <w:rsid w:val="00BE3F98"/>
    <w:rsid w:val="00BF307D"/>
    <w:rsid w:val="00C114A4"/>
    <w:rsid w:val="00C14E54"/>
    <w:rsid w:val="00C21C4E"/>
    <w:rsid w:val="00C274F5"/>
    <w:rsid w:val="00C300F7"/>
    <w:rsid w:val="00C54B8D"/>
    <w:rsid w:val="00C57AF5"/>
    <w:rsid w:val="00C65209"/>
    <w:rsid w:val="00C65A26"/>
    <w:rsid w:val="00C72A7B"/>
    <w:rsid w:val="00C80CF9"/>
    <w:rsid w:val="00C82A90"/>
    <w:rsid w:val="00C957B2"/>
    <w:rsid w:val="00CB1E1F"/>
    <w:rsid w:val="00CC39CE"/>
    <w:rsid w:val="00CD39C2"/>
    <w:rsid w:val="00CD7E87"/>
    <w:rsid w:val="00CE290F"/>
    <w:rsid w:val="00CF7A2F"/>
    <w:rsid w:val="00D0340C"/>
    <w:rsid w:val="00D04AFC"/>
    <w:rsid w:val="00D11355"/>
    <w:rsid w:val="00D43192"/>
    <w:rsid w:val="00D45812"/>
    <w:rsid w:val="00D45BA0"/>
    <w:rsid w:val="00D46CA5"/>
    <w:rsid w:val="00D51343"/>
    <w:rsid w:val="00D70AAF"/>
    <w:rsid w:val="00D71807"/>
    <w:rsid w:val="00D82CE0"/>
    <w:rsid w:val="00DA043A"/>
    <w:rsid w:val="00DB2506"/>
    <w:rsid w:val="00DC7822"/>
    <w:rsid w:val="00DD48BA"/>
    <w:rsid w:val="00DD7538"/>
    <w:rsid w:val="00DE3797"/>
    <w:rsid w:val="00DE43AE"/>
    <w:rsid w:val="00DE55EE"/>
    <w:rsid w:val="00DE7499"/>
    <w:rsid w:val="00DF6C94"/>
    <w:rsid w:val="00E01BDE"/>
    <w:rsid w:val="00E03D6B"/>
    <w:rsid w:val="00E13819"/>
    <w:rsid w:val="00E247D6"/>
    <w:rsid w:val="00E24A88"/>
    <w:rsid w:val="00E32FBA"/>
    <w:rsid w:val="00E36E1F"/>
    <w:rsid w:val="00E4297A"/>
    <w:rsid w:val="00E454EE"/>
    <w:rsid w:val="00E528D6"/>
    <w:rsid w:val="00E53FB5"/>
    <w:rsid w:val="00E54AEB"/>
    <w:rsid w:val="00E61A22"/>
    <w:rsid w:val="00E70225"/>
    <w:rsid w:val="00E70332"/>
    <w:rsid w:val="00E74F9E"/>
    <w:rsid w:val="00E819B5"/>
    <w:rsid w:val="00E84438"/>
    <w:rsid w:val="00E90BD7"/>
    <w:rsid w:val="00E917D6"/>
    <w:rsid w:val="00E94AF0"/>
    <w:rsid w:val="00E952F8"/>
    <w:rsid w:val="00E979D7"/>
    <w:rsid w:val="00EA1209"/>
    <w:rsid w:val="00EB146C"/>
    <w:rsid w:val="00EC2BA5"/>
    <w:rsid w:val="00EC37A2"/>
    <w:rsid w:val="00EC3E2F"/>
    <w:rsid w:val="00ED2028"/>
    <w:rsid w:val="00ED3B04"/>
    <w:rsid w:val="00ED66F2"/>
    <w:rsid w:val="00EE139F"/>
    <w:rsid w:val="00F00600"/>
    <w:rsid w:val="00F02163"/>
    <w:rsid w:val="00F03653"/>
    <w:rsid w:val="00F05997"/>
    <w:rsid w:val="00F2336E"/>
    <w:rsid w:val="00F366E4"/>
    <w:rsid w:val="00F40086"/>
    <w:rsid w:val="00F44103"/>
    <w:rsid w:val="00F4412D"/>
    <w:rsid w:val="00F552E9"/>
    <w:rsid w:val="00F654E1"/>
    <w:rsid w:val="00F7025C"/>
    <w:rsid w:val="00F769FE"/>
    <w:rsid w:val="00F873BB"/>
    <w:rsid w:val="00F96B6B"/>
    <w:rsid w:val="00FA4403"/>
    <w:rsid w:val="00FB723A"/>
    <w:rsid w:val="00FC4EE1"/>
    <w:rsid w:val="00FD6289"/>
    <w:rsid w:val="00FE0CCB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4EF081"/>
  <w15:docId w15:val="{14BFD305-4104-1145-A2F7-BCFE773F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4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5A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84AD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84AD1"/>
  </w:style>
  <w:style w:type="paragraph" w:styleId="Zpat">
    <w:name w:val="footer"/>
    <w:basedOn w:val="Normln"/>
    <w:link w:val="ZpatChar"/>
    <w:uiPriority w:val="99"/>
    <w:unhideWhenUsed/>
    <w:rsid w:val="00184AD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84AD1"/>
  </w:style>
  <w:style w:type="paragraph" w:styleId="Zkladntext">
    <w:name w:val="Body Text"/>
    <w:basedOn w:val="Normln"/>
    <w:link w:val="ZkladntextChar"/>
    <w:semiHidden/>
    <w:rsid w:val="00184AD1"/>
    <w:pPr>
      <w:jc w:val="both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184AD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semiHidden/>
    <w:rsid w:val="00184AD1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113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113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13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13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13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13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1355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E056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0E056D"/>
  </w:style>
  <w:style w:type="character" w:customStyle="1" w:styleId="Nadpis3Char">
    <w:name w:val="Nadpis 3 Char"/>
    <w:basedOn w:val="Standardnpsmoodstavce"/>
    <w:link w:val="Nadpis3"/>
    <w:uiPriority w:val="9"/>
    <w:semiHidden/>
    <w:rsid w:val="000E5A7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Bezmezer">
    <w:name w:val="No Spacing"/>
    <w:uiPriority w:val="1"/>
    <w:qFormat/>
    <w:rsid w:val="008E6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F7025C"/>
    <w:rPr>
      <w:color w:val="954F72" w:themeColor="followedHyperlink"/>
      <w:u w:val="single"/>
    </w:rPr>
  </w:style>
  <w:style w:type="character" w:customStyle="1" w:styleId="cf01">
    <w:name w:val="cf01"/>
    <w:basedOn w:val="Standardnpsmoodstavce"/>
    <w:rsid w:val="00B0087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B00879"/>
    <w:rPr>
      <w:rFonts w:ascii="Segoe UI" w:hAnsi="Segoe UI" w:cs="Segoe UI" w:hint="default"/>
      <w:sz w:val="18"/>
      <w:szCs w:val="18"/>
    </w:rPr>
  </w:style>
  <w:style w:type="table" w:styleId="Mkatabulky">
    <w:name w:val="Table Grid"/>
    <w:basedOn w:val="Normlntabulka"/>
    <w:uiPriority w:val="39"/>
    <w:rsid w:val="006B4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1152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01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A777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C2BA5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490A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tihl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tihl.cz/cs/sluzby-a-akce/stihl-nazivo/stihl-timberspor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libor@phoenixcom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D80C91BEC7840A50716E2D096804A" ma:contentTypeVersion="17" ma:contentTypeDescription="Create a new document." ma:contentTypeScope="" ma:versionID="b9900b6376537f577712f52a54e301f3">
  <xsd:schema xmlns:xsd="http://www.w3.org/2001/XMLSchema" xmlns:xs="http://www.w3.org/2001/XMLSchema" xmlns:p="http://schemas.microsoft.com/office/2006/metadata/properties" xmlns:ns3="096e4e09-9929-4c1e-835a-3fbf577e35fd" xmlns:ns4="42393b04-4c36-41cc-aaa3-c9875506791a" targetNamespace="http://schemas.microsoft.com/office/2006/metadata/properties" ma:root="true" ma:fieldsID="7556704622615e43dd4bd881f58fd094" ns3:_="" ns4:_="">
    <xsd:import namespace="096e4e09-9929-4c1e-835a-3fbf577e35fd"/>
    <xsd:import namespace="42393b04-4c36-41cc-aaa3-c98755067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e4e09-9929-4c1e-835a-3fbf577e3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93b04-4c36-41cc-aaa3-c98755067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6e4e09-9929-4c1e-835a-3fbf577e35fd" xsi:nil="true"/>
  </documentManagement>
</p:properties>
</file>

<file path=customXml/itemProps1.xml><?xml version="1.0" encoding="utf-8"?>
<ds:datastoreItem xmlns:ds="http://schemas.openxmlformats.org/officeDocument/2006/customXml" ds:itemID="{10B566C8-62B6-4D84-83C1-B6082EE221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9528C4-69D3-44EC-997A-D262C63F2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e4e09-9929-4c1e-835a-3fbf577e35fd"/>
    <ds:schemaRef ds:uri="42393b04-4c36-41cc-aaa3-c98755067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3B2C5D-6EEA-1741-9595-C595CDF8B8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F71AD7-644A-45FD-9223-6B3FFEA835DB}">
  <ds:schemaRefs>
    <ds:schemaRef ds:uri="http://schemas.microsoft.com/office/2006/metadata/properties"/>
    <ds:schemaRef ds:uri="http://schemas.microsoft.com/office/infopath/2007/PartnerControls"/>
    <ds:schemaRef ds:uri="096e4e09-9929-4c1e-835a-3fbf577e35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521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Jerabek</dc:creator>
  <cp:lastModifiedBy>Hedvika Přibová | PHOENIXCOM</cp:lastModifiedBy>
  <cp:revision>3</cp:revision>
  <dcterms:created xsi:type="dcterms:W3CDTF">2025-06-10T08:38:00Z</dcterms:created>
  <dcterms:modified xsi:type="dcterms:W3CDTF">2025-06-10T12:08:00Z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0x01010097ED80C91BEC7840A50716E2D096804A</vt:lpwstr>
  </property>
  <property fmtid="{D5CDD505-2E9C-101B-9397-08002B2CF9AE}" pid="3" name="MediaServiceImageTags">
    <vt:lpwstr/>
  </property>
</Properties>
</file>