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D9D2" w14:textId="0F983980" w:rsidR="006C569B" w:rsidRDefault="006C569B" w:rsidP="006C569B">
      <w:pPr>
        <w:jc w:val="center"/>
        <w:rPr>
          <w:b/>
          <w:bCs/>
          <w:sz w:val="40"/>
          <w:szCs w:val="40"/>
        </w:rPr>
      </w:pPr>
      <w:r w:rsidRPr="006C569B">
        <w:rPr>
          <w:b/>
          <w:bCs/>
          <w:sz w:val="40"/>
          <w:szCs w:val="40"/>
        </w:rPr>
        <w:t xml:space="preserve">Přivítejte </w:t>
      </w:r>
      <w:r>
        <w:rPr>
          <w:b/>
          <w:bCs/>
          <w:sz w:val="40"/>
          <w:szCs w:val="40"/>
        </w:rPr>
        <w:t xml:space="preserve">dýňovou </w:t>
      </w:r>
      <w:r w:rsidRPr="006C569B">
        <w:rPr>
          <w:b/>
          <w:bCs/>
          <w:sz w:val="40"/>
          <w:szCs w:val="40"/>
        </w:rPr>
        <w:t xml:space="preserve">sezónu </w:t>
      </w:r>
    </w:p>
    <w:p w14:paraId="59E8A3DD" w14:textId="77777777" w:rsidR="006C569B" w:rsidRPr="006C569B" w:rsidRDefault="006C569B" w:rsidP="006C569B">
      <w:pPr>
        <w:jc w:val="center"/>
        <w:rPr>
          <w:b/>
          <w:bCs/>
          <w:sz w:val="40"/>
          <w:szCs w:val="40"/>
        </w:rPr>
      </w:pPr>
    </w:p>
    <w:p w14:paraId="00FA3244" w14:textId="07C10178" w:rsidR="006C569B" w:rsidRDefault="006C569B">
      <w:pPr>
        <w:rPr>
          <w:b/>
          <w:bCs/>
        </w:rPr>
      </w:pPr>
      <w:r w:rsidRPr="006C569B">
        <w:rPr>
          <w:b/>
          <w:bCs/>
        </w:rPr>
        <w:t>Podzim už je ve vzduchu a s ním i vůně zázvoru a dýn</w:t>
      </w:r>
      <w:r w:rsidR="00315B13">
        <w:rPr>
          <w:b/>
          <w:bCs/>
        </w:rPr>
        <w:t>í</w:t>
      </w:r>
      <w:r w:rsidRPr="006C569B">
        <w:rPr>
          <w:b/>
          <w:bCs/>
        </w:rPr>
        <w:t xml:space="preserve">. Díky mixéru a </w:t>
      </w:r>
      <w:proofErr w:type="spellStart"/>
      <w:r w:rsidRPr="006C569B">
        <w:rPr>
          <w:b/>
          <w:bCs/>
        </w:rPr>
        <w:t>polévkovaru</w:t>
      </w:r>
      <w:proofErr w:type="spellEnd"/>
      <w:r w:rsidRPr="006C569B">
        <w:rPr>
          <w:b/>
          <w:bCs/>
        </w:rPr>
        <w:t xml:space="preserve"> SBU 0510BK si tak v mžiku budete moci dopřát lahodnou dýňovou polévku se zázvorem, která vás nejen zahřeje</w:t>
      </w:r>
      <w:r w:rsidR="00315B13">
        <w:rPr>
          <w:b/>
          <w:bCs/>
        </w:rPr>
        <w:t>,</w:t>
      </w:r>
      <w:r w:rsidRPr="006C569B">
        <w:rPr>
          <w:b/>
          <w:bCs/>
        </w:rPr>
        <w:t xml:space="preserve"> ale i n</w:t>
      </w:r>
      <w:r w:rsidR="00315B13">
        <w:rPr>
          <w:b/>
          <w:bCs/>
        </w:rPr>
        <w:t>astartuje</w:t>
      </w:r>
      <w:r w:rsidRPr="006C569B">
        <w:rPr>
          <w:b/>
          <w:bCs/>
        </w:rPr>
        <w:t xml:space="preserve"> vaši imunitu. </w:t>
      </w:r>
    </w:p>
    <w:p w14:paraId="28704D47" w14:textId="77777777" w:rsidR="006C569B" w:rsidRDefault="006C569B">
      <w:pPr>
        <w:rPr>
          <w:b/>
          <w:bCs/>
        </w:rPr>
      </w:pPr>
    </w:p>
    <w:p w14:paraId="132BF0F0" w14:textId="77777777" w:rsidR="005453E5" w:rsidRDefault="005453E5" w:rsidP="00145344">
      <w:r>
        <w:t xml:space="preserve">Multifunkční mixér a </w:t>
      </w:r>
      <w:proofErr w:type="spellStart"/>
      <w:r>
        <w:t>polévkovar</w:t>
      </w:r>
      <w:proofErr w:type="spellEnd"/>
      <w:r>
        <w:t xml:space="preserve"> SENCOR SBU 0510BK seká, krájí, mixuje, vaří, připraví pyré i přesnídávku, teplou i studenou polévku či omáčku. Stačí do něj jen umístit suroviny a zvolit patřičný program. </w:t>
      </w:r>
    </w:p>
    <w:p w14:paraId="432CB884" w14:textId="77777777" w:rsidR="005453E5" w:rsidRDefault="005453E5" w:rsidP="00145344"/>
    <w:p w14:paraId="77A28971" w14:textId="17C6DD83" w:rsidR="00145344" w:rsidRDefault="00145344" w:rsidP="00145344">
      <w:r>
        <w:t xml:space="preserve">Srdcem mixéru a </w:t>
      </w:r>
      <w:proofErr w:type="spellStart"/>
      <w:r>
        <w:t>polévkovaru</w:t>
      </w:r>
      <w:proofErr w:type="spellEnd"/>
      <w:r>
        <w:t xml:space="preserve"> SBU 0510BK jsou špičkové 8dílné nože vyrobené z vysoce kvalitní nerezové oceli. Ty zajišťují precizní mixování studených, teplých i horkých pokrmů. Ovládání je naprosto intuitivní díky inteligentnímu dotykovému panelu, který umožní rychle přepínat mezi různými funkcemi a nastaveními. </w:t>
      </w:r>
    </w:p>
    <w:p w14:paraId="317FA2CC" w14:textId="77777777" w:rsidR="00145344" w:rsidRDefault="00145344" w:rsidP="00145344"/>
    <w:p w14:paraId="0895316C" w14:textId="0609806E" w:rsidR="00145344" w:rsidRDefault="00145344" w:rsidP="00145344">
      <w:r>
        <w:t>S</w:t>
      </w:r>
      <w:r w:rsidR="00315B13">
        <w:t xml:space="preserve"> devíti </w:t>
      </w:r>
      <w:r>
        <w:t xml:space="preserve">rychlostními stupni </w:t>
      </w:r>
      <w:r w:rsidR="00315B13">
        <w:t>lze</w:t>
      </w:r>
      <w:r>
        <w:t xml:space="preserve"> přesně upravit texturu a konzistenci pokrmů, a díky samočisticímu programu ušetříte čas a úsilí při úklidu po vaření.</w:t>
      </w:r>
      <w:r w:rsidRPr="006C569B">
        <w:t xml:space="preserve"> </w:t>
      </w:r>
      <w:r>
        <w:t xml:space="preserve">Inteligentní vaření zahrnuje i automatickou změnu výkonu ohřevu a míchání pro různé fáze </w:t>
      </w:r>
      <w:r w:rsidR="00315B13">
        <w:t>přípravy</w:t>
      </w:r>
      <w:r>
        <w:t>, což</w:t>
      </w:r>
      <w:r w:rsidR="00315B13">
        <w:t xml:space="preserve"> zajistí</w:t>
      </w:r>
      <w:r>
        <w:t xml:space="preserve"> lepší chuť a konzistenci jídel. Nádoba z borosilikátového skla s vysokou odolností vůči vysokým teplotám zajišťuje bezpečnou přípravu pokrmů a umožňuje sledovat proces vaření. </w:t>
      </w:r>
    </w:p>
    <w:p w14:paraId="63C42A95" w14:textId="77777777" w:rsidR="00145344" w:rsidRPr="006C569B" w:rsidRDefault="00145344">
      <w:pPr>
        <w:rPr>
          <w:b/>
          <w:bCs/>
        </w:rPr>
      </w:pPr>
    </w:p>
    <w:p w14:paraId="100CBF8A" w14:textId="4D8BAB72" w:rsidR="006C569B" w:rsidRDefault="005453E5" w:rsidP="006C569B">
      <w:r>
        <w:rPr>
          <w:noProof/>
        </w:rPr>
        <w:drawing>
          <wp:anchor distT="0" distB="0" distL="114300" distR="114300" simplePos="0" relativeHeight="251658240" behindDoc="0" locked="0" layoutInCell="1" allowOverlap="1" wp14:anchorId="6410D3E1" wp14:editId="25AF7633">
            <wp:simplePos x="0" y="0"/>
            <wp:positionH relativeFrom="page">
              <wp:align>right</wp:align>
            </wp:positionH>
            <wp:positionV relativeFrom="paragraph">
              <wp:posOffset>623570</wp:posOffset>
            </wp:positionV>
            <wp:extent cx="1823085" cy="1823085"/>
            <wp:effectExtent l="0" t="0" r="5715" b="5715"/>
            <wp:wrapSquare wrapText="bothSides"/>
            <wp:docPr id="187667303" name="Obrázek 1" descr="Obsah obrázku spotřebič, kuchyňský spotřebič, Domácí spotřebič, Malý spotřebi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7303" name="Obrázek 1" descr="Obsah obrázku spotřebič, kuchyňský spotřebič, Domácí spotřebič, Malý spotřebič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C569B">
        <w:t>Míxér</w:t>
      </w:r>
      <w:proofErr w:type="spellEnd"/>
      <w:r w:rsidR="006C569B">
        <w:t xml:space="preserve"> a </w:t>
      </w:r>
      <w:proofErr w:type="spellStart"/>
      <w:r w:rsidR="006C569B">
        <w:t>polévkovar</w:t>
      </w:r>
      <w:proofErr w:type="spellEnd"/>
      <w:r w:rsidR="006C569B">
        <w:t xml:space="preserve"> není jen spotřebič, je to spolehlivý kuchařský pomocník, který pomůže připravit lahodné pokrmy. S neuvěřitelnými </w:t>
      </w:r>
      <w:r w:rsidR="00315B13">
        <w:t>sedmi</w:t>
      </w:r>
      <w:r w:rsidR="006C569B">
        <w:t xml:space="preserve"> přednastavenými programy pro krémové polévky, kaše, omáčky, džusy, smoothie nebo dokonce drcení ledu, </w:t>
      </w:r>
      <w:r w:rsidR="00315B13">
        <w:t>je</w:t>
      </w:r>
      <w:r w:rsidR="006C569B">
        <w:t xml:space="preserve"> možnost rychle a snadno připravit širokou škálu pokrmů. Například sezónní dýňovou polévku.</w:t>
      </w:r>
      <w:r w:rsidR="00145344">
        <w:t xml:space="preserve"> Jak na ní?</w:t>
      </w:r>
    </w:p>
    <w:p w14:paraId="04F90FD5" w14:textId="21EB3040" w:rsidR="00145344" w:rsidRDefault="00145344" w:rsidP="006C569B">
      <w:pPr>
        <w:rPr>
          <w:rFonts w:ascii="Apple Color Emoji" w:hAnsi="Apple Color Emoji" w:cs="Apple Color Emoji"/>
        </w:rPr>
      </w:pPr>
    </w:p>
    <w:p w14:paraId="4113E977" w14:textId="238A9DF3" w:rsidR="00315B13" w:rsidRPr="00315B13" w:rsidRDefault="00315B13" w:rsidP="006C569B">
      <w:pPr>
        <w:rPr>
          <w:rFonts w:ascii="Apple Color Emoji" w:hAnsi="Apple Color Emoji" w:cs="Apple Color Emoji"/>
          <w:b/>
          <w:bCs/>
        </w:rPr>
      </w:pPr>
      <w:r w:rsidRPr="00315B13">
        <w:rPr>
          <w:rFonts w:ascii="Apple Color Emoji" w:hAnsi="Apple Color Emoji" w:cs="Apple Color Emoji"/>
          <w:b/>
          <w:bCs/>
        </w:rPr>
        <w:t>Recept na dýňovou polévku</w:t>
      </w:r>
    </w:p>
    <w:p w14:paraId="74361E9B" w14:textId="768316E3" w:rsidR="00315B13" w:rsidRDefault="006C569B" w:rsidP="006C569B">
      <w:r>
        <w:t>Dýni zbavte semínek, oloupejte a nakrájejte na kousky. Smíchejte s olejem, trochou soli a vložte na půl hodiny do trouby na 220 °C.</w:t>
      </w:r>
    </w:p>
    <w:p w14:paraId="5F50E60D" w14:textId="5B876751" w:rsidR="005453E5" w:rsidRDefault="00315B13" w:rsidP="006C569B">
      <w:r>
        <w:t xml:space="preserve">Po upečení přendejte do </w:t>
      </w:r>
      <w:r w:rsidR="006C569B">
        <w:t xml:space="preserve">chytrého a inovativního </w:t>
      </w:r>
      <w:r>
        <w:t>mixéru</w:t>
      </w:r>
      <w:r w:rsidR="006C569B">
        <w:t xml:space="preserve"> a </w:t>
      </w:r>
      <w:proofErr w:type="spellStart"/>
      <w:r w:rsidR="006C569B">
        <w:t>polévkovaru</w:t>
      </w:r>
      <w:proofErr w:type="spellEnd"/>
      <w:r w:rsidR="006C569B">
        <w:t xml:space="preserve"> </w:t>
      </w:r>
      <w:proofErr w:type="spellStart"/>
      <w:r>
        <w:t>Sencor</w:t>
      </w:r>
      <w:proofErr w:type="spellEnd"/>
      <w:r>
        <w:t xml:space="preserve"> </w:t>
      </w:r>
      <w:r w:rsidR="006C569B">
        <w:t xml:space="preserve">SBU 0510BK následně vložte cibuli, zázvor, upečenou dýni, osolte, opepřete a přidejte kurkumu pro barvu. Zalijte vodou nebo vývarem a podle chuti přidejte kokosové mléko. Teď už jen stačí zvolit program „krémová polévka“ na inteligentním dotykovém ovládacím panelu. Po zvukové signalizaci je polévka připravena k servírování. </w:t>
      </w:r>
    </w:p>
    <w:p w14:paraId="5AF56168" w14:textId="0D26B948" w:rsidR="006C569B" w:rsidRDefault="00315B13" w:rsidP="006C569B">
      <w:r>
        <w:t xml:space="preserve">Nic nemusíte </w:t>
      </w:r>
      <w:r w:rsidR="005453E5">
        <w:t xml:space="preserve">nadrobno krájet ani </w:t>
      </w:r>
      <w:r>
        <w:t>mixovat ani jinak upravovat, stroj vše zvládne za vás!</w:t>
      </w:r>
    </w:p>
    <w:p w14:paraId="62B1720E" w14:textId="5D0E6531" w:rsidR="00315B13" w:rsidRDefault="00315B13" w:rsidP="006C569B">
      <w:r>
        <w:t>Dobrou chuť.</w:t>
      </w:r>
    </w:p>
    <w:p w14:paraId="4B2DCBAC" w14:textId="5ACEE09C" w:rsidR="006C569B" w:rsidRDefault="006C569B" w:rsidP="006C569B"/>
    <w:p w14:paraId="2AFB7FC1" w14:textId="77777777" w:rsidR="005453E5" w:rsidRDefault="005453E5" w:rsidP="006C569B">
      <w:pPr>
        <w:rPr>
          <w:rFonts w:cstheme="minorHAnsi"/>
          <w:b/>
        </w:rPr>
      </w:pPr>
    </w:p>
    <w:p w14:paraId="0209B8E4" w14:textId="77777777" w:rsidR="005453E5" w:rsidRDefault="005453E5" w:rsidP="006C569B">
      <w:pPr>
        <w:rPr>
          <w:rFonts w:cstheme="minorHAnsi"/>
          <w:b/>
        </w:rPr>
      </w:pPr>
    </w:p>
    <w:p w14:paraId="2A928687" w14:textId="6933C497" w:rsidR="006C569B" w:rsidRPr="00A95EAE" w:rsidRDefault="006C569B" w:rsidP="006C569B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- PHOENIX COMMUNICATION a.s.</w:t>
      </w:r>
    </w:p>
    <w:p w14:paraId="523FB29F" w14:textId="53B3A80B" w:rsidR="006C569B" w:rsidRPr="00A95EAE" w:rsidRDefault="00000000" w:rsidP="006C569B">
      <w:pPr>
        <w:rPr>
          <w:rFonts w:cstheme="minorHAnsi"/>
        </w:rPr>
      </w:pPr>
      <w:hyperlink r:id="rId7">
        <w:r w:rsidR="006C569B" w:rsidRPr="00A95EAE">
          <w:rPr>
            <w:rStyle w:val="Internetovodkaz"/>
            <w:rFonts w:cstheme="minorHAnsi"/>
          </w:rPr>
          <w:t>eva@phoenixcom.cz</w:t>
        </w:r>
      </w:hyperlink>
      <w:r w:rsidR="006C569B" w:rsidRPr="00A95EAE">
        <w:rPr>
          <w:rFonts w:cstheme="minorHAnsi"/>
        </w:rPr>
        <w:t xml:space="preserve">, </w:t>
      </w:r>
      <w:r w:rsidR="006C569B" w:rsidRPr="00A95EAE">
        <w:rPr>
          <w:rFonts w:cstheme="minorHAnsi"/>
          <w:i/>
        </w:rPr>
        <w:t>(00420) 608 678</w:t>
      </w:r>
      <w:r w:rsidR="006C569B">
        <w:rPr>
          <w:rFonts w:cstheme="minorHAnsi"/>
          <w:i/>
        </w:rPr>
        <w:t> </w:t>
      </w:r>
      <w:r w:rsidR="006C569B" w:rsidRPr="00A95EAE">
        <w:rPr>
          <w:rFonts w:cstheme="minorHAnsi"/>
          <w:i/>
        </w:rPr>
        <w:t>581</w:t>
      </w:r>
    </w:p>
    <w:p w14:paraId="32B9A71A" w14:textId="77777777" w:rsidR="006C569B" w:rsidRDefault="006C569B"/>
    <w:sectPr w:rsidR="006C569B" w:rsidSect="0017105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4F9E" w14:textId="77777777" w:rsidR="000D637F" w:rsidRDefault="000D637F" w:rsidP="006C569B">
      <w:r>
        <w:separator/>
      </w:r>
    </w:p>
  </w:endnote>
  <w:endnote w:type="continuationSeparator" w:id="0">
    <w:p w14:paraId="22EEFA54" w14:textId="77777777" w:rsidR="000D637F" w:rsidRDefault="000D637F" w:rsidP="006C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CDA3" w14:textId="77777777" w:rsidR="000D637F" w:rsidRDefault="000D637F" w:rsidP="006C569B">
      <w:r>
        <w:separator/>
      </w:r>
    </w:p>
  </w:footnote>
  <w:footnote w:type="continuationSeparator" w:id="0">
    <w:p w14:paraId="5980D558" w14:textId="77777777" w:rsidR="000D637F" w:rsidRDefault="000D637F" w:rsidP="006C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DF9B" w14:textId="578E1127" w:rsidR="006C569B" w:rsidRDefault="006C569B" w:rsidP="006C569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E220709" wp14:editId="7A74DA47">
          <wp:simplePos x="0" y="0"/>
          <wp:positionH relativeFrom="margin">
            <wp:posOffset>3441086</wp:posOffset>
          </wp:positionH>
          <wp:positionV relativeFrom="margin">
            <wp:posOffset>-667062</wp:posOffset>
          </wp:positionV>
          <wp:extent cx="2847975" cy="476250"/>
          <wp:effectExtent l="0" t="0" r="0" b="6350"/>
          <wp:wrapSquare wrapText="bothSides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 xml:space="preserve">Produktový Tip                                                                                                                                </w:t>
    </w:r>
  </w:p>
  <w:p w14:paraId="0C9725DC" w14:textId="77777777" w:rsidR="006C569B" w:rsidRPr="006C569B" w:rsidRDefault="006C569B" w:rsidP="006C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9B"/>
    <w:rsid w:val="000D637F"/>
    <w:rsid w:val="00145344"/>
    <w:rsid w:val="0017105D"/>
    <w:rsid w:val="00315B13"/>
    <w:rsid w:val="005453E5"/>
    <w:rsid w:val="006C569B"/>
    <w:rsid w:val="00A93123"/>
    <w:rsid w:val="00CB2D58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363A"/>
  <w15:chartTrackingRefBased/>
  <w15:docId w15:val="{E6B43A5A-FC7E-B14A-8BF0-86C8E538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6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6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C569B"/>
  </w:style>
  <w:style w:type="paragraph" w:styleId="Zpat">
    <w:name w:val="footer"/>
    <w:basedOn w:val="Normln"/>
    <w:link w:val="ZpatChar"/>
    <w:uiPriority w:val="99"/>
    <w:unhideWhenUsed/>
    <w:rsid w:val="006C56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69B"/>
  </w:style>
  <w:style w:type="character" w:customStyle="1" w:styleId="Internetovodkaz">
    <w:name w:val="Internetový odkaz"/>
    <w:uiPriority w:val="99"/>
    <w:unhideWhenUsed/>
    <w:rsid w:val="006C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a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Eva Kašparová | PHOENIXCOM</cp:lastModifiedBy>
  <cp:revision>2</cp:revision>
  <dcterms:created xsi:type="dcterms:W3CDTF">2023-10-20T10:13:00Z</dcterms:created>
  <dcterms:modified xsi:type="dcterms:W3CDTF">2023-10-20T10:13:00Z</dcterms:modified>
</cp:coreProperties>
</file>