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8AF0" w14:textId="06A44E67" w:rsidR="006F219A" w:rsidRPr="00F6477C" w:rsidRDefault="006F219A" w:rsidP="006F219A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F6477C">
        <w:rPr>
          <w:rFonts w:asciiTheme="minorHAnsi" w:hAnsiTheme="minorHAnsi" w:cstheme="minorHAnsi"/>
          <w:b/>
          <w:bCs/>
          <w:sz w:val="32"/>
          <w:szCs w:val="32"/>
          <w:u w:val="single"/>
        </w:rPr>
        <w:t>Oživte svoji domácnost barvou roku</w:t>
      </w:r>
    </w:p>
    <w:p w14:paraId="7546AEF0" w14:textId="77777777" w:rsidR="006F219A" w:rsidRPr="005410ED" w:rsidRDefault="006F219A">
      <w:pPr>
        <w:rPr>
          <w:rFonts w:asciiTheme="minorHAnsi" w:hAnsiTheme="minorHAnsi" w:cstheme="minorHAnsi"/>
        </w:rPr>
      </w:pPr>
    </w:p>
    <w:p w14:paraId="222018A9" w14:textId="65CB2780" w:rsidR="006F219A" w:rsidRPr="005410ED" w:rsidRDefault="006F219A">
      <w:pPr>
        <w:rPr>
          <w:rFonts w:asciiTheme="minorHAnsi" w:hAnsiTheme="minorHAnsi" w:cstheme="minorHAnsi"/>
        </w:rPr>
      </w:pPr>
      <w:r w:rsidRPr="005410ED">
        <w:rPr>
          <w:rFonts w:asciiTheme="minorHAnsi" w:hAnsiTheme="minorHAnsi" w:cstheme="minorHAnsi"/>
        </w:rPr>
        <w:t xml:space="preserve">Milovníci módy a posledních trendů už určitě zaznamenali, že společnost </w:t>
      </w:r>
      <w:proofErr w:type="spellStart"/>
      <w:r w:rsidRPr="00F6477C">
        <w:rPr>
          <w:rFonts w:asciiTheme="minorHAnsi" w:hAnsiTheme="minorHAnsi" w:cstheme="minorHAnsi"/>
          <w:b/>
          <w:bCs/>
        </w:rPr>
        <w:t>Pantone</w:t>
      </w:r>
      <w:proofErr w:type="spellEnd"/>
      <w:r w:rsidRPr="005410ED">
        <w:rPr>
          <w:rFonts w:asciiTheme="minorHAnsi" w:hAnsiTheme="minorHAnsi" w:cstheme="minorHAnsi"/>
        </w:rPr>
        <w:t xml:space="preserve">, </w:t>
      </w:r>
      <w:r w:rsidR="004C30F9">
        <w:rPr>
          <w:rFonts w:asciiTheme="minorHAnsi" w:hAnsiTheme="minorHAnsi" w:cstheme="minorHAnsi"/>
        </w:rPr>
        <w:t>která</w:t>
      </w:r>
      <w:r w:rsidRPr="005410ED">
        <w:rPr>
          <w:rFonts w:asciiTheme="minorHAnsi" w:hAnsiTheme="minorHAnsi" w:cstheme="minorHAnsi"/>
        </w:rPr>
        <w:t xml:space="preserve"> má </w:t>
      </w:r>
      <w:r w:rsidR="00E14056" w:rsidRPr="005410ED">
        <w:rPr>
          <w:rFonts w:asciiTheme="minorHAnsi" w:hAnsiTheme="minorHAnsi" w:cstheme="minorHAnsi"/>
        </w:rPr>
        <w:t xml:space="preserve">již </w:t>
      </w:r>
      <w:r w:rsidRPr="005410ED">
        <w:rPr>
          <w:rFonts w:asciiTheme="minorHAnsi" w:hAnsiTheme="minorHAnsi" w:cstheme="minorHAnsi"/>
        </w:rPr>
        <w:t xml:space="preserve">60 let </w:t>
      </w:r>
      <w:r w:rsidR="00E14056" w:rsidRPr="005410ED">
        <w:rPr>
          <w:rFonts w:asciiTheme="minorHAnsi" w:hAnsiTheme="minorHAnsi" w:cstheme="minorHAnsi"/>
        </w:rPr>
        <w:t xml:space="preserve">velké slovo v odvětví módy, produktů grafického designu a životního stylu, vyhlásila barvu pro rok 2023. Stala se jí elektrizující odstín </w:t>
      </w:r>
      <w:proofErr w:type="spellStart"/>
      <w:r w:rsidR="00E14056" w:rsidRPr="00F6477C">
        <w:rPr>
          <w:rFonts w:asciiTheme="minorHAnsi" w:hAnsiTheme="minorHAnsi" w:cstheme="minorHAnsi"/>
          <w:b/>
          <w:bCs/>
        </w:rPr>
        <w:t>Viva</w:t>
      </w:r>
      <w:proofErr w:type="spellEnd"/>
      <w:r w:rsidR="00E14056" w:rsidRPr="00F6477C">
        <w:rPr>
          <w:rFonts w:asciiTheme="minorHAnsi" w:hAnsiTheme="minorHAnsi" w:cstheme="minorHAnsi"/>
          <w:b/>
          <w:bCs/>
        </w:rPr>
        <w:t xml:space="preserve"> Magenta 18-1750</w:t>
      </w:r>
      <w:r w:rsidR="00E14056" w:rsidRPr="005410ED">
        <w:rPr>
          <w:rFonts w:asciiTheme="minorHAnsi" w:hAnsiTheme="minorHAnsi" w:cstheme="minorHAnsi"/>
        </w:rPr>
        <w:t xml:space="preserve">, který připomíná karmínově červené barevné tóny. </w:t>
      </w:r>
    </w:p>
    <w:p w14:paraId="0FE985C0" w14:textId="0CBCD2EC" w:rsidR="00E14056" w:rsidRPr="005410ED" w:rsidRDefault="00E14056">
      <w:pPr>
        <w:rPr>
          <w:rFonts w:asciiTheme="minorHAnsi" w:hAnsiTheme="minorHAnsi" w:cstheme="minorHAnsi"/>
        </w:rPr>
      </w:pPr>
    </w:p>
    <w:p w14:paraId="6A2ADAA5" w14:textId="158358CA" w:rsidR="00E14056" w:rsidRPr="005410ED" w:rsidRDefault="00E14056" w:rsidP="00461777">
      <w:pPr>
        <w:rPr>
          <w:rFonts w:asciiTheme="minorHAnsi" w:hAnsiTheme="minorHAnsi" w:cstheme="minorHAnsi"/>
        </w:rPr>
      </w:pPr>
      <w:r w:rsidRPr="005410ED">
        <w:rPr>
          <w:rFonts w:asciiTheme="minorHAnsi" w:hAnsiTheme="minorHAnsi" w:cstheme="minorHAnsi"/>
        </w:rPr>
        <w:t>Barva vznikla spojením umělé inteligence AI s lidskou kreativitou, kdy došlo k vytvoření „</w:t>
      </w:r>
      <w:proofErr w:type="spellStart"/>
      <w:r w:rsidRPr="00F6477C">
        <w:rPr>
          <w:rFonts w:asciiTheme="minorHAnsi" w:hAnsiTheme="minorHAnsi" w:cstheme="minorHAnsi"/>
          <w:b/>
          <w:bCs/>
        </w:rPr>
        <w:t>Magentaverse</w:t>
      </w:r>
      <w:proofErr w:type="spellEnd"/>
      <w:r w:rsidRPr="005410ED">
        <w:rPr>
          <w:rFonts w:asciiTheme="minorHAnsi" w:hAnsiTheme="minorHAnsi" w:cstheme="minorHAnsi"/>
        </w:rPr>
        <w:t xml:space="preserve">“. Tato odvážná barva, která vyvolává pocit radosti a optimismu zaručeně oživí každý prostor. </w:t>
      </w:r>
    </w:p>
    <w:p w14:paraId="32794177" w14:textId="6AF1F01B" w:rsidR="00E14056" w:rsidRPr="005410ED" w:rsidRDefault="00E14056" w:rsidP="00461777">
      <w:pPr>
        <w:rPr>
          <w:rFonts w:asciiTheme="minorHAnsi" w:hAnsiTheme="minorHAnsi" w:cstheme="minorHAnsi"/>
        </w:rPr>
      </w:pPr>
    </w:p>
    <w:p w14:paraId="5DE1551B" w14:textId="77777777" w:rsidR="004C30F9" w:rsidRDefault="004C30F9" w:rsidP="004C30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Tak to zkuste i vy. Můžete začít třeba v kuchyni, menšími přístroji a „zmodernizovat“ si svůj domov. </w:t>
      </w:r>
      <w:r w:rsidR="00E14056" w:rsidRPr="005410ED">
        <w:rPr>
          <w:rFonts w:asciiTheme="minorHAnsi" w:hAnsiTheme="minorHAnsi" w:cstheme="minorHAnsi"/>
        </w:rPr>
        <w:t xml:space="preserve">Například společnost </w:t>
      </w:r>
      <w:proofErr w:type="spellStart"/>
      <w:r w:rsidR="00E14056" w:rsidRPr="00F6477C">
        <w:rPr>
          <w:rFonts w:asciiTheme="minorHAnsi" w:hAnsiTheme="minorHAnsi" w:cstheme="minorHAnsi"/>
          <w:b/>
          <w:bCs/>
        </w:rPr>
        <w:t>Sencor</w:t>
      </w:r>
      <w:proofErr w:type="spellEnd"/>
      <w:r w:rsidR="00E14056" w:rsidRPr="005410ED">
        <w:rPr>
          <w:rFonts w:asciiTheme="minorHAnsi" w:hAnsiTheme="minorHAnsi" w:cstheme="minorHAnsi"/>
        </w:rPr>
        <w:t xml:space="preserve">, která je známa </w:t>
      </w:r>
      <w:r w:rsidR="00766FC0" w:rsidRPr="005410ED">
        <w:rPr>
          <w:rFonts w:asciiTheme="minorHAnsi" w:hAnsiTheme="minorHAnsi" w:cstheme="minorHAnsi"/>
        </w:rPr>
        <w:t>vedle kvality i pro barevnost svých produktů</w:t>
      </w:r>
      <w:r w:rsidR="004D7B9A" w:rsidRPr="005410ED">
        <w:rPr>
          <w:rFonts w:asciiTheme="minorHAnsi" w:hAnsiTheme="minorHAnsi" w:cstheme="minorHAnsi"/>
        </w:rPr>
        <w:t xml:space="preserve"> má v nabídce produkty z perleťové řady v</w:t>
      </w:r>
      <w:r>
        <w:rPr>
          <w:rFonts w:asciiTheme="minorHAnsi" w:hAnsiTheme="minorHAnsi" w:cstheme="minorHAnsi"/>
        </w:rPr>
        <w:t xml:space="preserve"> této pozitivní </w:t>
      </w:r>
      <w:r w:rsidR="004D7B9A" w:rsidRPr="005410ED">
        <w:rPr>
          <w:rFonts w:asciiTheme="minorHAnsi" w:hAnsiTheme="minorHAnsi" w:cstheme="minorHAnsi"/>
        </w:rPr>
        <w:t>barvě</w:t>
      </w:r>
      <w:r>
        <w:rPr>
          <w:rFonts w:asciiTheme="minorHAnsi" w:hAnsiTheme="minorHAnsi" w:cstheme="minorHAnsi"/>
        </w:rPr>
        <w:t>.</w:t>
      </w:r>
    </w:p>
    <w:p w14:paraId="27308734" w14:textId="7E4CA84C" w:rsidR="004D7B9A" w:rsidRPr="004C30F9" w:rsidRDefault="004D7B9A" w:rsidP="004C30F9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4C30F9">
        <w:rPr>
          <w:rFonts w:asciiTheme="minorHAnsi" w:hAnsiTheme="minorHAnsi" w:cstheme="minorHAnsi"/>
        </w:rPr>
        <w:t xml:space="preserve">Kuchyňský robot STM 7874RD s extrémně výkonným motorem o síle 1000 W a s 6letou zárukou má celokovové tělo s třemi výstupy. Seženete za 6 999 Kč. </w:t>
      </w:r>
    </w:p>
    <w:p w14:paraId="26540186" w14:textId="16472686" w:rsidR="004D7B9A" w:rsidRPr="005410ED" w:rsidRDefault="004D7B9A" w:rsidP="004D7B9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5410ED">
        <w:rPr>
          <w:rFonts w:asciiTheme="minorHAnsi" w:hAnsiTheme="minorHAnsi" w:cstheme="minorHAnsi"/>
        </w:rPr>
        <w:t xml:space="preserve">Tyčový mixér SHB 5604RD s technologií TITANIUM </w:t>
      </w:r>
      <w:proofErr w:type="spellStart"/>
      <w:r w:rsidRPr="005410ED">
        <w:rPr>
          <w:rFonts w:asciiTheme="minorHAnsi" w:hAnsiTheme="minorHAnsi" w:cstheme="minorHAnsi"/>
        </w:rPr>
        <w:t>QuadBlade</w:t>
      </w:r>
      <w:proofErr w:type="spellEnd"/>
      <w:r w:rsidRPr="005410ED">
        <w:rPr>
          <w:rFonts w:asciiTheme="minorHAnsi" w:hAnsiTheme="minorHAnsi" w:cstheme="minorHAnsi"/>
        </w:rPr>
        <w:t xml:space="preserve"> a příkonem 1 200 W. Seká, šlehá i mixuje a to v 20 rychlostech. Seženete za 1 599 Kč. </w:t>
      </w:r>
    </w:p>
    <w:p w14:paraId="429DACDC" w14:textId="0E698185" w:rsidR="004D7B9A" w:rsidRPr="005410ED" w:rsidRDefault="004D7B9A" w:rsidP="004D7B9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5410ED">
        <w:rPr>
          <w:rFonts w:asciiTheme="minorHAnsi" w:hAnsiTheme="minorHAnsi" w:cstheme="minorHAnsi"/>
        </w:rPr>
        <w:t>Vakuovací</w:t>
      </w:r>
      <w:proofErr w:type="spellEnd"/>
      <w:r w:rsidRPr="005410ED">
        <w:rPr>
          <w:rFonts w:asciiTheme="minorHAnsi" w:hAnsiTheme="minorHAnsi" w:cstheme="minorHAnsi"/>
        </w:rPr>
        <w:t xml:space="preserve"> super mixér SBU 7874RD se sedmi programy pro mixování</w:t>
      </w:r>
      <w:r w:rsidR="005410ED" w:rsidRPr="005410ED">
        <w:rPr>
          <w:rFonts w:asciiTheme="minorHAnsi" w:hAnsiTheme="minorHAnsi" w:cstheme="minorHAnsi"/>
        </w:rPr>
        <w:t xml:space="preserve"> se speciální </w:t>
      </w:r>
      <w:proofErr w:type="spellStart"/>
      <w:r w:rsidR="005410ED" w:rsidRPr="005410ED">
        <w:rPr>
          <w:rFonts w:asciiTheme="minorHAnsi" w:hAnsiTheme="minorHAnsi" w:cstheme="minorHAnsi"/>
        </w:rPr>
        <w:t>vakuovací</w:t>
      </w:r>
      <w:proofErr w:type="spellEnd"/>
      <w:r w:rsidR="005410ED" w:rsidRPr="005410ED">
        <w:rPr>
          <w:rFonts w:asciiTheme="minorHAnsi" w:hAnsiTheme="minorHAnsi" w:cstheme="minorHAnsi"/>
        </w:rPr>
        <w:t xml:space="preserve"> jednotkou seženete za 3 499 Kč.</w:t>
      </w:r>
    </w:p>
    <w:p w14:paraId="009A7B46" w14:textId="567B64B7" w:rsidR="005410ED" w:rsidRPr="005410ED" w:rsidRDefault="005410ED" w:rsidP="004D7B9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5410ED">
        <w:rPr>
          <w:rFonts w:asciiTheme="minorHAnsi" w:hAnsiTheme="minorHAnsi" w:cstheme="minorHAnsi"/>
        </w:rPr>
        <w:t xml:space="preserve">Automatický mixér na smoothie SBL 7174RD s dvěma </w:t>
      </w:r>
      <w:proofErr w:type="spellStart"/>
      <w:r w:rsidRPr="005410ED">
        <w:rPr>
          <w:rFonts w:asciiTheme="minorHAnsi" w:hAnsiTheme="minorHAnsi" w:cstheme="minorHAnsi"/>
        </w:rPr>
        <w:t>přednastavitelnýma</w:t>
      </w:r>
      <w:proofErr w:type="spellEnd"/>
      <w:r w:rsidRPr="005410ED">
        <w:rPr>
          <w:rFonts w:asciiTheme="minorHAnsi" w:hAnsiTheme="minorHAnsi" w:cstheme="minorHAnsi"/>
        </w:rPr>
        <w:t xml:space="preserve"> </w:t>
      </w:r>
      <w:proofErr w:type="spellStart"/>
      <w:r w:rsidRPr="005410ED">
        <w:rPr>
          <w:rFonts w:asciiTheme="minorHAnsi" w:hAnsiTheme="minorHAnsi" w:cstheme="minorHAnsi"/>
        </w:rPr>
        <w:t>programama</w:t>
      </w:r>
      <w:proofErr w:type="spellEnd"/>
      <w:r w:rsidRPr="005410ED">
        <w:rPr>
          <w:rFonts w:asciiTheme="minorHAnsi" w:hAnsiTheme="minorHAnsi" w:cstheme="minorHAnsi"/>
        </w:rPr>
        <w:t xml:space="preserve"> maximalizující obsah chutí seženete za 1 299 Kč.</w:t>
      </w:r>
    </w:p>
    <w:p w14:paraId="56D3AA81" w14:textId="4983BC77" w:rsidR="005410ED" w:rsidRPr="005410ED" w:rsidRDefault="005410ED" w:rsidP="004D7B9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5410ED">
        <w:rPr>
          <w:rFonts w:asciiTheme="minorHAnsi" w:hAnsiTheme="minorHAnsi" w:cstheme="minorHAnsi"/>
        </w:rPr>
        <w:t>Elektrický topinkovač STS 6054RD s dvěma otvory na opékání a mřížkou na ohřev a rozpékání housek seženete za 999 Kč.</w:t>
      </w:r>
    </w:p>
    <w:p w14:paraId="5F8BCA32" w14:textId="02DF8329" w:rsidR="005410ED" w:rsidRPr="005410ED" w:rsidRDefault="005410ED" w:rsidP="004D7B9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5410ED">
        <w:rPr>
          <w:rFonts w:asciiTheme="minorHAnsi" w:hAnsiTheme="minorHAnsi" w:cstheme="minorHAnsi"/>
        </w:rPr>
        <w:t>Nerezová rychlovarná konvice SWK 1774RD o objemu 1,7 litrů seženete za 749 Kč.</w:t>
      </w:r>
    </w:p>
    <w:p w14:paraId="437BCAA5" w14:textId="14FA0A5C" w:rsidR="004D7B9A" w:rsidRPr="005410ED" w:rsidRDefault="004D7B9A" w:rsidP="004D7B9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5410ED">
        <w:rPr>
          <w:rFonts w:asciiTheme="minorHAnsi" w:hAnsiTheme="minorHAnsi" w:cstheme="minorHAnsi"/>
        </w:rPr>
        <w:t>Chytrá kuchyňská váha SKS 7074RD, která váží s přesností 1 g a navíc jí můžete propojit s kalorickými tabulkami. Seženete za 999 Kč.</w:t>
      </w:r>
    </w:p>
    <w:p w14:paraId="58246FBB" w14:textId="48C05D35" w:rsidR="00461777" w:rsidRPr="005410ED" w:rsidRDefault="00461777" w:rsidP="00461777">
      <w:pPr>
        <w:rPr>
          <w:rFonts w:asciiTheme="minorHAnsi" w:hAnsiTheme="minorHAnsi" w:cstheme="minorHAnsi"/>
          <w:color w:val="000000"/>
        </w:rPr>
      </w:pPr>
      <w:r w:rsidRPr="005410ED">
        <w:rPr>
          <w:rFonts w:asciiTheme="minorHAnsi" w:hAnsiTheme="minorHAnsi" w:cstheme="minorHAnsi"/>
          <w:color w:val="000000"/>
        </w:rPr>
        <w:t> </w:t>
      </w:r>
      <w:r w:rsidR="00F6477C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43781694" wp14:editId="17642265">
            <wp:extent cx="5756910" cy="1499870"/>
            <wp:effectExtent l="0" t="0" r="0" b="5080"/>
            <wp:docPr id="1" name="Obrázek 1" descr="Obsah obrázku interiér, spotřebič, kuchyňské spotřebiče, mix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interiér, spotřebič, kuchyňské spotřebiče, mixér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3E68E" w14:textId="2C4B8AA3" w:rsidR="00F6477C" w:rsidRDefault="00F6477C" w:rsidP="00461777">
      <w:pPr>
        <w:rPr>
          <w:rFonts w:asciiTheme="minorHAnsi" w:hAnsiTheme="minorHAnsi" w:cstheme="minorHAnsi"/>
          <w:color w:val="000000"/>
        </w:rPr>
      </w:pPr>
    </w:p>
    <w:p w14:paraId="1DC316B0" w14:textId="77777777" w:rsidR="00F6477C" w:rsidRDefault="00F6477C" w:rsidP="00F6477C">
      <w:pPr>
        <w:rPr>
          <w:rFonts w:asciiTheme="minorHAnsi" w:hAnsiTheme="minorHAnsi" w:cstheme="minorHAnsi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190849" wp14:editId="7D9F56B1">
            <wp:simplePos x="0" y="0"/>
            <wp:positionH relativeFrom="column">
              <wp:posOffset>4338955</wp:posOffset>
            </wp:positionH>
            <wp:positionV relativeFrom="paragraph">
              <wp:posOffset>403860</wp:posOffset>
            </wp:positionV>
            <wp:extent cx="2050026" cy="1524000"/>
            <wp:effectExtent l="0" t="0" r="7620" b="0"/>
            <wp:wrapSquare wrapText="bothSides"/>
            <wp:docPr id="3" name="Obrázek 3" descr="Obsah obrázku pánev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pánev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49" t="12000" r="-2001" b="10500"/>
                    <a:stretch/>
                  </pic:blipFill>
                  <pic:spPr bwMode="auto">
                    <a:xfrm>
                      <a:off x="0" y="0"/>
                      <a:ext cx="2050026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F3C38" w14:textId="0E3837D8" w:rsidR="00461777" w:rsidRDefault="005410ED" w:rsidP="00F6477C">
      <w:pPr>
        <w:rPr>
          <w:rFonts w:asciiTheme="minorHAnsi" w:hAnsiTheme="minorHAnsi" w:cstheme="minorHAnsi"/>
          <w:color w:val="000000"/>
        </w:rPr>
      </w:pPr>
      <w:r w:rsidRPr="005410ED">
        <w:rPr>
          <w:rFonts w:asciiTheme="minorHAnsi" w:hAnsiTheme="minorHAnsi" w:cstheme="minorHAnsi"/>
          <w:color w:val="000000"/>
        </w:rPr>
        <w:t xml:space="preserve">Pokud rádi pečete, </w:t>
      </w:r>
      <w:r w:rsidR="004C30F9">
        <w:rPr>
          <w:rFonts w:asciiTheme="minorHAnsi" w:hAnsiTheme="minorHAnsi" w:cstheme="minorHAnsi"/>
          <w:color w:val="000000"/>
        </w:rPr>
        <w:t xml:space="preserve">pak můžete společně s francouzským šarmem </w:t>
      </w:r>
      <w:proofErr w:type="spellStart"/>
      <w:r w:rsidR="004C30F9">
        <w:rPr>
          <w:rFonts w:asciiTheme="minorHAnsi" w:hAnsiTheme="minorHAnsi" w:cstheme="minorHAnsi"/>
          <w:color w:val="000000"/>
        </w:rPr>
        <w:t>Piera</w:t>
      </w:r>
      <w:proofErr w:type="spellEnd"/>
      <w:r w:rsidR="004C30F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C30F9">
        <w:rPr>
          <w:rFonts w:asciiTheme="minorHAnsi" w:hAnsiTheme="minorHAnsi" w:cstheme="minorHAnsi"/>
          <w:color w:val="000000"/>
        </w:rPr>
        <w:t>Lamarta</w:t>
      </w:r>
      <w:proofErr w:type="spellEnd"/>
      <w:r w:rsidR="004C30F9">
        <w:rPr>
          <w:rFonts w:asciiTheme="minorHAnsi" w:hAnsiTheme="minorHAnsi" w:cstheme="minorHAnsi"/>
          <w:color w:val="000000"/>
        </w:rPr>
        <w:t xml:space="preserve"> zkusit třeba upéci chléb v </w:t>
      </w:r>
      <w:r w:rsidRPr="005410ED">
        <w:rPr>
          <w:rFonts w:asciiTheme="minorHAnsi" w:hAnsiTheme="minorHAnsi" w:cstheme="minorHAnsi"/>
          <w:color w:val="000000"/>
        </w:rPr>
        <w:t>pečící form</w:t>
      </w:r>
      <w:r w:rsidR="004C30F9">
        <w:rPr>
          <w:rFonts w:asciiTheme="minorHAnsi" w:hAnsiTheme="minorHAnsi" w:cstheme="minorHAnsi"/>
          <w:color w:val="000000"/>
        </w:rPr>
        <w:t>ě</w:t>
      </w:r>
      <w:r w:rsidRPr="005410E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C30F9" w:rsidRPr="00F6477C">
        <w:rPr>
          <w:rFonts w:asciiTheme="minorHAnsi" w:hAnsiTheme="minorHAnsi" w:cstheme="minorHAnsi"/>
          <w:b/>
          <w:bCs/>
          <w:color w:val="000000"/>
        </w:rPr>
        <w:t>Lamart</w:t>
      </w:r>
      <w:proofErr w:type="spellEnd"/>
      <w:r w:rsidR="004C30F9">
        <w:rPr>
          <w:rFonts w:asciiTheme="minorHAnsi" w:hAnsiTheme="minorHAnsi" w:cstheme="minorHAnsi"/>
          <w:color w:val="000000"/>
        </w:rPr>
        <w:t xml:space="preserve"> </w:t>
      </w:r>
      <w:r w:rsidRPr="005410ED">
        <w:rPr>
          <w:rFonts w:asciiTheme="minorHAnsi" w:hAnsiTheme="minorHAnsi" w:cstheme="minorHAnsi"/>
          <w:color w:val="000000"/>
        </w:rPr>
        <w:t>Base LT3070. Ta je vyrobena z velmi odolné uhlíkové oceli, vhodné pro styk s potravinami. Díky odolnosti vůči vysokým teplotním rozdílům od -60°C až do 230°C se nemusíte bát jejího poničení. Nepřilnavý povrch zajistí snadné a rychlé odlepení těsta od povrchu, a tak se nemusíte bát nevzhledného výsledku. Formu lze mýt i v myčce na nádobí. Seženete za 119 Kč.</w:t>
      </w:r>
      <w:r w:rsidR="00F6477C" w:rsidRPr="00F6477C">
        <w:rPr>
          <w:noProof/>
        </w:rPr>
        <w:t xml:space="preserve"> </w:t>
      </w:r>
    </w:p>
    <w:p w14:paraId="5ADD06F1" w14:textId="0F1CADB4" w:rsidR="00F6477C" w:rsidRPr="005410ED" w:rsidRDefault="00F6477C" w:rsidP="00461777">
      <w:pPr>
        <w:rPr>
          <w:rFonts w:asciiTheme="minorHAnsi" w:hAnsiTheme="minorHAnsi" w:cstheme="minorHAnsi"/>
          <w:color w:val="000000"/>
        </w:rPr>
      </w:pPr>
    </w:p>
    <w:p w14:paraId="2139B021" w14:textId="0DA1FF61" w:rsidR="005410ED" w:rsidRPr="005410ED" w:rsidRDefault="004C30F9" w:rsidP="00461777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lastRenderedPageBreak/>
        <w:t xml:space="preserve">A po práci se odměňte dobrým drinkem. Ať už jen nealkoholickým, anebo si jej trochu „přiostříte“. </w:t>
      </w:r>
      <w:r w:rsidR="005410ED" w:rsidRPr="005410ED">
        <w:rPr>
          <w:rFonts w:asciiTheme="minorHAnsi" w:hAnsiTheme="minorHAnsi" w:cstheme="minorHAnsi"/>
          <w:color w:val="000000"/>
          <w:shd w:val="clear" w:color="auto" w:fill="FFFFFF"/>
        </w:rPr>
        <w:t xml:space="preserve">Pokud vlastníte výrobník </w:t>
      </w:r>
      <w:proofErr w:type="spellStart"/>
      <w:r w:rsidR="005410ED" w:rsidRPr="00F6477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Sodastream</w:t>
      </w:r>
      <w:proofErr w:type="spellEnd"/>
      <w:r w:rsidR="005410ED" w:rsidRPr="005410ED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>
        <w:rPr>
          <w:rFonts w:asciiTheme="minorHAnsi" w:hAnsiTheme="minorHAnsi" w:cstheme="minorHAnsi"/>
          <w:color w:val="000000"/>
          <w:shd w:val="clear" w:color="auto" w:fill="FFFFFF"/>
        </w:rPr>
        <w:t>s</w:t>
      </w:r>
      <w:r w:rsidR="005410ED" w:rsidRPr="005410ED">
        <w:rPr>
          <w:rFonts w:asciiTheme="minorHAnsi" w:hAnsiTheme="minorHAnsi" w:cstheme="minorHAnsi"/>
          <w:color w:val="000000"/>
          <w:shd w:val="clear" w:color="auto" w:fill="FFFFFF"/>
        </w:rPr>
        <w:t xml:space="preserve">áhněte po koncentrované příchuti malin, která vás díky vůni a chuti hned přenese do léta. Seženete za 129 Kč. </w:t>
      </w:r>
    </w:p>
    <w:p w14:paraId="235ADBF6" w14:textId="1472D6C0" w:rsidR="005410ED" w:rsidRDefault="005410ED" w:rsidP="00461777">
      <w:pPr>
        <w:rPr>
          <w:rFonts w:ascii="Calibri" w:hAnsi="Calibri" w:cs="Calibri"/>
          <w:color w:val="000000"/>
          <w:shd w:val="clear" w:color="auto" w:fill="FFFFFF"/>
        </w:rPr>
      </w:pPr>
    </w:p>
    <w:p w14:paraId="14036297" w14:textId="77777777" w:rsidR="005410ED" w:rsidRDefault="005410ED" w:rsidP="00461777">
      <w:pPr>
        <w:rPr>
          <w:rFonts w:ascii="Calibri" w:hAnsi="Calibri" w:cs="Calibri"/>
          <w:color w:val="000000"/>
          <w:sz w:val="22"/>
          <w:szCs w:val="22"/>
        </w:rPr>
      </w:pPr>
    </w:p>
    <w:p w14:paraId="6EE0AAE8" w14:textId="01E00A8E" w:rsidR="00461777" w:rsidRDefault="00F6477C">
      <w:r>
        <w:rPr>
          <w:noProof/>
        </w:rPr>
        <w:drawing>
          <wp:anchor distT="0" distB="0" distL="114300" distR="114300" simplePos="0" relativeHeight="251658240" behindDoc="0" locked="0" layoutInCell="1" allowOverlap="1" wp14:anchorId="10D0C05C" wp14:editId="2AD8098F">
            <wp:simplePos x="0" y="0"/>
            <wp:positionH relativeFrom="margin">
              <wp:align>center</wp:align>
            </wp:positionH>
            <wp:positionV relativeFrom="paragraph">
              <wp:posOffset>116205</wp:posOffset>
            </wp:positionV>
            <wp:extent cx="3001010" cy="2066925"/>
            <wp:effectExtent l="0" t="0" r="8890" b="9525"/>
            <wp:wrapSquare wrapText="bothSides"/>
            <wp:docPr id="2" name="Obrázek 2" descr="Obsah obrázku nápoje, láhev, pitná vod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nápoje, láhev, pitná vod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8FD13C" w14:textId="75F39CE7" w:rsidR="00E1254D" w:rsidRDefault="00000000"/>
    <w:sectPr w:rsidR="00E1254D" w:rsidSect="001710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D60E9"/>
    <w:multiLevelType w:val="hybridMultilevel"/>
    <w:tmpl w:val="71240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39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77"/>
    <w:rsid w:val="0017105D"/>
    <w:rsid w:val="00461777"/>
    <w:rsid w:val="004C30F9"/>
    <w:rsid w:val="004D7B9A"/>
    <w:rsid w:val="005410ED"/>
    <w:rsid w:val="006F219A"/>
    <w:rsid w:val="00766FC0"/>
    <w:rsid w:val="00E14056"/>
    <w:rsid w:val="00F23EE7"/>
    <w:rsid w:val="00F6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2B63"/>
  <w15:chartTrackingRefBased/>
  <w15:docId w15:val="{33BFA3F0-BB90-C74E-A4CB-DE18ADD8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1777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entpasted1">
    <w:name w:val="contentpasted1"/>
    <w:basedOn w:val="Standardnpsmoodstavce"/>
    <w:rsid w:val="00461777"/>
  </w:style>
  <w:style w:type="character" w:customStyle="1" w:styleId="contentpasted5">
    <w:name w:val="contentpasted5"/>
    <w:basedOn w:val="Standardnpsmoodstavce"/>
    <w:rsid w:val="00461777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1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14056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E14056"/>
  </w:style>
  <w:style w:type="paragraph" w:styleId="Odstavecseseznamem">
    <w:name w:val="List Paragraph"/>
    <w:basedOn w:val="Normln"/>
    <w:uiPriority w:val="34"/>
    <w:qFormat/>
    <w:rsid w:val="004D7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Tichá | PHOENIXCOM</dc:creator>
  <cp:keywords/>
  <dc:description/>
  <cp:lastModifiedBy>Eva Kašparová | PHOENIXCOM</cp:lastModifiedBy>
  <cp:revision>2</cp:revision>
  <dcterms:created xsi:type="dcterms:W3CDTF">2023-01-06T08:01:00Z</dcterms:created>
  <dcterms:modified xsi:type="dcterms:W3CDTF">2023-01-06T08:01:00Z</dcterms:modified>
</cp:coreProperties>
</file>