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A91AC" w14:textId="1FEBBEF0" w:rsidR="002D077A" w:rsidRPr="00F7174C" w:rsidRDefault="00054BB3" w:rsidP="00221227">
      <w:pPr>
        <w:spacing w:line="276" w:lineRule="auto"/>
        <w:jc w:val="center"/>
        <w:rPr>
          <w:rFonts w:cstheme="minorHAnsi"/>
          <w:b/>
          <w:bCs/>
          <w:sz w:val="22"/>
          <w:szCs w:val="22"/>
        </w:rPr>
      </w:pPr>
      <w:r w:rsidRPr="00F7174C">
        <w:rPr>
          <w:rFonts w:cstheme="minorHAnsi"/>
          <w:b/>
          <w:bCs/>
          <w:sz w:val="22"/>
          <w:szCs w:val="22"/>
        </w:rPr>
        <w:t>DÁRKY NA POSLEDNÍ CHVÍLI</w:t>
      </w:r>
    </w:p>
    <w:p w14:paraId="2B235CC3" w14:textId="77777777" w:rsidR="00B31D5F" w:rsidRPr="00F7174C" w:rsidRDefault="00B31D5F" w:rsidP="00221227">
      <w:pPr>
        <w:spacing w:line="276" w:lineRule="auto"/>
        <w:rPr>
          <w:rFonts w:cstheme="minorHAnsi"/>
          <w:sz w:val="22"/>
          <w:szCs w:val="22"/>
        </w:rPr>
      </w:pPr>
    </w:p>
    <w:p w14:paraId="06AA6043" w14:textId="7ACD3945" w:rsidR="00B31D5F" w:rsidRPr="00F7174C" w:rsidRDefault="004155DA" w:rsidP="00221227">
      <w:pPr>
        <w:spacing w:line="276" w:lineRule="auto"/>
        <w:rPr>
          <w:rFonts w:cstheme="minorHAnsi"/>
          <w:b/>
          <w:bCs/>
          <w:sz w:val="22"/>
          <w:szCs w:val="22"/>
        </w:rPr>
      </w:pPr>
      <w:r w:rsidRPr="00F7174C">
        <w:rPr>
          <w:rFonts w:cstheme="minorHAnsi"/>
          <w:b/>
          <w:bCs/>
          <w:sz w:val="22"/>
          <w:szCs w:val="22"/>
        </w:rPr>
        <w:t xml:space="preserve">Vánoce se </w:t>
      </w:r>
      <w:proofErr w:type="gramStart"/>
      <w:r w:rsidR="00221227" w:rsidRPr="00F7174C">
        <w:rPr>
          <w:rFonts w:cstheme="minorHAnsi"/>
          <w:b/>
          <w:bCs/>
          <w:sz w:val="22"/>
          <w:szCs w:val="22"/>
        </w:rPr>
        <w:t>blíží</w:t>
      </w:r>
      <w:proofErr w:type="gramEnd"/>
      <w:r w:rsidRPr="00F7174C">
        <w:rPr>
          <w:rFonts w:cstheme="minorHAnsi"/>
          <w:b/>
          <w:bCs/>
          <w:sz w:val="22"/>
          <w:szCs w:val="22"/>
        </w:rPr>
        <w:t xml:space="preserve"> rychlostí světla</w:t>
      </w:r>
      <w:r w:rsidR="00221227" w:rsidRPr="00F7174C">
        <w:rPr>
          <w:rFonts w:cstheme="minorHAnsi"/>
          <w:b/>
          <w:bCs/>
          <w:sz w:val="22"/>
          <w:szCs w:val="22"/>
        </w:rPr>
        <w:t xml:space="preserve"> a vám </w:t>
      </w:r>
      <w:r w:rsidR="004940B0" w:rsidRPr="00F7174C">
        <w:rPr>
          <w:rFonts w:cstheme="minorHAnsi"/>
          <w:b/>
          <w:bCs/>
          <w:sz w:val="22"/>
          <w:szCs w:val="22"/>
        </w:rPr>
        <w:t xml:space="preserve">stále </w:t>
      </w:r>
      <w:r w:rsidRPr="00F7174C">
        <w:rPr>
          <w:rFonts w:cstheme="minorHAnsi"/>
          <w:b/>
          <w:bCs/>
          <w:sz w:val="22"/>
          <w:szCs w:val="22"/>
        </w:rPr>
        <w:t>některé dárky chyb</w:t>
      </w:r>
      <w:r w:rsidR="00365DAD">
        <w:rPr>
          <w:rFonts w:cstheme="minorHAnsi"/>
          <w:b/>
          <w:bCs/>
          <w:sz w:val="22"/>
          <w:szCs w:val="22"/>
        </w:rPr>
        <w:t>ěj</w:t>
      </w:r>
      <w:r w:rsidRPr="00F7174C">
        <w:rPr>
          <w:rFonts w:cstheme="minorHAnsi"/>
          <w:b/>
          <w:bCs/>
          <w:sz w:val="22"/>
          <w:szCs w:val="22"/>
        </w:rPr>
        <w:t xml:space="preserve">í? </w:t>
      </w:r>
      <w:r w:rsidR="00221227" w:rsidRPr="00F7174C">
        <w:rPr>
          <w:rFonts w:cstheme="minorHAnsi"/>
          <w:b/>
          <w:bCs/>
          <w:sz w:val="22"/>
          <w:szCs w:val="22"/>
        </w:rPr>
        <w:t>Máme pro vás</w:t>
      </w:r>
      <w:r w:rsidRPr="00F7174C">
        <w:rPr>
          <w:rFonts w:cstheme="minorHAnsi"/>
          <w:b/>
          <w:bCs/>
          <w:sz w:val="22"/>
          <w:szCs w:val="22"/>
        </w:rPr>
        <w:t xml:space="preserve"> několik </w:t>
      </w:r>
      <w:r w:rsidR="004940B0" w:rsidRPr="00F7174C">
        <w:rPr>
          <w:rFonts w:cstheme="minorHAnsi"/>
          <w:b/>
          <w:bCs/>
          <w:sz w:val="22"/>
          <w:szCs w:val="22"/>
        </w:rPr>
        <w:t>rychlých</w:t>
      </w:r>
      <w:r w:rsidR="00221227" w:rsidRPr="00F7174C">
        <w:rPr>
          <w:rFonts w:cstheme="minorHAnsi"/>
          <w:b/>
          <w:bCs/>
          <w:sz w:val="22"/>
          <w:szCs w:val="22"/>
        </w:rPr>
        <w:t xml:space="preserve"> nápadů – originálních i těch, </w:t>
      </w:r>
      <w:r w:rsidR="00365DAD">
        <w:rPr>
          <w:rFonts w:cstheme="minorHAnsi"/>
          <w:b/>
          <w:bCs/>
          <w:sz w:val="22"/>
          <w:szCs w:val="22"/>
        </w:rPr>
        <w:t>které</w:t>
      </w:r>
      <w:r w:rsidR="00365DAD" w:rsidRPr="00F7174C">
        <w:rPr>
          <w:rFonts w:cstheme="minorHAnsi"/>
          <w:b/>
          <w:bCs/>
          <w:sz w:val="22"/>
          <w:szCs w:val="22"/>
        </w:rPr>
        <w:t xml:space="preserve"> </w:t>
      </w:r>
      <w:r w:rsidR="00221227" w:rsidRPr="00F7174C">
        <w:rPr>
          <w:rFonts w:cstheme="minorHAnsi"/>
          <w:b/>
          <w:bCs/>
          <w:sz w:val="22"/>
          <w:szCs w:val="22"/>
        </w:rPr>
        <w:t>jsou sázkou na jistotu</w:t>
      </w:r>
      <w:r w:rsidRPr="00F7174C">
        <w:rPr>
          <w:rFonts w:cstheme="minorHAnsi"/>
          <w:b/>
          <w:bCs/>
          <w:sz w:val="22"/>
          <w:szCs w:val="22"/>
        </w:rPr>
        <w:t>. Potřebujete dárek pro aktivního sportovce, gurmána, který tráví své nejlepší chvíle v kuchyni, starostlivou babičku, neposedné dítě</w:t>
      </w:r>
      <w:r w:rsidR="00365DAD">
        <w:rPr>
          <w:rFonts w:cstheme="minorHAnsi"/>
          <w:b/>
          <w:bCs/>
          <w:sz w:val="22"/>
          <w:szCs w:val="22"/>
        </w:rPr>
        <w:t>,</w:t>
      </w:r>
      <w:r w:rsidRPr="00F7174C">
        <w:rPr>
          <w:rFonts w:cstheme="minorHAnsi"/>
          <w:b/>
          <w:bCs/>
          <w:sz w:val="22"/>
          <w:szCs w:val="22"/>
        </w:rPr>
        <w:t xml:space="preserve"> anebo</w:t>
      </w:r>
      <w:r w:rsidR="004940B0" w:rsidRPr="00F7174C">
        <w:rPr>
          <w:rFonts w:cstheme="minorHAnsi"/>
          <w:b/>
          <w:bCs/>
          <w:sz w:val="22"/>
          <w:szCs w:val="22"/>
        </w:rPr>
        <w:t xml:space="preserve"> něco</w:t>
      </w:r>
      <w:r w:rsidRPr="00F7174C">
        <w:rPr>
          <w:rFonts w:cstheme="minorHAnsi"/>
          <w:b/>
          <w:bCs/>
          <w:sz w:val="22"/>
          <w:szCs w:val="22"/>
        </w:rPr>
        <w:t xml:space="preserve"> pro celou rodinu? Tady si jistě vyberete.</w:t>
      </w:r>
    </w:p>
    <w:p w14:paraId="513B9F63" w14:textId="77777777" w:rsidR="00016BAA" w:rsidRPr="00F7174C" w:rsidRDefault="00016BAA" w:rsidP="00221227">
      <w:pPr>
        <w:spacing w:line="276" w:lineRule="auto"/>
        <w:rPr>
          <w:rFonts w:cstheme="minorHAnsi"/>
          <w:sz w:val="22"/>
          <w:szCs w:val="22"/>
        </w:rPr>
      </w:pPr>
    </w:p>
    <w:p w14:paraId="775E89E1" w14:textId="47AB5CAF" w:rsidR="004155DA" w:rsidRPr="00F7174C" w:rsidRDefault="004155DA" w:rsidP="00221227">
      <w:pPr>
        <w:spacing w:line="276" w:lineRule="auto"/>
        <w:rPr>
          <w:rFonts w:cstheme="minorHAnsi"/>
          <w:sz w:val="22"/>
          <w:szCs w:val="22"/>
        </w:rPr>
      </w:pPr>
      <w:r w:rsidRPr="00F7174C">
        <w:rPr>
          <w:rFonts w:cstheme="minorHAnsi"/>
          <w:sz w:val="22"/>
          <w:szCs w:val="22"/>
        </w:rPr>
        <w:t xml:space="preserve">První dárek udělá radost aktivnímu dobrodruhovi, který nerad sedí doma a potřebuje ke štěstí čerstvý vzduch, dostatek zeleně a radost z poznání nového. Stezka korunami stromů v Krkonoších se nachází na okraji Janských Lázní. </w:t>
      </w:r>
      <w:r w:rsidR="00365DAD">
        <w:rPr>
          <w:rFonts w:cstheme="minorHAnsi"/>
          <w:sz w:val="22"/>
          <w:szCs w:val="22"/>
        </w:rPr>
        <w:t>Jde</w:t>
      </w:r>
      <w:r w:rsidRPr="00F7174C">
        <w:rPr>
          <w:rFonts w:cstheme="minorHAnsi"/>
          <w:sz w:val="22"/>
          <w:szCs w:val="22"/>
        </w:rPr>
        <w:t xml:space="preserve"> o zážitkovou a naučnou </w:t>
      </w:r>
      <w:r w:rsidR="00365DAD">
        <w:rPr>
          <w:rFonts w:cstheme="minorHAnsi"/>
          <w:sz w:val="22"/>
          <w:szCs w:val="22"/>
        </w:rPr>
        <w:t>s</w:t>
      </w:r>
      <w:r w:rsidR="00365DAD" w:rsidRPr="00F7174C">
        <w:rPr>
          <w:rFonts w:cstheme="minorHAnsi"/>
          <w:sz w:val="22"/>
          <w:szCs w:val="22"/>
        </w:rPr>
        <w:t xml:space="preserve">tezku </w:t>
      </w:r>
      <w:r w:rsidRPr="00F7174C">
        <w:rPr>
          <w:rFonts w:cstheme="minorHAnsi"/>
          <w:sz w:val="22"/>
          <w:szCs w:val="22"/>
        </w:rPr>
        <w:t xml:space="preserve">v celkové délce 1 511 metrů, která je zakončena výstupem na 45 metrů vysokou vyhlídkovou věž. Návštěvníci se na trase </w:t>
      </w:r>
      <w:r w:rsidR="00365DAD">
        <w:rPr>
          <w:rFonts w:cstheme="minorHAnsi"/>
          <w:sz w:val="22"/>
          <w:szCs w:val="22"/>
        </w:rPr>
        <w:t>s</w:t>
      </w:r>
      <w:r w:rsidR="00365DAD" w:rsidRPr="00F7174C">
        <w:rPr>
          <w:rFonts w:cstheme="minorHAnsi"/>
          <w:sz w:val="22"/>
          <w:szCs w:val="22"/>
        </w:rPr>
        <w:t xml:space="preserve">tezky </w:t>
      </w:r>
      <w:r w:rsidRPr="00F7174C">
        <w:rPr>
          <w:rFonts w:cstheme="minorHAnsi"/>
          <w:sz w:val="22"/>
          <w:szCs w:val="22"/>
        </w:rPr>
        <w:t>vydají od kořenů přes visutý chodník a unikátní podzemní jeskyni až ke korunám stromů na vrcholu vyhlídkové věže, ze které je možné si vychutnat výhledy do korun stromů smíšeného krkonošského lesa i do krajiny kolem.</w:t>
      </w:r>
    </w:p>
    <w:p w14:paraId="00DC72AE" w14:textId="77777777" w:rsidR="004155DA" w:rsidRPr="00F7174C" w:rsidRDefault="004155DA" w:rsidP="00221227">
      <w:pPr>
        <w:spacing w:line="276" w:lineRule="auto"/>
        <w:rPr>
          <w:rFonts w:cstheme="minorHAnsi"/>
          <w:sz w:val="22"/>
          <w:szCs w:val="22"/>
        </w:rPr>
      </w:pPr>
    </w:p>
    <w:p w14:paraId="24282D18" w14:textId="045B93C7" w:rsidR="004155DA" w:rsidRPr="00F7174C" w:rsidRDefault="004155DA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  <w:r w:rsidRPr="00F7174C">
        <w:rPr>
          <w:rFonts w:cstheme="minorHAnsi"/>
          <w:sz w:val="22"/>
          <w:szCs w:val="22"/>
        </w:rPr>
        <w:t xml:space="preserve">Dalším tipem je opravdová specialita pro domácího kuchaře, cukráře nebo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barmana. 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Kouř </w:t>
      </w:r>
      <w:r w:rsidR="005B30E3">
        <w:rPr>
          <w:rFonts w:eastAsia="Calibri" w:cstheme="minorHAnsi"/>
          <w:color w:val="0F0F10"/>
          <w:sz w:val="22"/>
          <w:szCs w:val="22"/>
        </w:rPr>
        <w:t>s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udicí pistole </w:t>
      </w:r>
      <w:proofErr w:type="spellStart"/>
      <w:r w:rsidR="00D13F88" w:rsidRPr="00F7174C">
        <w:rPr>
          <w:rFonts w:eastAsia="Calibri" w:cstheme="minorHAnsi"/>
          <w:color w:val="0F0F10"/>
          <w:sz w:val="22"/>
          <w:szCs w:val="22"/>
        </w:rPr>
        <w:t>Sage</w:t>
      </w:r>
      <w:proofErr w:type="spellEnd"/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BSM600 můžete použít nejen k zauzení masa nebo ryb, ale také na sýry, ovoce i zeleninu. Díky kouři získá úplně novou chu</w:t>
      </w:r>
      <w:r w:rsidR="004940B0" w:rsidRPr="00F7174C">
        <w:rPr>
          <w:rFonts w:eastAsia="Calibri" w:cstheme="minorHAnsi"/>
          <w:color w:val="0F0F10"/>
          <w:sz w:val="22"/>
          <w:szCs w:val="22"/>
        </w:rPr>
        <w:t xml:space="preserve">ť </w:t>
      </w:r>
      <w:r w:rsidR="00D13F88" w:rsidRPr="00F7174C">
        <w:rPr>
          <w:rFonts w:eastAsia="Calibri" w:cstheme="minorHAnsi"/>
          <w:color w:val="0F0F10"/>
          <w:sz w:val="22"/>
          <w:szCs w:val="22"/>
        </w:rPr>
        <w:t>i</w:t>
      </w:r>
      <w:r w:rsidR="004940B0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="00D13F88" w:rsidRPr="00F7174C">
        <w:rPr>
          <w:rFonts w:eastAsia="Calibri" w:cstheme="minorHAnsi"/>
          <w:color w:val="0F0F10"/>
          <w:sz w:val="22"/>
          <w:szCs w:val="22"/>
        </w:rPr>
        <w:t>obyčejná omáčka, máslo</w:t>
      </w:r>
      <w:r w:rsidR="00365DAD">
        <w:rPr>
          <w:rFonts w:eastAsia="Calibri" w:cstheme="minorHAnsi"/>
          <w:color w:val="0F0F10"/>
          <w:sz w:val="22"/>
          <w:szCs w:val="22"/>
        </w:rPr>
        <w:t>,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nebo dokonce míchaný drink</w:t>
      </w:r>
      <w:r w:rsidR="00221227" w:rsidRPr="00F7174C">
        <w:rPr>
          <w:rFonts w:eastAsia="Calibri" w:cstheme="minorHAnsi"/>
          <w:color w:val="0F0F10"/>
          <w:sz w:val="22"/>
          <w:szCs w:val="22"/>
        </w:rPr>
        <w:t>. Lákavého aroma</w:t>
      </w:r>
      <w:r w:rsidR="00365DAD">
        <w:rPr>
          <w:rFonts w:eastAsia="Calibri" w:cstheme="minorHAnsi"/>
          <w:color w:val="0F0F10"/>
          <w:sz w:val="22"/>
          <w:szCs w:val="22"/>
        </w:rPr>
        <w:t>tu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přírodního kouře ze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>štěpků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z jabloně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>či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bílého ořechu</w:t>
      </w:r>
      <w:r w:rsidR="00221227" w:rsidRPr="00F7174C">
        <w:rPr>
          <w:rFonts w:eastAsia="Calibri" w:cstheme="minorHAnsi"/>
          <w:color w:val="0F0F10"/>
          <w:sz w:val="22"/>
          <w:szCs w:val="22"/>
        </w:rPr>
        <w:t xml:space="preserve"> dosáhnete bez přidaného tepla</w:t>
      </w:r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. Udicí pistolí </w:t>
      </w:r>
      <w:proofErr w:type="spellStart"/>
      <w:r w:rsidR="00D13F88" w:rsidRPr="00F7174C">
        <w:rPr>
          <w:rFonts w:eastAsia="Calibri" w:cstheme="minorHAnsi"/>
          <w:color w:val="0F0F10"/>
          <w:sz w:val="22"/>
          <w:szCs w:val="22"/>
        </w:rPr>
        <w:t>Sage</w:t>
      </w:r>
      <w:proofErr w:type="spellEnd"/>
      <w:r w:rsidR="00D13F88" w:rsidRPr="00F7174C">
        <w:rPr>
          <w:rFonts w:eastAsia="Calibri" w:cstheme="minorHAnsi"/>
          <w:color w:val="0F0F10"/>
          <w:sz w:val="22"/>
          <w:szCs w:val="22"/>
        </w:rPr>
        <w:t xml:space="preserve"> nejen potěšíte, ale i překvapíte nejednoho nadšence pro dobroty.</w:t>
      </w:r>
    </w:p>
    <w:p w14:paraId="3456A7D2" w14:textId="77777777" w:rsidR="00D13F88" w:rsidRPr="00F7174C" w:rsidRDefault="00D13F88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</w:p>
    <w:p w14:paraId="7B70E7CF" w14:textId="2F16D405" w:rsidR="00D13F88" w:rsidRPr="00F7174C" w:rsidRDefault="00D13F88" w:rsidP="00221227">
      <w:pPr>
        <w:spacing w:line="276" w:lineRule="auto"/>
        <w:jc w:val="both"/>
        <w:rPr>
          <w:rFonts w:eastAsia="Calibri" w:cstheme="minorHAnsi"/>
          <w:i/>
          <w:iCs/>
          <w:color w:val="0F0F10"/>
          <w:sz w:val="22"/>
          <w:szCs w:val="22"/>
        </w:rPr>
      </w:pPr>
      <w:r w:rsidRPr="00F7174C">
        <w:rPr>
          <w:rFonts w:eastAsia="Calibri" w:cstheme="minorHAnsi"/>
          <w:color w:val="0F0F10"/>
          <w:sz w:val="22"/>
          <w:szCs w:val="22"/>
        </w:rPr>
        <w:t xml:space="preserve">Oblíbeným dárkem pro ženy je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>péče o jejich krásu, které se věnuje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Dermacol. Grafická designérka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>společnosti Tereza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Průchová se stala </w:t>
      </w:r>
      <w:proofErr w:type="gramStart"/>
      <w:r w:rsidRPr="00F7174C">
        <w:rPr>
          <w:rFonts w:eastAsia="Calibri" w:cstheme="minorHAnsi"/>
          <w:color w:val="0F0F10"/>
          <w:sz w:val="22"/>
          <w:szCs w:val="22"/>
        </w:rPr>
        <w:t>tváří</w:t>
      </w:r>
      <w:proofErr w:type="gramEnd"/>
      <w:r w:rsidRPr="00F7174C">
        <w:rPr>
          <w:rFonts w:eastAsia="Calibri" w:cstheme="minorHAnsi"/>
          <w:color w:val="0F0F10"/>
          <w:sz w:val="22"/>
          <w:szCs w:val="22"/>
        </w:rPr>
        <w:t xml:space="preserve"> dárkového balíčku Natural, který obsahuje denní i noční krém a krém na ruce s mandlovým olejem. Jejich nezaměnitelnou vůni a blahodárné účinky na suchou pleť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 xml:space="preserve">ženy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ocení </w:t>
      </w:r>
      <w:r w:rsidR="00221227" w:rsidRPr="00F7174C">
        <w:rPr>
          <w:rFonts w:eastAsia="Calibri" w:cstheme="minorHAnsi"/>
          <w:color w:val="0F0F10"/>
          <w:sz w:val="22"/>
          <w:szCs w:val="22"/>
        </w:rPr>
        <w:t xml:space="preserve">právě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v nadcházejícím zimním období.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Vánoční procházky jim pak budou „slušet“ ještě víc. Kromě toho, jak říká Tereza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: </w:t>
      </w:r>
      <w:r w:rsidRPr="00F7174C">
        <w:rPr>
          <w:rFonts w:eastAsia="Calibri" w:cstheme="minorHAnsi"/>
          <w:i/>
          <w:iCs/>
          <w:color w:val="0F0F10"/>
          <w:sz w:val="22"/>
          <w:szCs w:val="22"/>
        </w:rPr>
        <w:t>„Není důležité, jestli je doma dokonale uklizeno a napečeno, vánoční čas je třeba si v první řadě vychutnat.</w:t>
      </w:r>
      <w:r w:rsidR="00221227" w:rsidRPr="00F7174C">
        <w:rPr>
          <w:rFonts w:eastAsia="Calibri" w:cstheme="minorHAnsi"/>
          <w:i/>
          <w:iCs/>
          <w:color w:val="0F0F10"/>
          <w:sz w:val="22"/>
          <w:szCs w:val="22"/>
        </w:rPr>
        <w:t>“</w:t>
      </w:r>
    </w:p>
    <w:p w14:paraId="3579E174" w14:textId="77777777" w:rsidR="00D13F88" w:rsidRPr="00F7174C" w:rsidRDefault="00D13F88" w:rsidP="00221227">
      <w:pPr>
        <w:spacing w:line="276" w:lineRule="auto"/>
        <w:jc w:val="both"/>
        <w:rPr>
          <w:rFonts w:eastAsia="Calibri" w:cstheme="minorHAnsi"/>
          <w:i/>
          <w:iCs/>
          <w:color w:val="0F0F10"/>
          <w:sz w:val="22"/>
          <w:szCs w:val="22"/>
        </w:rPr>
      </w:pPr>
    </w:p>
    <w:p w14:paraId="1FCAFAEE" w14:textId="72E9AB73" w:rsidR="00D13F88" w:rsidRPr="00F7174C" w:rsidRDefault="00D13F88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  <w:r w:rsidRPr="00F7174C">
        <w:rPr>
          <w:rFonts w:eastAsia="Calibri" w:cstheme="minorHAnsi"/>
          <w:color w:val="0F0F10"/>
          <w:sz w:val="22"/>
          <w:szCs w:val="22"/>
        </w:rPr>
        <w:t>Tereza Průchová má jistě pravdu, ale co když si přece jen potrpíme na pořádek, aby posezení v rodinném kruhu bylo co nejpříjemnější. Oceníte rychlý a efektivní úklid?  S tyčovým vysavačem SENCOR S</w:t>
      </w:r>
      <w:r w:rsidR="002A6189" w:rsidRPr="00F7174C">
        <w:rPr>
          <w:rFonts w:eastAsia="Calibri" w:cstheme="minorHAnsi"/>
          <w:color w:val="0F0F10"/>
          <w:sz w:val="22"/>
          <w:szCs w:val="22"/>
        </w:rPr>
        <w:t xml:space="preserve">VC 9879BK s lehkou konstrukcí, </w:t>
      </w:r>
      <w:r w:rsidRPr="00F7174C">
        <w:rPr>
          <w:rFonts w:eastAsia="Calibri" w:cstheme="minorHAnsi"/>
          <w:color w:val="0F0F10"/>
          <w:sz w:val="22"/>
          <w:szCs w:val="22"/>
        </w:rPr>
        <w:t>rotací 360°</w:t>
      </w:r>
      <w:r w:rsidR="002A6189" w:rsidRPr="00F7174C">
        <w:rPr>
          <w:rFonts w:eastAsia="Calibri" w:cstheme="minorHAnsi"/>
          <w:color w:val="0F0F10"/>
          <w:sz w:val="22"/>
          <w:szCs w:val="22"/>
        </w:rPr>
        <w:t xml:space="preserve"> a bez přívodního kabelu</w:t>
      </w:r>
      <w:r w:rsidR="00054BB3">
        <w:rPr>
          <w:rFonts w:eastAsia="Calibri" w:cstheme="minorHAnsi"/>
          <w:color w:val="0F0F10"/>
          <w:sz w:val="22"/>
          <w:szCs w:val="22"/>
        </w:rPr>
        <w:t xml:space="preserve"> </w:t>
      </w:r>
      <w:r w:rsidR="002A6189" w:rsidRPr="00F7174C">
        <w:rPr>
          <w:rFonts w:eastAsia="Calibri" w:cstheme="minorHAnsi"/>
          <w:color w:val="0F0F10"/>
          <w:sz w:val="22"/>
          <w:szCs w:val="22"/>
        </w:rPr>
        <w:t>vysajete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každý kout. Odnímatelná jednotka se dostane i na těžko dostupná místa. Díky výkonnému digitálnímu motoru o síle 550 W a LED osvětlení hlavice </w:t>
      </w:r>
      <w:r w:rsidR="0087223E" w:rsidRPr="00F7174C">
        <w:rPr>
          <w:rFonts w:eastAsia="Calibri" w:cstheme="minorHAnsi"/>
          <w:color w:val="0F0F10"/>
          <w:sz w:val="22"/>
          <w:szCs w:val="22"/>
        </w:rPr>
        <w:t>nem</w:t>
      </w:r>
      <w:r w:rsidR="0087223E">
        <w:rPr>
          <w:rFonts w:eastAsia="Calibri" w:cstheme="minorHAnsi"/>
          <w:color w:val="0F0F10"/>
          <w:sz w:val="22"/>
          <w:szCs w:val="22"/>
        </w:rPr>
        <w:t>ají</w:t>
      </w:r>
      <w:r w:rsidR="0087223E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žádná nečistota a prach šanci. Digitální displej informuje o stavu baterie a zvoleném režimu. AUTO funkce pak naprosto sama díky inteligentním senzorům vyhodnotí a nastaví výkon </w:t>
      </w:r>
      <w:r w:rsidR="0087223E">
        <w:rPr>
          <w:rFonts w:eastAsia="Calibri" w:cstheme="minorHAnsi"/>
          <w:color w:val="0F0F10"/>
          <w:sz w:val="22"/>
          <w:szCs w:val="22"/>
        </w:rPr>
        <w:t>po</w:t>
      </w:r>
      <w:r w:rsidRPr="00F7174C">
        <w:rPr>
          <w:rFonts w:eastAsia="Calibri" w:cstheme="minorHAnsi"/>
          <w:color w:val="0F0F10"/>
          <w:sz w:val="22"/>
          <w:szCs w:val="22"/>
        </w:rPr>
        <w:t>dle typu podlahy a koncentrace prachu. Široké příslušenství včetně nástavce CATS&amp;DOGS, cyklonov</w:t>
      </w:r>
      <w:r w:rsidR="0087223E">
        <w:rPr>
          <w:rFonts w:eastAsia="Calibri" w:cstheme="minorHAnsi"/>
          <w:color w:val="0F0F10"/>
          <w:sz w:val="22"/>
          <w:szCs w:val="22"/>
        </w:rPr>
        <w:t>ého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filtrační</w:t>
      </w:r>
      <w:r w:rsidR="0087223E">
        <w:rPr>
          <w:rFonts w:eastAsia="Calibri" w:cstheme="minorHAnsi"/>
          <w:color w:val="0F0F10"/>
          <w:sz w:val="22"/>
          <w:szCs w:val="22"/>
        </w:rPr>
        <w:t>ho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systém</w:t>
      </w:r>
      <w:r w:rsidR="0087223E">
        <w:rPr>
          <w:rFonts w:eastAsia="Calibri" w:cstheme="minorHAnsi"/>
          <w:color w:val="0F0F10"/>
          <w:sz w:val="22"/>
          <w:szCs w:val="22"/>
        </w:rPr>
        <w:t>u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HEPA </w:t>
      </w:r>
      <w:proofErr w:type="gramStart"/>
      <w:r w:rsidRPr="00F7174C">
        <w:rPr>
          <w:rFonts w:eastAsia="Calibri" w:cstheme="minorHAnsi"/>
          <w:color w:val="0F0F10"/>
          <w:sz w:val="22"/>
          <w:szCs w:val="22"/>
        </w:rPr>
        <w:t>potěší</w:t>
      </w:r>
      <w:proofErr w:type="gramEnd"/>
      <w:r w:rsidRPr="00F7174C">
        <w:rPr>
          <w:rFonts w:eastAsia="Calibri" w:cstheme="minorHAnsi"/>
          <w:color w:val="0F0F10"/>
          <w:sz w:val="22"/>
          <w:szCs w:val="22"/>
        </w:rPr>
        <w:t xml:space="preserve"> všechny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a </w:t>
      </w:r>
      <w:r w:rsidRPr="00F7174C">
        <w:rPr>
          <w:rFonts w:eastAsia="Calibri" w:cstheme="minorHAnsi"/>
          <w:color w:val="0F0F10"/>
          <w:sz w:val="22"/>
          <w:szCs w:val="22"/>
        </w:rPr>
        <w:t>alergiky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 především.</w:t>
      </w:r>
    </w:p>
    <w:p w14:paraId="4909437E" w14:textId="77777777" w:rsidR="002A6189" w:rsidRPr="00F7174C" w:rsidRDefault="002A6189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</w:p>
    <w:p w14:paraId="036F1A1C" w14:textId="1A3AA76A" w:rsidR="002A6189" w:rsidRPr="00F7174C" w:rsidRDefault="002A6189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  <w:r w:rsidRPr="00F7174C">
        <w:rPr>
          <w:rFonts w:eastAsia="Calibri" w:cstheme="minorHAnsi"/>
          <w:color w:val="0F0F10"/>
          <w:sz w:val="22"/>
          <w:szCs w:val="22"/>
        </w:rPr>
        <w:t>Chcete udělat radost celé rodině? Máte rádi bublinky? Máte rádi osvěžení? Nový výrobník perlivé vody se stylovým podsvícením SodaStream E-</w:t>
      </w:r>
      <w:proofErr w:type="spellStart"/>
      <w:r w:rsidRPr="00F7174C">
        <w:rPr>
          <w:rFonts w:eastAsia="Calibri" w:cstheme="minorHAnsi"/>
          <w:color w:val="0F0F10"/>
          <w:sz w:val="22"/>
          <w:szCs w:val="22"/>
        </w:rPr>
        <w:t>Terra</w:t>
      </w:r>
      <w:proofErr w:type="spellEnd"/>
      <w:r w:rsidRPr="00F7174C">
        <w:rPr>
          <w:rFonts w:eastAsia="Calibri" w:cstheme="minorHAnsi"/>
          <w:color w:val="0F0F10"/>
          <w:sz w:val="22"/>
          <w:szCs w:val="22"/>
        </w:rPr>
        <w:t xml:space="preserve"> splňuje i ty nejvyšší požadavky na design, funkčnost a pohodlnou obsluhu. Přípravu domácích bublinek zvládnete jediným dotykem – stačí si zvolit ze tří přednastavených režimů perlivosti – jemný, středně nebo silně perlivý. Kromě výrobníku balení obsahuje novou bombičku se systémem rychlého uchycení </w:t>
      </w:r>
      <w:proofErr w:type="spellStart"/>
      <w:r w:rsidRPr="00F7174C">
        <w:rPr>
          <w:rFonts w:eastAsia="Calibri" w:cstheme="minorHAnsi"/>
          <w:color w:val="0F0F10"/>
          <w:sz w:val="22"/>
          <w:szCs w:val="22"/>
        </w:rPr>
        <w:t>Quick</w:t>
      </w:r>
      <w:proofErr w:type="spellEnd"/>
      <w:r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proofErr w:type="spellStart"/>
      <w:r w:rsidRPr="00F7174C">
        <w:rPr>
          <w:rFonts w:eastAsia="Calibri" w:cstheme="minorHAnsi"/>
          <w:color w:val="0F0F10"/>
          <w:sz w:val="22"/>
          <w:szCs w:val="22"/>
        </w:rPr>
        <w:t>Connect</w:t>
      </w:r>
      <w:proofErr w:type="spellEnd"/>
      <w:r w:rsidRPr="00F7174C">
        <w:rPr>
          <w:rFonts w:eastAsia="Calibri" w:cstheme="minorHAnsi"/>
          <w:color w:val="0F0F10"/>
          <w:sz w:val="22"/>
          <w:szCs w:val="22"/>
        </w:rPr>
        <w:t xml:space="preserve">, opakovaně použitelnou lahev vhodnou do myčky na nádobí s objemem </w:t>
      </w:r>
      <w:r w:rsidR="0087223E">
        <w:rPr>
          <w:rFonts w:eastAsia="Calibri" w:cstheme="minorHAnsi"/>
          <w:color w:val="0F0F10"/>
          <w:sz w:val="22"/>
          <w:szCs w:val="22"/>
        </w:rPr>
        <w:t>jeden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 litr a elektrický adaptér.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E</w:t>
      </w:r>
      <w:r w:rsidR="005B30E3">
        <w:rPr>
          <w:rFonts w:eastAsia="Calibri" w:cstheme="minorHAnsi"/>
          <w:color w:val="0F0F10"/>
          <w:sz w:val="22"/>
          <w:szCs w:val="22"/>
        </w:rPr>
        <w:t>-</w:t>
      </w:r>
      <w:proofErr w:type="spellStart"/>
      <w:r w:rsidR="00894AAB" w:rsidRPr="00F7174C">
        <w:rPr>
          <w:rFonts w:eastAsia="Calibri" w:cstheme="minorHAnsi"/>
          <w:color w:val="0F0F10"/>
          <w:sz w:val="22"/>
          <w:szCs w:val="22"/>
        </w:rPr>
        <w:t>Terra</w:t>
      </w:r>
      <w:proofErr w:type="spellEnd"/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 vás </w:t>
      </w:r>
      <w:proofErr w:type="gramStart"/>
      <w:r w:rsidR="00894AAB" w:rsidRPr="00F7174C">
        <w:rPr>
          <w:rFonts w:eastAsia="Calibri" w:cstheme="minorHAnsi"/>
          <w:color w:val="0F0F10"/>
          <w:sz w:val="22"/>
          <w:szCs w:val="22"/>
        </w:rPr>
        <w:t>podpoří</w:t>
      </w:r>
      <w:proofErr w:type="gramEnd"/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 i při přípravě míchaných drinků na vánoční a novoroční oslavy.</w:t>
      </w:r>
    </w:p>
    <w:p w14:paraId="029E8B98" w14:textId="77777777" w:rsidR="00894AAB" w:rsidRPr="00F7174C" w:rsidRDefault="00894AAB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</w:p>
    <w:p w14:paraId="584955C6" w14:textId="0839292D" w:rsidR="002A6189" w:rsidRPr="00F7174C" w:rsidRDefault="002A6189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  <w:r w:rsidRPr="00F7174C">
        <w:rPr>
          <w:rFonts w:eastAsia="Calibri" w:cstheme="minorHAnsi"/>
          <w:color w:val="0F0F10"/>
          <w:sz w:val="22"/>
          <w:szCs w:val="22"/>
        </w:rPr>
        <w:lastRenderedPageBreak/>
        <w:t xml:space="preserve">Dnešní poslední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tip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je malý,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designový</w:t>
      </w:r>
      <w:r w:rsidR="004940B0" w:rsidRPr="00F7174C">
        <w:rPr>
          <w:rFonts w:eastAsia="Calibri" w:cstheme="minorHAnsi"/>
          <w:color w:val="0F0F10"/>
          <w:sz w:val="22"/>
          <w:szCs w:val="22"/>
        </w:rPr>
        <w:t>, výkonný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, </w:t>
      </w:r>
      <w:r w:rsidRPr="00F7174C">
        <w:rPr>
          <w:rFonts w:eastAsia="Calibri" w:cstheme="minorHAnsi"/>
          <w:color w:val="0F0F10"/>
          <w:sz w:val="22"/>
          <w:szCs w:val="22"/>
        </w:rPr>
        <w:t>odo</w:t>
      </w:r>
      <w:r w:rsidR="004940B0" w:rsidRPr="00F7174C">
        <w:rPr>
          <w:rFonts w:eastAsia="Calibri" w:cstheme="minorHAnsi"/>
          <w:color w:val="0F0F10"/>
          <w:sz w:val="22"/>
          <w:szCs w:val="22"/>
        </w:rPr>
        <w:t>lný a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 hlavně </w:t>
      </w:r>
      <w:r w:rsidRPr="00F7174C">
        <w:rPr>
          <w:rFonts w:eastAsia="Calibri" w:cstheme="minorHAnsi"/>
          <w:color w:val="0F0F10"/>
          <w:sz w:val="22"/>
          <w:szCs w:val="22"/>
        </w:rPr>
        <w:t>neodolatelný. Ponoř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i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t se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s ním můžete </w:t>
      </w:r>
      <w:r w:rsidRPr="00F7174C">
        <w:rPr>
          <w:rFonts w:eastAsia="Calibri" w:cstheme="minorHAnsi"/>
          <w:color w:val="0F0F10"/>
          <w:sz w:val="22"/>
          <w:szCs w:val="22"/>
        </w:rPr>
        <w:t>do světa hudby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. V</w:t>
      </w:r>
      <w:r w:rsidRPr="00F7174C">
        <w:rPr>
          <w:rFonts w:eastAsia="Calibri" w:cstheme="minorHAnsi"/>
          <w:color w:val="0F0F10"/>
          <w:sz w:val="22"/>
          <w:szCs w:val="22"/>
        </w:rPr>
        <w:t>oděodolný reproduktor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 má </w:t>
      </w:r>
      <w:r w:rsidRPr="00F7174C">
        <w:rPr>
          <w:rFonts w:eastAsia="Calibri" w:cstheme="minorHAnsi"/>
          <w:color w:val="0F0F10"/>
          <w:sz w:val="22"/>
          <w:szCs w:val="22"/>
        </w:rPr>
        <w:t>kryt z prémiové tkaniny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, která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nejen vypadá skvěle, ale také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ho </w:t>
      </w:r>
      <w:r w:rsidRPr="00F7174C">
        <w:rPr>
          <w:rFonts w:eastAsia="Calibri" w:cstheme="minorHAnsi"/>
          <w:color w:val="0F0F10"/>
          <w:sz w:val="22"/>
          <w:szCs w:val="22"/>
        </w:rPr>
        <w:t>chrání před poškrábáním.</w:t>
      </w:r>
      <w:r w:rsidR="004940B0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Pr="00F7174C">
        <w:rPr>
          <w:rFonts w:eastAsia="Calibri" w:cstheme="minorHAnsi"/>
          <w:color w:val="0F0F10"/>
          <w:sz w:val="22"/>
          <w:szCs w:val="22"/>
        </w:rPr>
        <w:t>S funkcí TWS (</w:t>
      </w:r>
      <w:proofErr w:type="spellStart"/>
      <w:r w:rsidRPr="00F7174C">
        <w:rPr>
          <w:rFonts w:eastAsia="Calibri" w:cstheme="minorHAnsi"/>
          <w:color w:val="0F0F10"/>
          <w:sz w:val="22"/>
          <w:szCs w:val="22"/>
        </w:rPr>
        <w:t>True</w:t>
      </w:r>
      <w:proofErr w:type="spellEnd"/>
      <w:r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proofErr w:type="spellStart"/>
      <w:r w:rsidRPr="00F7174C">
        <w:rPr>
          <w:rFonts w:eastAsia="Calibri" w:cstheme="minorHAnsi"/>
          <w:color w:val="0F0F10"/>
          <w:sz w:val="22"/>
          <w:szCs w:val="22"/>
        </w:rPr>
        <w:t>Wireless</w:t>
      </w:r>
      <w:proofErr w:type="spellEnd"/>
      <w:r w:rsidRPr="00F7174C">
        <w:rPr>
          <w:rFonts w:eastAsia="Calibri" w:cstheme="minorHAnsi"/>
          <w:color w:val="0F0F10"/>
          <w:sz w:val="22"/>
          <w:szCs w:val="22"/>
        </w:rPr>
        <w:t xml:space="preserve"> Stereo)</w:t>
      </w:r>
      <w:r w:rsidR="00894AAB" w:rsidRPr="00F7174C">
        <w:rPr>
          <w:rFonts w:eastAsia="Calibri" w:cstheme="minorHAnsi"/>
          <w:color w:val="0F0F10"/>
          <w:sz w:val="22"/>
          <w:szCs w:val="22"/>
        </w:rPr>
        <w:t xml:space="preserve">, </w:t>
      </w:r>
      <w:r w:rsidR="0087223E">
        <w:rPr>
          <w:rFonts w:eastAsia="Calibri" w:cstheme="minorHAnsi"/>
          <w:color w:val="0F0F10"/>
          <w:sz w:val="22"/>
          <w:szCs w:val="22"/>
        </w:rPr>
        <w:t>jež</w:t>
      </w:r>
      <w:r w:rsidR="0087223E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="00894AAB" w:rsidRPr="00F7174C">
        <w:rPr>
          <w:rFonts w:eastAsia="Calibri" w:cstheme="minorHAnsi"/>
          <w:color w:val="0F0F10"/>
          <w:sz w:val="22"/>
          <w:szCs w:val="22"/>
        </w:rPr>
        <w:t>umožňuje propojení dvou reproduktorů bezdrátově, si m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ůžete užít prostorový zvukový zážitek. U modelů řady SIRIUS 2 lze propojit i dvě rozdílné velikosti. LED osvětlení reproduktoru </w:t>
      </w:r>
      <w:proofErr w:type="gramStart"/>
      <w:r w:rsidRPr="00F7174C">
        <w:rPr>
          <w:rFonts w:eastAsia="Calibri" w:cstheme="minorHAnsi"/>
          <w:color w:val="0F0F10"/>
          <w:sz w:val="22"/>
          <w:szCs w:val="22"/>
        </w:rPr>
        <w:t>vytváří</w:t>
      </w:r>
      <w:proofErr w:type="gramEnd"/>
      <w:r w:rsidRPr="00F7174C">
        <w:rPr>
          <w:rFonts w:eastAsia="Calibri" w:cstheme="minorHAnsi"/>
          <w:color w:val="0F0F10"/>
          <w:sz w:val="22"/>
          <w:szCs w:val="22"/>
        </w:rPr>
        <w:t xml:space="preserve"> neopakovatelnou atmosféru pro každou příležitost.</w:t>
      </w:r>
      <w:r w:rsidR="004940B0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Pr="00F7174C">
        <w:rPr>
          <w:rFonts w:eastAsia="Calibri" w:cstheme="minorHAnsi"/>
          <w:color w:val="0F0F10"/>
          <w:sz w:val="22"/>
          <w:szCs w:val="22"/>
        </w:rPr>
        <w:t>Nabíjení z USB-C je rychlé a pohodlné, svou oblíbenou hudb</w:t>
      </w:r>
      <w:r w:rsidR="004A6635" w:rsidRPr="00F7174C">
        <w:rPr>
          <w:rFonts w:eastAsia="Calibri" w:cstheme="minorHAnsi"/>
          <w:color w:val="0F0F10"/>
          <w:sz w:val="22"/>
          <w:szCs w:val="22"/>
        </w:rPr>
        <w:t>u tak můžete mít všude s sebou</w:t>
      </w:r>
      <w:r w:rsidRPr="00F7174C">
        <w:rPr>
          <w:rFonts w:eastAsia="Calibri" w:cstheme="minorHAnsi"/>
          <w:color w:val="0F0F10"/>
          <w:sz w:val="22"/>
          <w:szCs w:val="22"/>
        </w:rPr>
        <w:t>.</w:t>
      </w:r>
      <w:r w:rsidR="004A6635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="004940B0" w:rsidRPr="00F7174C">
        <w:rPr>
          <w:rFonts w:eastAsia="Calibri" w:cstheme="minorHAnsi"/>
          <w:color w:val="0F0F10"/>
          <w:sz w:val="22"/>
          <w:szCs w:val="22"/>
        </w:rPr>
        <w:t>SIRIUS 2 je vyráběn v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e </w:t>
      </w:r>
      <w:r w:rsidR="0087223E">
        <w:rPr>
          <w:rFonts w:eastAsia="Calibri" w:cstheme="minorHAnsi"/>
          <w:color w:val="0F0F10"/>
          <w:sz w:val="22"/>
          <w:szCs w:val="22"/>
        </w:rPr>
        <w:t>třech</w:t>
      </w:r>
      <w:r w:rsidR="0087223E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Pr="00F7174C">
        <w:rPr>
          <w:rFonts w:eastAsia="Calibri" w:cstheme="minorHAnsi"/>
          <w:color w:val="0F0F10"/>
          <w:sz w:val="22"/>
          <w:szCs w:val="22"/>
        </w:rPr>
        <w:t xml:space="preserve">velikostech a </w:t>
      </w:r>
      <w:r w:rsidR="0087223E">
        <w:rPr>
          <w:rFonts w:eastAsia="Calibri" w:cstheme="minorHAnsi"/>
          <w:color w:val="0F0F10"/>
          <w:sz w:val="22"/>
          <w:szCs w:val="22"/>
        </w:rPr>
        <w:t>čtyřech</w:t>
      </w:r>
      <w:r w:rsidR="0087223E" w:rsidRPr="00F7174C">
        <w:rPr>
          <w:rFonts w:eastAsia="Calibri" w:cstheme="minorHAnsi"/>
          <w:color w:val="0F0F10"/>
          <w:sz w:val="22"/>
          <w:szCs w:val="22"/>
        </w:rPr>
        <w:t xml:space="preserve"> </w:t>
      </w:r>
      <w:r w:rsidRPr="00F7174C">
        <w:rPr>
          <w:rFonts w:eastAsia="Calibri" w:cstheme="minorHAnsi"/>
          <w:color w:val="0F0F10"/>
          <w:sz w:val="22"/>
          <w:szCs w:val="22"/>
        </w:rPr>
        <w:t>barevných provedeních</w:t>
      </w:r>
      <w:r w:rsidR="004940B0" w:rsidRPr="00F7174C">
        <w:rPr>
          <w:rFonts w:eastAsia="Calibri" w:cstheme="minorHAnsi"/>
          <w:color w:val="0F0F10"/>
          <w:sz w:val="22"/>
          <w:szCs w:val="22"/>
        </w:rPr>
        <w:t>, což jistě každý mladý posluchač ocení.</w:t>
      </w:r>
    </w:p>
    <w:p w14:paraId="106C7037" w14:textId="77777777" w:rsidR="004940B0" w:rsidRPr="00F7174C" w:rsidRDefault="004940B0" w:rsidP="00221227">
      <w:pPr>
        <w:spacing w:line="276" w:lineRule="auto"/>
        <w:rPr>
          <w:rFonts w:eastAsia="Calibri" w:cstheme="minorHAnsi"/>
          <w:color w:val="0F0F10"/>
          <w:sz w:val="22"/>
          <w:szCs w:val="22"/>
        </w:rPr>
      </w:pPr>
    </w:p>
    <w:p w14:paraId="0F73CCC7" w14:textId="2D21F99E" w:rsidR="00016BAA" w:rsidRPr="00F7174C" w:rsidRDefault="00F7174C" w:rsidP="00221227">
      <w:pPr>
        <w:spacing w:line="276" w:lineRule="auto"/>
        <w:rPr>
          <w:rFonts w:cstheme="minorHAnsi"/>
          <w:sz w:val="22"/>
          <w:szCs w:val="22"/>
        </w:rPr>
      </w:pPr>
      <w:r w:rsidRPr="00F7174C">
        <w:rPr>
          <w:rFonts w:eastAsia="Calibri" w:cstheme="minorHAnsi"/>
          <w:color w:val="0F0F10"/>
          <w:sz w:val="22"/>
          <w:szCs w:val="22"/>
        </w:rPr>
        <w:t>Vánoce bez stresu jsou ty nejlepší, snad k nim naše tipy alespoň trochu přispějí.</w:t>
      </w:r>
    </w:p>
    <w:p w14:paraId="68839EFF" w14:textId="77777777" w:rsidR="00016BAA" w:rsidRPr="00F7174C" w:rsidRDefault="00016BAA" w:rsidP="00221227">
      <w:pPr>
        <w:spacing w:line="276" w:lineRule="auto"/>
        <w:rPr>
          <w:rFonts w:cstheme="minorHAnsi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20"/>
        <w:gridCol w:w="4220"/>
      </w:tblGrid>
      <w:tr w:rsidR="00016BAA" w:rsidRPr="00F7174C" w14:paraId="4C23B8D8" w14:textId="77777777" w:rsidTr="00C21C52">
        <w:tc>
          <w:tcPr>
            <w:tcW w:w="4220" w:type="dxa"/>
          </w:tcPr>
          <w:p w14:paraId="1C777907" w14:textId="2D6B12E8" w:rsidR="00016BAA" w:rsidRPr="00F7174C" w:rsidRDefault="00F7174C" w:rsidP="0022122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 w:rsidRPr="00F7174C">
              <w:rPr>
                <w:rFonts w:cstheme="minorHAnsi"/>
                <w:b/>
                <w:bCs/>
                <w:sz w:val="22"/>
                <w:szCs w:val="22"/>
                <w:u w:val="single"/>
              </w:rPr>
              <w:t xml:space="preserve">STEZKA POUKAZ PRO 1 OSOBU </w:t>
            </w:r>
          </w:p>
          <w:p w14:paraId="2E6AB399" w14:textId="77777777" w:rsidR="00016BAA" w:rsidRPr="00F7174C" w:rsidRDefault="00016BAA" w:rsidP="00221227">
            <w:p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</w:p>
          <w:p w14:paraId="4E78B4F2" w14:textId="77777777" w:rsidR="00016BAA" w:rsidRPr="00F7174C" w:rsidRDefault="00000000" w:rsidP="00221227">
            <w:pPr>
              <w:spacing w:line="276" w:lineRule="auto"/>
              <w:rPr>
                <w:rFonts w:cstheme="minorHAnsi"/>
                <w:sz w:val="22"/>
                <w:szCs w:val="22"/>
              </w:rPr>
            </w:pPr>
            <w:hyperlink r:id="rId4">
              <w:r w:rsidR="00016BAA" w:rsidRPr="00F7174C">
                <w:rPr>
                  <w:rStyle w:val="Hypertextovodkaz"/>
                  <w:rFonts w:cstheme="minorHAnsi"/>
                  <w:sz w:val="22"/>
                  <w:szCs w:val="22"/>
                </w:rPr>
                <w:t>Fotografie ke</w:t>
              </w:r>
              <w:r w:rsidR="00016BAA" w:rsidRPr="00F7174C">
                <w:rPr>
                  <w:rStyle w:val="Hypertextovodkaz"/>
                  <w:rFonts w:cstheme="minorHAnsi"/>
                  <w:sz w:val="22"/>
                  <w:szCs w:val="22"/>
                </w:rPr>
                <w:t xml:space="preserve"> </w:t>
              </w:r>
              <w:r w:rsidR="00016BAA" w:rsidRPr="00F7174C">
                <w:rPr>
                  <w:rStyle w:val="Hypertextovodkaz"/>
                  <w:rFonts w:cstheme="minorHAnsi"/>
                  <w:sz w:val="22"/>
                  <w:szCs w:val="22"/>
                </w:rPr>
                <w:t>stažení zde</w:t>
              </w:r>
            </w:hyperlink>
          </w:p>
        </w:tc>
        <w:tc>
          <w:tcPr>
            <w:tcW w:w="4220" w:type="dxa"/>
            <w:vAlign w:val="center"/>
          </w:tcPr>
          <w:p w14:paraId="07C282E1" w14:textId="77777777" w:rsidR="00016BAA" w:rsidRPr="00F7174C" w:rsidRDefault="00016BAA" w:rsidP="00221227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52F61D1D" wp14:editId="46C7D287">
                  <wp:extent cx="2533650" cy="1781175"/>
                  <wp:effectExtent l="0" t="0" r="0" b="0"/>
                  <wp:docPr id="640753623" name="Obrázek 64075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AA" w:rsidRPr="00F7174C" w14:paraId="7A2EED16" w14:textId="77777777" w:rsidTr="00016BAA">
        <w:trPr>
          <w:trHeight w:val="300"/>
        </w:trPr>
        <w:tc>
          <w:tcPr>
            <w:tcW w:w="4220" w:type="dxa"/>
          </w:tcPr>
          <w:p w14:paraId="11771EC6" w14:textId="77777777" w:rsidR="00016BAA" w:rsidRPr="00F7174C" w:rsidRDefault="00016BAA" w:rsidP="00221227">
            <w:pPr>
              <w:spacing w:line="276" w:lineRule="auto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F7174C">
              <w:rPr>
                <w:rFonts w:eastAsia="Calibri" w:cstheme="minorHAnsi"/>
                <w:b/>
                <w:bCs/>
                <w:sz w:val="22"/>
                <w:szCs w:val="22"/>
              </w:rPr>
              <w:t>TAJNÁ ZBRAŇ PRO GURMÁNA</w:t>
            </w:r>
          </w:p>
          <w:p w14:paraId="21E43F6A" w14:textId="77777777" w:rsidR="00016BAA" w:rsidRPr="00F7174C" w:rsidRDefault="00016BAA" w:rsidP="00221227">
            <w:pPr>
              <w:spacing w:line="276" w:lineRule="auto"/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4C6182CC" w14:textId="0D4F1A52" w:rsidR="00016BAA" w:rsidRPr="00F7174C" w:rsidRDefault="00016BAA" w:rsidP="00221227">
            <w:pPr>
              <w:spacing w:line="276" w:lineRule="auto"/>
              <w:rPr>
                <w:rFonts w:eastAsia="Oxygen" w:cstheme="minorHAnsi"/>
                <w:color w:val="000000" w:themeColor="text1"/>
                <w:sz w:val="22"/>
                <w:szCs w:val="22"/>
              </w:rPr>
            </w:pPr>
            <w:r w:rsidRP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Od předkrmu přes hlavní chod, dezert až po míchaný drink. </w:t>
            </w:r>
            <w:r w:rsidRPr="00F7174C">
              <w:rPr>
                <w:rFonts w:eastAsia="Oxygen" w:cstheme="minorHAnsi"/>
                <w:sz w:val="22"/>
                <w:szCs w:val="22"/>
              </w:rPr>
              <w:t xml:space="preserve">Kouř </w:t>
            </w:r>
            <w:proofErr w:type="gramStart"/>
            <w:r w:rsidRPr="00F7174C">
              <w:rPr>
                <w:rFonts w:eastAsia="Oxygen" w:cstheme="minorHAnsi"/>
                <w:sz w:val="22"/>
                <w:szCs w:val="22"/>
              </w:rPr>
              <w:t>z</w:t>
            </w:r>
            <w:proofErr w:type="gramEnd"/>
            <w:r w:rsidRPr="00F7174C">
              <w:rPr>
                <w:rFonts w:eastAsia="Oxygen" w:cstheme="minorHAnsi"/>
                <w:sz w:val="22"/>
                <w:szCs w:val="22"/>
              </w:rPr>
              <w:t xml:space="preserve"> udicí pistole </w:t>
            </w:r>
            <w:proofErr w:type="spellStart"/>
            <w:r w:rsidRPr="00F7174C">
              <w:rPr>
                <w:rFonts w:eastAsia="Oxygen" w:cstheme="minorHAnsi"/>
                <w:sz w:val="22"/>
                <w:szCs w:val="22"/>
              </w:rPr>
              <w:t>Sage</w:t>
            </w:r>
            <w:proofErr w:type="spellEnd"/>
            <w:r w:rsidRPr="00F7174C">
              <w:rPr>
                <w:rFonts w:eastAsia="Oxygen" w:cstheme="minorHAnsi"/>
                <w:sz w:val="22"/>
                <w:szCs w:val="22"/>
              </w:rPr>
              <w:t xml:space="preserve"> BSM600 můžete použít nejen k zauzení masa nebo ryb, ale také na sýry, ovoce i zeleninu. Díky kouři získá úplně novou </w:t>
            </w:r>
            <w:r w:rsidR="00F7174C" w:rsidRPr="00F7174C">
              <w:rPr>
                <w:rFonts w:eastAsia="Oxygen" w:cstheme="minorHAnsi"/>
                <w:sz w:val="22"/>
                <w:szCs w:val="22"/>
              </w:rPr>
              <w:t>chuť i</w:t>
            </w:r>
            <w:r w:rsidRPr="00F7174C">
              <w:rPr>
                <w:rFonts w:eastAsia="Oxygen" w:cstheme="minorHAnsi"/>
                <w:sz w:val="22"/>
                <w:szCs w:val="22"/>
              </w:rPr>
              <w:t xml:space="preserve"> obyčejná omáčka, máslo</w:t>
            </w:r>
            <w:r w:rsidR="0087223E">
              <w:rPr>
                <w:rFonts w:eastAsia="Oxygen" w:cstheme="minorHAnsi"/>
                <w:sz w:val="22"/>
                <w:szCs w:val="22"/>
              </w:rPr>
              <w:t>,</w:t>
            </w:r>
            <w:r w:rsidRPr="00F7174C">
              <w:rPr>
                <w:rFonts w:eastAsia="Oxygen" w:cstheme="minorHAnsi"/>
                <w:sz w:val="22"/>
                <w:szCs w:val="22"/>
              </w:rPr>
              <w:t xml:space="preserve"> nebo dokonce míchaný drink.</w:t>
            </w:r>
            <w:r w:rsidRPr="00F7174C">
              <w:rPr>
                <w:rFonts w:eastAsia="Calibri" w:cstheme="minorHAnsi"/>
                <w:sz w:val="22"/>
                <w:szCs w:val="22"/>
              </w:rPr>
              <w:t xml:space="preserve"> B</w:t>
            </w:r>
            <w:r w:rsidRPr="00F7174C">
              <w:rPr>
                <w:rFonts w:eastAsia="Calibri" w:cstheme="minorHAnsi"/>
                <w:color w:val="0F0F10"/>
                <w:sz w:val="22"/>
                <w:szCs w:val="22"/>
              </w:rPr>
              <w:t>ez přidaného tepla, pouze s</w:t>
            </w:r>
            <w:r w:rsidR="00F7174C">
              <w:rPr>
                <w:rFonts w:eastAsia="Calibri" w:cstheme="minorHAnsi"/>
                <w:sz w:val="22"/>
                <w:szCs w:val="22"/>
              </w:rPr>
              <w:t> </w:t>
            </w:r>
            <w:r w:rsidRPr="00F7174C">
              <w:rPr>
                <w:rFonts w:eastAsia="Calibri" w:cstheme="minorHAnsi"/>
                <w:sz w:val="22"/>
                <w:szCs w:val="22"/>
              </w:rPr>
              <w:t>lahodn</w:t>
            </w:r>
            <w:r w:rsidR="00F7174C">
              <w:rPr>
                <w:rFonts w:eastAsia="Calibri" w:cstheme="minorHAnsi"/>
                <w:sz w:val="22"/>
                <w:szCs w:val="22"/>
              </w:rPr>
              <w:t>ým aroma</w:t>
            </w:r>
            <w:r w:rsidRPr="00F7174C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F7174C">
              <w:rPr>
                <w:rFonts w:eastAsia="Calibri" w:cstheme="minorHAnsi"/>
                <w:color w:val="0F0F10"/>
                <w:sz w:val="22"/>
                <w:szCs w:val="22"/>
              </w:rPr>
              <w:t xml:space="preserve">přírodního kouře </w:t>
            </w:r>
            <w:r w:rsidRPr="00F7174C">
              <w:rPr>
                <w:rFonts w:eastAsia="Calibri" w:cstheme="minorHAnsi"/>
                <w:sz w:val="22"/>
                <w:szCs w:val="22"/>
              </w:rPr>
              <w:t xml:space="preserve">ze </w:t>
            </w:r>
            <w:r w:rsidR="00F7174C" w:rsidRPr="00F7174C">
              <w:rPr>
                <w:rFonts w:eastAsia="Calibri" w:cstheme="minorHAnsi"/>
                <w:sz w:val="22"/>
                <w:szCs w:val="22"/>
              </w:rPr>
              <w:t>štěpků</w:t>
            </w:r>
            <w:r w:rsidRPr="00F7174C">
              <w:rPr>
                <w:rFonts w:eastAsia="Calibri" w:cstheme="minorHAnsi"/>
                <w:sz w:val="22"/>
                <w:szCs w:val="22"/>
              </w:rPr>
              <w:t xml:space="preserve"> z jabloně nebo bílého ořechu</w:t>
            </w:r>
            <w:r w:rsidRPr="00F7174C">
              <w:rPr>
                <w:rFonts w:eastAsia="Calibri" w:cstheme="minorHAnsi"/>
                <w:color w:val="0F0F10"/>
                <w:sz w:val="22"/>
                <w:szCs w:val="22"/>
              </w:rPr>
              <w:t xml:space="preserve">. </w:t>
            </w:r>
          </w:p>
          <w:p w14:paraId="53E3BC47" w14:textId="77777777" w:rsidR="00016BAA" w:rsidRPr="00F7174C" w:rsidRDefault="00016BAA" w:rsidP="00221227">
            <w:pPr>
              <w:spacing w:line="276" w:lineRule="auto"/>
              <w:rPr>
                <w:rFonts w:eastAsia="Calibri" w:cstheme="minorHAnsi"/>
                <w:color w:val="0F0F10"/>
                <w:sz w:val="22"/>
                <w:szCs w:val="22"/>
              </w:rPr>
            </w:pPr>
          </w:p>
          <w:p w14:paraId="5563ADC5" w14:textId="4980386B" w:rsidR="00016BAA" w:rsidRPr="00F7174C" w:rsidRDefault="00016BAA" w:rsidP="0098624E">
            <w:pPr>
              <w:spacing w:line="276" w:lineRule="auto"/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>Cena 2</w:t>
            </w:r>
            <w:r w:rsid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>999 Kč</w:t>
            </w:r>
            <w:r w:rsid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>, tipy, kde koupit</w:t>
            </w:r>
            <w:r w:rsidR="0087223E">
              <w:rPr>
                <w:rFonts w:eastAsia="Calibri" w:cstheme="minorHAnsi"/>
                <w:color w:val="000000" w:themeColor="text1"/>
                <w:sz w:val="22"/>
                <w:szCs w:val="22"/>
              </w:rPr>
              <w:t>,</w:t>
            </w:r>
            <w:r w:rsid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naleznete </w:t>
            </w:r>
            <w:hyperlink r:id="rId6" w:history="1">
              <w:r w:rsidR="00F7174C" w:rsidRPr="00F7174C">
                <w:rPr>
                  <w:rStyle w:val="Hypertextovodkaz"/>
                  <w:rFonts w:eastAsia="Calibri" w:cstheme="minorHAnsi"/>
                  <w:sz w:val="22"/>
                  <w:szCs w:val="22"/>
                </w:rPr>
                <w:t>zde</w:t>
              </w:r>
            </w:hyperlink>
            <w:r w:rsidR="00F717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. </w:t>
            </w:r>
          </w:p>
        </w:tc>
        <w:tc>
          <w:tcPr>
            <w:tcW w:w="4220" w:type="dxa"/>
          </w:tcPr>
          <w:p w14:paraId="6C0E430B" w14:textId="77777777" w:rsidR="00016BAA" w:rsidRPr="00F7174C" w:rsidRDefault="00016BAA" w:rsidP="00221227">
            <w:pPr>
              <w:spacing w:line="276" w:lineRule="auto"/>
              <w:jc w:val="center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7AE45B95" wp14:editId="259A5B77">
                  <wp:extent cx="2533650" cy="2533650"/>
                  <wp:effectExtent l="0" t="0" r="0" b="0"/>
                  <wp:docPr id="1322072806" name="Obrázek 132207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AA" w:rsidRPr="00F7174C" w14:paraId="7ECF65CC" w14:textId="77777777" w:rsidTr="00016BAA">
        <w:trPr>
          <w:trHeight w:val="300"/>
        </w:trPr>
        <w:tc>
          <w:tcPr>
            <w:tcW w:w="4220" w:type="dxa"/>
          </w:tcPr>
          <w:p w14:paraId="754A5B00" w14:textId="77777777" w:rsidR="00016BAA" w:rsidRPr="0098624E" w:rsidRDefault="00016BAA" w:rsidP="00221227">
            <w:pPr>
              <w:spacing w:line="276" w:lineRule="auto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98624E">
              <w:rPr>
                <w:rFonts w:eastAsia="Calibri" w:cstheme="minorHAnsi"/>
                <w:b/>
                <w:bCs/>
                <w:sz w:val="22"/>
                <w:szCs w:val="22"/>
              </w:rPr>
              <w:lastRenderedPageBreak/>
              <w:t xml:space="preserve">Vánoce podle Dermacol </w:t>
            </w:r>
          </w:p>
          <w:p w14:paraId="40921280" w14:textId="77777777" w:rsidR="00016BAA" w:rsidRPr="0098624E" w:rsidRDefault="00016BAA" w:rsidP="00221227">
            <w:pPr>
              <w:spacing w:line="276" w:lineRule="auto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98624E">
              <w:rPr>
                <w:rFonts w:cstheme="minorHAnsi"/>
                <w:sz w:val="22"/>
                <w:szCs w:val="22"/>
              </w:rPr>
              <w:br/>
            </w:r>
            <w:r w:rsidRPr="0098624E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Dermacol se o krásu a sebevědomí českých žen stará už 57 let. Letos na vánočních balíčcích září tváře dam, které </w:t>
            </w:r>
            <w:proofErr w:type="gramStart"/>
            <w:r w:rsidRPr="0098624E">
              <w:rPr>
                <w:rFonts w:eastAsia="Calibri" w:cstheme="minorHAnsi"/>
                <w:color w:val="000000" w:themeColor="text1"/>
                <w:sz w:val="22"/>
                <w:szCs w:val="22"/>
              </w:rPr>
              <w:t>tvoří</w:t>
            </w:r>
            <w:proofErr w:type="gramEnd"/>
            <w:r w:rsidRPr="0098624E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tým Dermacol. </w:t>
            </w:r>
          </w:p>
          <w:p w14:paraId="3EDC89F3" w14:textId="77777777" w:rsidR="00016BAA" w:rsidRPr="0098624E" w:rsidRDefault="00016BAA" w:rsidP="00221227">
            <w:pPr>
              <w:spacing w:line="276" w:lineRule="auto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</w:p>
          <w:p w14:paraId="2DA4F3C3" w14:textId="518E75AA" w:rsidR="00016BAA" w:rsidRPr="0098624E" w:rsidRDefault="00016BAA" w:rsidP="00221227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98624E">
              <w:rPr>
                <w:rFonts w:eastAsia="Calibri" w:cstheme="minorHAnsi"/>
                <w:sz w:val="22"/>
                <w:szCs w:val="22"/>
              </w:rPr>
              <w:t>Grafická d</w:t>
            </w:r>
            <w:r w:rsidR="00F7174C" w:rsidRPr="0098624E">
              <w:rPr>
                <w:rFonts w:eastAsia="Calibri" w:cstheme="minorHAnsi"/>
                <w:sz w:val="22"/>
                <w:szCs w:val="22"/>
              </w:rPr>
              <w:t>esig</w:t>
            </w:r>
            <w:r w:rsidRPr="0098624E">
              <w:rPr>
                <w:rFonts w:eastAsia="Calibri" w:cstheme="minorHAnsi"/>
                <w:sz w:val="22"/>
                <w:szCs w:val="22"/>
              </w:rPr>
              <w:t xml:space="preserve">nérka Tereza Průchová se stala </w:t>
            </w:r>
            <w:proofErr w:type="gramStart"/>
            <w:r w:rsidRPr="0098624E">
              <w:rPr>
                <w:rFonts w:eastAsia="Calibri" w:cstheme="minorHAnsi"/>
                <w:sz w:val="22"/>
                <w:szCs w:val="22"/>
              </w:rPr>
              <w:t>tváří</w:t>
            </w:r>
            <w:proofErr w:type="gramEnd"/>
            <w:r w:rsidRPr="0098624E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98624E">
              <w:rPr>
                <w:rFonts w:eastAsia="Calibri" w:cstheme="minorHAnsi"/>
                <w:b/>
                <w:bCs/>
                <w:sz w:val="22"/>
                <w:szCs w:val="22"/>
              </w:rPr>
              <w:t>dárkového balíčku</w:t>
            </w:r>
            <w:r w:rsidRPr="0098624E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98624E">
              <w:rPr>
                <w:rFonts w:eastAsia="Calibri" w:cstheme="minorHAnsi"/>
                <w:b/>
                <w:bCs/>
                <w:sz w:val="22"/>
                <w:szCs w:val="22"/>
              </w:rPr>
              <w:t xml:space="preserve">Natural, </w:t>
            </w:r>
            <w:r w:rsidRPr="0098624E">
              <w:rPr>
                <w:rFonts w:eastAsia="Calibri" w:cstheme="minorHAnsi"/>
                <w:sz w:val="22"/>
                <w:szCs w:val="22"/>
              </w:rPr>
              <w:t xml:space="preserve">který obsahuje denní i noční krém a krém na ruce s mandlovým olejem. Jejich nezaměnitelnou vůni a blahodárné účinky na suchou pleť oceníte i v nadcházejícím zimním období. A jako bonus ještě jeden předvánoční tip od Terezy: </w:t>
            </w:r>
            <w:r w:rsidRPr="0098624E">
              <w:rPr>
                <w:rFonts w:eastAsia="Calibri" w:cstheme="minorHAnsi"/>
                <w:i/>
                <w:iCs/>
                <w:sz w:val="22"/>
                <w:szCs w:val="22"/>
              </w:rPr>
              <w:t>„Není důležité, jestli je doma dokonale uklizeno a napečeno, vánoční čas je třeba si v první řadě vychutnat.</w:t>
            </w:r>
            <w:r w:rsidR="00054BB3" w:rsidRPr="0098624E">
              <w:rPr>
                <w:rFonts w:eastAsia="Calibri" w:cstheme="minorHAnsi"/>
                <w:i/>
                <w:iCs/>
                <w:sz w:val="22"/>
                <w:szCs w:val="22"/>
              </w:rPr>
              <w:t>“</w:t>
            </w:r>
            <w:r w:rsidRPr="0098624E">
              <w:rPr>
                <w:rFonts w:eastAsia="Calibri"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2C285A6E" w14:textId="77777777" w:rsidR="00016BAA" w:rsidRPr="0098624E" w:rsidRDefault="00016BAA" w:rsidP="00221227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98624E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2321F897" w14:textId="77777777" w:rsidR="00016BAA" w:rsidRPr="0098624E" w:rsidRDefault="00016BAA" w:rsidP="00221227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98624E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Dárkový balíček Natural, Dermacol – 299 Kč</w:t>
            </w:r>
          </w:p>
          <w:p w14:paraId="56D5603B" w14:textId="6BF38102" w:rsidR="00016BAA" w:rsidRPr="0098624E" w:rsidRDefault="00000000" w:rsidP="0098624E">
            <w:pPr>
              <w:spacing w:line="276" w:lineRule="auto"/>
              <w:jc w:val="both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hyperlink r:id="rId8">
              <w:r w:rsidR="00016BAA" w:rsidRPr="0098624E">
                <w:rPr>
                  <w:rStyle w:val="Hypertextovodkaz"/>
                  <w:rFonts w:eastAsia="Calibri" w:cstheme="minorHAnsi"/>
                  <w:b/>
                  <w:bCs/>
                  <w:i/>
                  <w:iCs/>
                  <w:sz w:val="22"/>
                  <w:szCs w:val="22"/>
                </w:rPr>
                <w:t>www.dermacol.cz</w:t>
              </w:r>
            </w:hyperlink>
          </w:p>
        </w:tc>
        <w:tc>
          <w:tcPr>
            <w:tcW w:w="4220" w:type="dxa"/>
          </w:tcPr>
          <w:p w14:paraId="52D98BA7" w14:textId="77777777" w:rsidR="00016BAA" w:rsidRPr="00F7174C" w:rsidRDefault="00016BAA" w:rsidP="00221227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2DB3B348" wp14:editId="61F19CD5">
                  <wp:extent cx="2276475" cy="2533650"/>
                  <wp:effectExtent l="0" t="0" r="0" b="0"/>
                  <wp:docPr id="1789611169" name="Obrázek 178961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AA" w:rsidRPr="00F7174C" w14:paraId="0E4A9780" w14:textId="77777777" w:rsidTr="00016BAA">
        <w:trPr>
          <w:trHeight w:val="300"/>
        </w:trPr>
        <w:tc>
          <w:tcPr>
            <w:tcW w:w="4220" w:type="dxa"/>
          </w:tcPr>
          <w:p w14:paraId="75814508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</w:pPr>
            <w:r w:rsidRPr="00F7174C"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  <w:t>Úklid s lehkostí</w:t>
            </w:r>
          </w:p>
          <w:p w14:paraId="7B4242E8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color w:val="212121"/>
                <w:sz w:val="22"/>
                <w:szCs w:val="22"/>
              </w:rPr>
            </w:pPr>
          </w:p>
          <w:p w14:paraId="380DB9FD" w14:textId="1425A2F2" w:rsidR="00016BAA" w:rsidRPr="00F7174C" w:rsidRDefault="00054BB3" w:rsidP="00221227">
            <w:pPr>
              <w:spacing w:line="276" w:lineRule="auto"/>
              <w:rPr>
                <w:rFonts w:eastAsiaTheme="majorEastAsia" w:cstheme="minorHAnsi"/>
                <w:color w:val="212121"/>
                <w:sz w:val="22"/>
                <w:szCs w:val="22"/>
              </w:rPr>
            </w:pP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Bezdrátový t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yčový vysavač SENCOR SVC 9879BK 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má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lehkou konstrukc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i s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rotací 360°. 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Manipulace s ním je velmi snadná a s o</w:t>
            </w:r>
            <w:r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dnímateln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ou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jednotk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>ou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se dostane i na těžko dostupná místa. Díky výkonnému digitálnímu motoru o síle 550 W a LED osvětlení hlavice </w:t>
            </w:r>
            <w:r w:rsidR="0087223E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nem</w:t>
            </w:r>
            <w:r w:rsidR="0087223E">
              <w:rPr>
                <w:rFonts w:eastAsiaTheme="majorEastAsia" w:cstheme="minorHAnsi"/>
                <w:color w:val="212121"/>
                <w:sz w:val="22"/>
                <w:szCs w:val="22"/>
              </w:rPr>
              <w:t>ají</w:t>
            </w:r>
            <w:r w:rsidR="0087223E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žádná nečistota a prach šanci. Digitální displej informuje o stavu baterie a zvoleném režimu. AUTO funkce pak naprosto sama díky inteligentním senzorům vyhodnotí a nastaví výkon </w:t>
            </w:r>
            <w:r w:rsidR="0087223E">
              <w:rPr>
                <w:rFonts w:eastAsiaTheme="majorEastAsia" w:cstheme="minorHAnsi"/>
                <w:color w:val="212121"/>
                <w:sz w:val="22"/>
                <w:szCs w:val="22"/>
              </w:rPr>
              <w:t>po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dle typu podlahy a koncentrace prachu. Široké příslušenství včetně nástavce CATS&amp;DOGS, </w:t>
            </w:r>
            <w:r w:rsidR="0087223E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cyklonov</w:t>
            </w:r>
            <w:r w:rsidR="0087223E">
              <w:rPr>
                <w:rFonts w:eastAsiaTheme="majorEastAsia" w:cstheme="minorHAnsi"/>
                <w:color w:val="212121"/>
                <w:sz w:val="22"/>
                <w:szCs w:val="22"/>
              </w:rPr>
              <w:t>ého</w:t>
            </w:r>
            <w:r w:rsidR="0087223E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filtrační</w:t>
            </w:r>
            <w:r w:rsidR="0087223E">
              <w:rPr>
                <w:rFonts w:eastAsiaTheme="majorEastAsia" w:cstheme="minorHAnsi"/>
                <w:color w:val="212121"/>
                <w:sz w:val="22"/>
                <w:szCs w:val="22"/>
              </w:rPr>
              <w:t>ho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systém</w:t>
            </w:r>
            <w:r w:rsidR="0087223E">
              <w:rPr>
                <w:rFonts w:eastAsiaTheme="majorEastAsia" w:cstheme="minorHAnsi"/>
                <w:color w:val="212121"/>
                <w:sz w:val="22"/>
                <w:szCs w:val="22"/>
              </w:rPr>
              <w:t>u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HEPA </w:t>
            </w:r>
            <w:proofErr w:type="gramStart"/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potěší</w:t>
            </w:r>
            <w:proofErr w:type="gramEnd"/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všechny</w:t>
            </w:r>
            <w:r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 včetně alergiků</w:t>
            </w:r>
            <w:r w:rsidR="00016BAA"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>.</w:t>
            </w:r>
          </w:p>
          <w:p w14:paraId="01A4F48F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color w:val="212121"/>
                <w:sz w:val="22"/>
                <w:szCs w:val="22"/>
              </w:rPr>
            </w:pPr>
          </w:p>
          <w:p w14:paraId="3046B6AA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color w:val="212121"/>
                <w:sz w:val="22"/>
                <w:szCs w:val="22"/>
              </w:rPr>
            </w:pPr>
            <w:r w:rsidRPr="00F7174C">
              <w:rPr>
                <w:rFonts w:eastAsiaTheme="majorEastAsia" w:cstheme="minorHAnsi"/>
                <w:color w:val="212121"/>
                <w:sz w:val="22"/>
                <w:szCs w:val="22"/>
              </w:rPr>
              <w:t xml:space="preserve">Zakoupíte na </w:t>
            </w:r>
            <w:hyperlink r:id="rId10">
              <w:r w:rsidRPr="00F7174C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www.sencor.cz</w:t>
              </w:r>
            </w:hyperlink>
            <w:r w:rsidRPr="00F7174C">
              <w:rPr>
                <w:rFonts w:eastAsiaTheme="majorEastAsia" w:cstheme="minorHAnsi"/>
                <w:sz w:val="22"/>
                <w:szCs w:val="22"/>
              </w:rPr>
              <w:t xml:space="preserve"> za 9 999 Kč.</w:t>
            </w:r>
          </w:p>
        </w:tc>
        <w:tc>
          <w:tcPr>
            <w:tcW w:w="4220" w:type="dxa"/>
          </w:tcPr>
          <w:p w14:paraId="23DA71C0" w14:textId="77777777" w:rsidR="00016BAA" w:rsidRPr="00F7174C" w:rsidRDefault="00016BAA" w:rsidP="00221227">
            <w:pPr>
              <w:spacing w:line="276" w:lineRule="auto"/>
              <w:rPr>
                <w:rFonts w:eastAsia="Calibri" w:cstheme="minorHAnsi"/>
                <w:color w:val="212121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0D1A82C1" wp14:editId="4D16E4C1">
                  <wp:extent cx="2286000" cy="2486025"/>
                  <wp:effectExtent l="0" t="0" r="0" b="0"/>
                  <wp:docPr id="114089993" name="Obrázek 11408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AA" w:rsidRPr="00F7174C" w14:paraId="0E0F8A81" w14:textId="77777777" w:rsidTr="00016BAA">
        <w:trPr>
          <w:trHeight w:val="300"/>
        </w:trPr>
        <w:tc>
          <w:tcPr>
            <w:tcW w:w="4220" w:type="dxa"/>
          </w:tcPr>
          <w:p w14:paraId="5EA2C2EE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 w:rsidRPr="00F7174C">
              <w:rPr>
                <w:rFonts w:eastAsiaTheme="majorEastAsia" w:cstheme="minorHAnsi"/>
                <w:b/>
                <w:bCs/>
                <w:sz w:val="22"/>
                <w:szCs w:val="22"/>
              </w:rPr>
              <w:lastRenderedPageBreak/>
              <w:t>Bublinky na dotyk</w:t>
            </w:r>
          </w:p>
          <w:p w14:paraId="251D1A36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b/>
                <w:bCs/>
                <w:color w:val="FF0000"/>
                <w:sz w:val="22"/>
                <w:szCs w:val="22"/>
              </w:rPr>
            </w:pPr>
          </w:p>
          <w:p w14:paraId="6883616E" w14:textId="02E8E5ED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r w:rsidRPr="00F7174C">
              <w:rPr>
                <w:rFonts w:eastAsiaTheme="majorEastAsia" w:cstheme="minorHAnsi"/>
                <w:sz w:val="22"/>
                <w:szCs w:val="22"/>
              </w:rPr>
              <w:t>Nový výrobník perlivé vody se stylovým podsvícením SodaStream E-</w:t>
            </w:r>
            <w:proofErr w:type="spellStart"/>
            <w:r w:rsidRPr="00F7174C">
              <w:rPr>
                <w:rFonts w:eastAsiaTheme="majorEastAsia" w:cstheme="minorHAnsi"/>
                <w:sz w:val="22"/>
                <w:szCs w:val="22"/>
              </w:rPr>
              <w:t>Terra</w:t>
            </w:r>
            <w:proofErr w:type="spellEnd"/>
            <w:r w:rsidRPr="00F7174C">
              <w:rPr>
                <w:rFonts w:eastAsiaTheme="majorEastAsia" w:cstheme="minorHAnsi"/>
                <w:sz w:val="22"/>
                <w:szCs w:val="22"/>
              </w:rPr>
              <w:t xml:space="preserve"> splňuje i ty nejvyšší požadavky na design, funkčnost a pohodlnou obsluhu. Přípravu domácích bublinek zvládnete jediným dotykem – stačí si zvolit ze tří přednastavených režimů perlivosti – jemný, středně nebo silně perlivý. Kromě výrobníku balení obsahuje novou bombičku se systémem rychlého uchycení </w:t>
            </w:r>
            <w:proofErr w:type="spellStart"/>
            <w:r w:rsidRPr="00F7174C">
              <w:rPr>
                <w:rFonts w:eastAsiaTheme="majorEastAsia" w:cstheme="minorHAnsi"/>
                <w:sz w:val="22"/>
                <w:szCs w:val="22"/>
              </w:rPr>
              <w:t>Quick</w:t>
            </w:r>
            <w:proofErr w:type="spellEnd"/>
            <w:r w:rsidRPr="00F7174C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F7174C">
              <w:rPr>
                <w:rFonts w:eastAsiaTheme="majorEastAsia" w:cstheme="minorHAnsi"/>
                <w:sz w:val="22"/>
                <w:szCs w:val="22"/>
              </w:rPr>
              <w:t>Connect</w:t>
            </w:r>
            <w:proofErr w:type="spellEnd"/>
            <w:r w:rsidRPr="00F7174C">
              <w:rPr>
                <w:rFonts w:eastAsiaTheme="majorEastAsia" w:cstheme="minorHAnsi"/>
                <w:sz w:val="22"/>
                <w:szCs w:val="22"/>
              </w:rPr>
              <w:t xml:space="preserve">, opakovaně použitelnou lahev vhodnou do myčky na nádobí s objemem </w:t>
            </w:r>
            <w:r w:rsidR="0087223E">
              <w:rPr>
                <w:rFonts w:eastAsiaTheme="majorEastAsia" w:cstheme="minorHAnsi"/>
                <w:sz w:val="22"/>
                <w:szCs w:val="22"/>
              </w:rPr>
              <w:t>jeden</w:t>
            </w:r>
            <w:r w:rsidRPr="00F7174C">
              <w:rPr>
                <w:rFonts w:eastAsiaTheme="majorEastAsia" w:cstheme="minorHAnsi"/>
                <w:sz w:val="22"/>
                <w:szCs w:val="22"/>
              </w:rPr>
              <w:t xml:space="preserve"> litr a elektrický adaptér. </w:t>
            </w:r>
          </w:p>
          <w:p w14:paraId="133DB4AC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</w:p>
          <w:p w14:paraId="3EC5DD41" w14:textId="2EF6EA01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r w:rsidRPr="00F7174C">
              <w:rPr>
                <w:rFonts w:eastAsiaTheme="majorEastAsia" w:cstheme="minorHAnsi"/>
                <w:sz w:val="22"/>
                <w:szCs w:val="22"/>
              </w:rPr>
              <w:t>Cena 3</w:t>
            </w:r>
            <w:r w:rsidR="0087223E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r w:rsidRPr="00F7174C">
              <w:rPr>
                <w:rFonts w:eastAsiaTheme="majorEastAsia" w:cstheme="minorHAnsi"/>
                <w:sz w:val="22"/>
                <w:szCs w:val="22"/>
              </w:rPr>
              <w:t>490 Kč</w:t>
            </w:r>
            <w:r w:rsidR="00054BB3">
              <w:rPr>
                <w:rFonts w:eastAsiaTheme="majorEastAsia" w:cstheme="minorHAnsi"/>
                <w:sz w:val="22"/>
                <w:szCs w:val="22"/>
              </w:rPr>
              <w:t xml:space="preserve"> na </w:t>
            </w:r>
            <w:hyperlink r:id="rId12" w:history="1">
              <w:r w:rsidR="00054BB3" w:rsidRPr="009958A4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www.sodastream.cz</w:t>
              </w:r>
            </w:hyperlink>
          </w:p>
        </w:tc>
        <w:tc>
          <w:tcPr>
            <w:tcW w:w="4220" w:type="dxa"/>
          </w:tcPr>
          <w:p w14:paraId="47C5E5D9" w14:textId="77777777" w:rsidR="00016BAA" w:rsidRPr="00F7174C" w:rsidRDefault="00016BAA" w:rsidP="00221227">
            <w:pPr>
              <w:spacing w:line="276" w:lineRule="auto"/>
              <w:rPr>
                <w:rFonts w:eastAsiaTheme="majorEastAsia" w:cstheme="minorHAnsi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02529443" wp14:editId="350E8124">
                  <wp:extent cx="2486025" cy="2486025"/>
                  <wp:effectExtent l="0" t="0" r="0" b="0"/>
                  <wp:docPr id="1641388445" name="Obrázek 1641388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AA" w:rsidRPr="00F7174C" w14:paraId="5B77CF22" w14:textId="77777777" w:rsidTr="00016BAA">
        <w:trPr>
          <w:trHeight w:val="300"/>
        </w:trPr>
        <w:tc>
          <w:tcPr>
            <w:tcW w:w="4220" w:type="dxa"/>
          </w:tcPr>
          <w:p w14:paraId="05413415" w14:textId="77777777" w:rsidR="00016BAA" w:rsidRPr="00F7174C" w:rsidRDefault="00016BAA" w:rsidP="00221227">
            <w:pPr>
              <w:spacing w:line="276" w:lineRule="auto"/>
              <w:rPr>
                <w:rFonts w:cstheme="minorHAnsi"/>
                <w:sz w:val="22"/>
                <w:szCs w:val="22"/>
              </w:rPr>
            </w:pPr>
            <w:r w:rsidRPr="00F7174C">
              <w:rPr>
                <w:rFonts w:eastAsia="Arial" w:cstheme="minorHAnsi"/>
                <w:b/>
                <w:bCs/>
                <w:caps/>
                <w:color w:val="000001"/>
                <w:sz w:val="22"/>
                <w:szCs w:val="22"/>
              </w:rPr>
              <w:t>SIRIUS 2 MAXI</w:t>
            </w:r>
          </w:p>
          <w:p w14:paraId="3177CC77" w14:textId="1569611E" w:rsidR="00016BAA" w:rsidRDefault="00016BAA" w:rsidP="00221227">
            <w:pPr>
              <w:spacing w:line="276" w:lineRule="auto"/>
              <w:rPr>
                <w:rFonts w:eastAsia="Open Sans" w:cstheme="minorHAnsi"/>
                <w:color w:val="000001"/>
                <w:sz w:val="22"/>
                <w:szCs w:val="22"/>
              </w:rPr>
            </w:pP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Voděodolný </w:t>
            </w:r>
            <w:r w:rsidR="0087223E">
              <w:rPr>
                <w:rFonts w:eastAsia="Open Sans" w:cstheme="minorHAnsi"/>
                <w:color w:val="000001"/>
                <w:sz w:val="22"/>
                <w:szCs w:val="22"/>
              </w:rPr>
              <w:t>B</w:t>
            </w:r>
            <w:r w:rsidR="0087223E"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luetooth </w:t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reproduktor se stupněm krytí IPX7</w:t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Ponořte se do světa hudby s naším voděodolným reproduktorem. Jeho kryt z prémiové tkaniny nejen vypadá skvěle, ale také chrání před poškrábáním.</w:t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S funkcí TWS (</w:t>
            </w:r>
            <w:proofErr w:type="spellStart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True</w:t>
            </w:r>
            <w:proofErr w:type="spellEnd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</w:t>
            </w:r>
            <w:proofErr w:type="spellStart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Wireless</w:t>
            </w:r>
            <w:proofErr w:type="spellEnd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Stereo) si můžete užít prostorový zvukový zážitek díky propojení dvou reproduktorů bezdrátově. U modelů řady SIRIUS 2 lze propojit i dvě rozdílné velikosti. Navíc LED </w:t>
            </w:r>
            <w:r w:rsidR="00054BB3" w:rsidRPr="00F7174C">
              <w:rPr>
                <w:rFonts w:eastAsia="Open Sans" w:cstheme="minorHAnsi"/>
                <w:color w:val="000001"/>
                <w:sz w:val="22"/>
                <w:szCs w:val="22"/>
              </w:rPr>
              <w:t>osvětlení reproduktoru</w:t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</w:t>
            </w:r>
            <w:proofErr w:type="gramStart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>vytváří</w:t>
            </w:r>
            <w:proofErr w:type="gramEnd"/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neopakovatelnou atmosféru pro každou příležitost.</w:t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cstheme="minorHAnsi"/>
                <w:sz w:val="22"/>
                <w:szCs w:val="22"/>
              </w:rPr>
              <w:br/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Nabíjení z USB-C je rychlé a pohodlné, takže budete moci znovu rychle vyrážet na cesty se svou oblíbenou hudbou. Užijte si svobodu a kvalitní zvuk s naším bezdrátovým reproduktorem.  Perfektní partner pro každou dobrodružnou duši a milovníka hudby. Ve </w:t>
            </w:r>
            <w:r w:rsidR="0087223E">
              <w:rPr>
                <w:rFonts w:eastAsia="Open Sans" w:cstheme="minorHAnsi"/>
                <w:color w:val="000001"/>
                <w:sz w:val="22"/>
                <w:szCs w:val="22"/>
              </w:rPr>
              <w:t>třech</w:t>
            </w:r>
            <w:r w:rsidR="0087223E"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</w:t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velikostech a </w:t>
            </w:r>
            <w:r w:rsidR="0087223E">
              <w:rPr>
                <w:rFonts w:eastAsia="Open Sans" w:cstheme="minorHAnsi"/>
                <w:color w:val="000001"/>
                <w:sz w:val="22"/>
                <w:szCs w:val="22"/>
              </w:rPr>
              <w:t>čtyřech</w:t>
            </w:r>
            <w:r w:rsidR="0087223E"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 </w:t>
            </w:r>
            <w:r w:rsidRPr="00F7174C">
              <w:rPr>
                <w:rFonts w:eastAsia="Open Sans" w:cstheme="minorHAnsi"/>
                <w:color w:val="000001"/>
                <w:sz w:val="22"/>
                <w:szCs w:val="22"/>
              </w:rPr>
              <w:t xml:space="preserve">barevných </w:t>
            </w:r>
            <w:r w:rsidR="00054BB3" w:rsidRPr="00F7174C">
              <w:rPr>
                <w:rFonts w:eastAsia="Open Sans" w:cstheme="minorHAnsi"/>
                <w:color w:val="000001"/>
                <w:sz w:val="22"/>
                <w:szCs w:val="22"/>
              </w:rPr>
              <w:t>provedeních</w:t>
            </w:r>
            <w:r w:rsidR="00054BB3">
              <w:rPr>
                <w:rFonts w:eastAsia="Open Sans" w:cstheme="minorHAnsi"/>
                <w:color w:val="000001"/>
                <w:sz w:val="22"/>
                <w:szCs w:val="22"/>
              </w:rPr>
              <w:t>.</w:t>
            </w:r>
          </w:p>
          <w:p w14:paraId="75564EB0" w14:textId="0A394D79" w:rsidR="0098624E" w:rsidRPr="0098624E" w:rsidRDefault="0098624E" w:rsidP="0098624E">
            <w:pPr>
              <w:spacing w:line="276" w:lineRule="auto"/>
              <w:rPr>
                <w:rFonts w:eastAsia="Open Sans" w:cstheme="minorHAnsi"/>
                <w:color w:val="000001"/>
                <w:sz w:val="22"/>
                <w:szCs w:val="22"/>
              </w:rPr>
            </w:pPr>
            <w:r>
              <w:rPr>
                <w:rFonts w:eastAsia="Open Sans" w:cstheme="minorHAnsi"/>
                <w:color w:val="000001"/>
                <w:sz w:val="22"/>
                <w:szCs w:val="22"/>
              </w:rPr>
              <w:t xml:space="preserve">Cena od 799 Kč na </w:t>
            </w:r>
            <w:hyperlink r:id="rId14" w:history="1">
              <w:r w:rsidRPr="00E71C49">
                <w:rPr>
                  <w:rStyle w:val="Hypertextovodkaz"/>
                  <w:rFonts w:eastAsia="Open Sans" w:cstheme="minorHAnsi"/>
                  <w:sz w:val="22"/>
                  <w:szCs w:val="22"/>
                </w:rPr>
                <w:t>www.sencor.cz</w:t>
              </w:r>
            </w:hyperlink>
          </w:p>
        </w:tc>
        <w:tc>
          <w:tcPr>
            <w:tcW w:w="4220" w:type="dxa"/>
          </w:tcPr>
          <w:p w14:paraId="0B15B971" w14:textId="77777777" w:rsidR="00016BAA" w:rsidRPr="00F7174C" w:rsidRDefault="00016BAA" w:rsidP="00221227">
            <w:pPr>
              <w:spacing w:line="276" w:lineRule="auto"/>
              <w:rPr>
                <w:rFonts w:eastAsia="Open Sans" w:cstheme="minorHAnsi"/>
                <w:color w:val="000001"/>
                <w:sz w:val="22"/>
                <w:szCs w:val="22"/>
              </w:rPr>
            </w:pP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087D21C5" wp14:editId="438524F5">
                  <wp:extent cx="1085850" cy="2486025"/>
                  <wp:effectExtent l="0" t="0" r="0" b="0"/>
                  <wp:docPr id="573759368" name="Obrázek 57375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74C"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  <w:drawing>
                <wp:inline distT="0" distB="0" distL="0" distR="0" wp14:anchorId="65E7B327" wp14:editId="04D0CB71">
                  <wp:extent cx="2219325" cy="2486025"/>
                  <wp:effectExtent l="0" t="0" r="0" b="0"/>
                  <wp:docPr id="1923803969" name="Obrázek 192380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23634" w14:textId="77777777" w:rsidR="00016BAA" w:rsidRPr="00F7174C" w:rsidRDefault="00016BAA" w:rsidP="0098624E">
      <w:pPr>
        <w:spacing w:line="276" w:lineRule="auto"/>
        <w:rPr>
          <w:rFonts w:cstheme="minorHAnsi"/>
          <w:sz w:val="22"/>
          <w:szCs w:val="22"/>
        </w:rPr>
      </w:pPr>
    </w:p>
    <w:sectPr w:rsidR="00016BAA" w:rsidRPr="00F71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xygen"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6E8"/>
    <w:rsid w:val="00016BAA"/>
    <w:rsid w:val="00054BB3"/>
    <w:rsid w:val="000D7EC8"/>
    <w:rsid w:val="001A66E8"/>
    <w:rsid w:val="001B2F1A"/>
    <w:rsid w:val="00221227"/>
    <w:rsid w:val="002A6189"/>
    <w:rsid w:val="002D077A"/>
    <w:rsid w:val="00365DAD"/>
    <w:rsid w:val="004155DA"/>
    <w:rsid w:val="004940B0"/>
    <w:rsid w:val="004944E6"/>
    <w:rsid w:val="004A6635"/>
    <w:rsid w:val="005B30E3"/>
    <w:rsid w:val="0087223E"/>
    <w:rsid w:val="00894AAB"/>
    <w:rsid w:val="0098624E"/>
    <w:rsid w:val="00B31D5F"/>
    <w:rsid w:val="00D13F88"/>
    <w:rsid w:val="00F7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57A85"/>
  <w15:chartTrackingRefBased/>
  <w15:docId w15:val="{EF28B1A5-3395-435E-918B-17E3E7E1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16BA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16BAA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016BAA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F7174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65DAD"/>
    <w:pPr>
      <w:spacing w:after="0" w:line="240" w:lineRule="auto"/>
    </w:pPr>
    <w:rPr>
      <w:rFonts w:eastAsiaTheme="minorEastAsia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5B30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rmacol.cz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sodastream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sagecz.cz/smoking-gun/bsm60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www.sencor.cz/tycovy-vysavac/svc-9879bk" TargetMode="External"/><Relationship Id="rId4" Type="http://schemas.openxmlformats.org/officeDocument/2006/relationships/hyperlink" Target="https://phoenixcom.sharepoint.com/:f:/g/EjOhsemKGNNNtnb4RuBRorYBydm5DQob5k5eEopihZWRSQ?e=HDStZ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sencor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klinecky</dc:creator>
  <cp:keywords/>
  <dc:description/>
  <cp:lastModifiedBy>Klára Tichá | PHOENIXCOM</cp:lastModifiedBy>
  <cp:revision>2</cp:revision>
  <dcterms:created xsi:type="dcterms:W3CDTF">2023-12-14T08:20:00Z</dcterms:created>
  <dcterms:modified xsi:type="dcterms:W3CDTF">2023-12-14T08:20:00Z</dcterms:modified>
</cp:coreProperties>
</file>