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CF" w:rsidRPr="00D65403" w:rsidRDefault="002969CF" w:rsidP="002969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5365921"/>
      <w:bookmarkEnd w:id="0"/>
    </w:p>
    <w:p w:rsidR="00D65403" w:rsidRDefault="00D911EC" w:rsidP="00D65403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Nová napařovací žehlička SENCOR SSI 5700VT </w:t>
      </w:r>
    </w:p>
    <w:p w:rsidR="00D911EC" w:rsidRPr="00D65403" w:rsidRDefault="00D911EC" w:rsidP="00D65403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D514A0" w:rsidRDefault="00782962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7AF33">
            <wp:simplePos x="0" y="0"/>
            <wp:positionH relativeFrom="column">
              <wp:posOffset>2748280</wp:posOffset>
            </wp:positionH>
            <wp:positionV relativeFrom="paragraph">
              <wp:posOffset>351155</wp:posOffset>
            </wp:positionV>
            <wp:extent cx="2673350" cy="2286000"/>
            <wp:effectExtent l="0" t="0" r="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AFC" w:rsidRPr="00D65403">
        <w:rPr>
          <w:rFonts w:asciiTheme="minorHAnsi" w:hAnsiTheme="minorHAnsi" w:cstheme="minorHAnsi"/>
          <w:color w:val="7F7F7F"/>
          <w:sz w:val="24"/>
          <w:szCs w:val="24"/>
        </w:rPr>
        <w:t xml:space="preserve">Praha </w:t>
      </w:r>
      <w:r w:rsidR="00D911EC">
        <w:rPr>
          <w:rFonts w:asciiTheme="minorHAnsi" w:hAnsiTheme="minorHAnsi" w:cstheme="minorHAnsi"/>
          <w:color w:val="7F7F7F"/>
          <w:sz w:val="24"/>
          <w:szCs w:val="24"/>
        </w:rPr>
        <w:t>31.1.2019</w:t>
      </w:r>
      <w:r w:rsidR="00416D39" w:rsidRPr="00D65403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894EC1" w:rsidRPr="00D65403">
        <w:rPr>
          <w:rFonts w:asciiTheme="minorHAnsi" w:hAnsiTheme="minorHAnsi" w:cstheme="minorHAnsi"/>
          <w:color w:val="7F7F7F"/>
          <w:sz w:val="24"/>
          <w:szCs w:val="24"/>
        </w:rPr>
        <w:t>–</w:t>
      </w:r>
      <w:r w:rsidR="00D911EC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D911EC" w:rsidRPr="00D911EC">
        <w:rPr>
          <w:rFonts w:asciiTheme="minorHAnsi" w:hAnsiTheme="minorHAnsi" w:cstheme="minorHAnsi"/>
          <w:b/>
          <w:szCs w:val="24"/>
        </w:rPr>
        <w:t>Žehlení košil nebo kalhot je prý kumšt. S novou žehličkou SENCOR SSI 5700 to však může být omyl a může to být pro vás hračka.</w:t>
      </w:r>
      <w:r w:rsidR="00D911EC" w:rsidRPr="00D911EC">
        <w:rPr>
          <w:rFonts w:asciiTheme="minorHAnsi" w:hAnsiTheme="minorHAnsi" w:cstheme="minorHAnsi"/>
          <w:szCs w:val="24"/>
        </w:rPr>
        <w:t xml:space="preserve"> </w:t>
      </w:r>
      <w:r w:rsidR="00E62AFC" w:rsidRPr="00D911EC">
        <w:rPr>
          <w:rFonts w:asciiTheme="minorHAnsi" w:hAnsiTheme="minorHAnsi" w:cstheme="minorHAnsi"/>
          <w:szCs w:val="24"/>
        </w:rPr>
        <w:t xml:space="preserve"> </w:t>
      </w:r>
    </w:p>
    <w:p w:rsidR="00D911EC" w:rsidRDefault="00D911EC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D911EC" w:rsidRDefault="00C914F5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50C0A">
            <wp:simplePos x="0" y="0"/>
            <wp:positionH relativeFrom="column">
              <wp:posOffset>4777105</wp:posOffset>
            </wp:positionH>
            <wp:positionV relativeFrom="paragraph">
              <wp:posOffset>765810</wp:posOffset>
            </wp:positionV>
            <wp:extent cx="1266825" cy="2799080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8" r="14982"/>
                    <a:stretch/>
                  </pic:blipFill>
                  <pic:spPr bwMode="auto">
                    <a:xfrm>
                      <a:off x="0" y="0"/>
                      <a:ext cx="1266825" cy="2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1EC">
        <w:rPr>
          <w:rFonts w:asciiTheme="minorHAnsi" w:hAnsiTheme="minorHAnsi" w:cstheme="minorHAnsi"/>
          <w:szCs w:val="24"/>
        </w:rPr>
        <w:t xml:space="preserve">Nová žehlička od </w:t>
      </w:r>
      <w:proofErr w:type="spellStart"/>
      <w:r w:rsidR="00D911EC">
        <w:rPr>
          <w:rFonts w:asciiTheme="minorHAnsi" w:hAnsiTheme="minorHAnsi" w:cstheme="minorHAnsi"/>
          <w:szCs w:val="24"/>
        </w:rPr>
        <w:t>SENCORu</w:t>
      </w:r>
      <w:proofErr w:type="spellEnd"/>
      <w:r w:rsidR="00D911EC">
        <w:rPr>
          <w:rFonts w:asciiTheme="minorHAnsi" w:hAnsiTheme="minorHAnsi" w:cstheme="minorHAnsi"/>
          <w:szCs w:val="24"/>
        </w:rPr>
        <w:t xml:space="preserve"> má příkon 2400 w, který zabezpečí její rychlé nahřátí. Díky keramické žehlící ploše z nepřilnavého a odolného povrchu proti poškrábání bude po prádle příjemně klouzat a manipulace s ní bude i díky kloubové koncovce přívodního kabelu jednoduchá. Keramická plocha rovnoměrně rozvádí </w:t>
      </w:r>
      <w:r w:rsidR="00782962">
        <w:rPr>
          <w:rFonts w:asciiTheme="minorHAnsi" w:hAnsiTheme="minorHAnsi" w:cstheme="minorHAnsi"/>
          <w:szCs w:val="24"/>
        </w:rPr>
        <w:t xml:space="preserve">teplo po celé své ploše. </w:t>
      </w:r>
    </w:p>
    <w:p w:rsidR="00782962" w:rsidRDefault="00782962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782962" w:rsidRDefault="00782962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Žehlička SSI 5700 je vybavena funkcí: </w:t>
      </w:r>
    </w:p>
    <w:p w:rsidR="00782962" w:rsidRPr="00782962" w:rsidRDefault="00782962" w:rsidP="00782962">
      <w:p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782962">
        <w:rPr>
          <w:rFonts w:asciiTheme="minorHAnsi" w:hAnsiTheme="minorHAnsi" w:cstheme="minorHAnsi"/>
          <w:b/>
          <w:bCs/>
          <w:szCs w:val="24"/>
        </w:rPr>
        <w:t>Self</w:t>
      </w:r>
      <w:proofErr w:type="spellEnd"/>
      <w:r w:rsidRPr="00782962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proofErr w:type="gramStart"/>
      <w:r w:rsidRPr="00782962">
        <w:rPr>
          <w:rFonts w:asciiTheme="minorHAnsi" w:hAnsiTheme="minorHAnsi" w:cstheme="minorHAnsi"/>
          <w:b/>
          <w:bCs/>
          <w:szCs w:val="24"/>
        </w:rPr>
        <w:t>Cleaning</w:t>
      </w:r>
      <w:proofErr w:type="spellEnd"/>
      <w:r>
        <w:rPr>
          <w:rFonts w:asciiTheme="minorHAnsi" w:hAnsiTheme="minorHAnsi" w:cstheme="minorHAnsi"/>
          <w:b/>
          <w:bCs/>
          <w:szCs w:val="24"/>
        </w:rPr>
        <w:t>,</w:t>
      </w:r>
      <w:proofErr w:type="gramEnd"/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2962">
        <w:rPr>
          <w:rFonts w:asciiTheme="minorHAnsi" w:hAnsiTheme="minorHAnsi" w:cstheme="minorHAnsi"/>
          <w:bCs/>
          <w:szCs w:val="24"/>
        </w:rPr>
        <w:t xml:space="preserve">neboli </w:t>
      </w:r>
      <w:r w:rsidRPr="00782962">
        <w:rPr>
          <w:rFonts w:asciiTheme="minorHAnsi" w:hAnsiTheme="minorHAnsi" w:cstheme="minorHAnsi"/>
          <w:szCs w:val="24"/>
        </w:rPr>
        <w:t>systém</w:t>
      </w:r>
      <w:r>
        <w:rPr>
          <w:rFonts w:asciiTheme="minorHAnsi" w:hAnsiTheme="minorHAnsi" w:cstheme="minorHAnsi"/>
          <w:szCs w:val="24"/>
        </w:rPr>
        <w:t>em</w:t>
      </w:r>
      <w:r w:rsidRPr="00782962">
        <w:rPr>
          <w:rFonts w:asciiTheme="minorHAnsi" w:hAnsiTheme="minorHAnsi" w:cstheme="minorHAnsi"/>
          <w:szCs w:val="24"/>
        </w:rPr>
        <w:t xml:space="preserve"> samočištění pro odstranění minerálních usazenin</w:t>
      </w:r>
    </w:p>
    <w:p w:rsidR="00782962" w:rsidRPr="00782962" w:rsidRDefault="00782962" w:rsidP="0078296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782962">
        <w:rPr>
          <w:rFonts w:asciiTheme="minorHAnsi" w:hAnsiTheme="minorHAnsi" w:cstheme="minorHAnsi"/>
          <w:b/>
          <w:bCs/>
          <w:szCs w:val="24"/>
        </w:rPr>
        <w:t xml:space="preserve">Anti </w:t>
      </w:r>
      <w:proofErr w:type="spellStart"/>
      <w:r w:rsidRPr="00782962">
        <w:rPr>
          <w:rFonts w:asciiTheme="minorHAnsi" w:hAnsiTheme="minorHAnsi" w:cstheme="minorHAnsi"/>
          <w:b/>
          <w:bCs/>
          <w:szCs w:val="24"/>
        </w:rPr>
        <w:t>Calc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, </w:t>
      </w:r>
      <w:r w:rsidRPr="00782962">
        <w:rPr>
          <w:rFonts w:asciiTheme="minorHAnsi" w:hAnsiTheme="minorHAnsi" w:cstheme="minorHAnsi"/>
          <w:bCs/>
          <w:szCs w:val="24"/>
        </w:rPr>
        <w:t xml:space="preserve">která </w:t>
      </w:r>
      <w:r w:rsidRPr="00782962">
        <w:rPr>
          <w:rFonts w:asciiTheme="minorHAnsi" w:hAnsiTheme="minorHAnsi" w:cstheme="minorHAnsi"/>
          <w:szCs w:val="24"/>
        </w:rPr>
        <w:t>zamezuje tvorbě vodního kamene v otvorech žehlící plochy</w:t>
      </w:r>
    </w:p>
    <w:p w:rsidR="00782962" w:rsidRPr="00782962" w:rsidRDefault="00782962" w:rsidP="0078296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782962">
        <w:rPr>
          <w:rFonts w:asciiTheme="minorHAnsi" w:hAnsiTheme="minorHAnsi" w:cstheme="minorHAnsi"/>
          <w:b/>
          <w:bCs/>
          <w:szCs w:val="24"/>
        </w:rPr>
        <w:t>Drip stop</w:t>
      </w:r>
      <w:r>
        <w:rPr>
          <w:rFonts w:asciiTheme="minorHAnsi" w:hAnsiTheme="minorHAnsi" w:cstheme="minorHAnsi"/>
          <w:b/>
          <w:bCs/>
          <w:szCs w:val="24"/>
        </w:rPr>
        <w:t xml:space="preserve">, </w:t>
      </w:r>
      <w:r w:rsidRPr="00782962">
        <w:rPr>
          <w:rFonts w:asciiTheme="minorHAnsi" w:hAnsiTheme="minorHAnsi" w:cstheme="minorHAnsi"/>
          <w:bCs/>
          <w:szCs w:val="24"/>
        </w:rPr>
        <w:t xml:space="preserve">která </w:t>
      </w:r>
      <w:r w:rsidRPr="00782962">
        <w:rPr>
          <w:rFonts w:asciiTheme="minorHAnsi" w:hAnsiTheme="minorHAnsi" w:cstheme="minorHAnsi"/>
          <w:szCs w:val="24"/>
        </w:rPr>
        <w:t>zamezuje vytékání vody z otvorů a tvoření skvrn na tkanině</w:t>
      </w:r>
    </w:p>
    <w:p w:rsidR="00782962" w:rsidRDefault="00782962" w:rsidP="0078296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782962">
        <w:rPr>
          <w:rFonts w:asciiTheme="minorHAnsi" w:hAnsiTheme="minorHAnsi" w:cstheme="minorHAnsi"/>
          <w:b/>
          <w:bCs/>
          <w:szCs w:val="24"/>
        </w:rPr>
        <w:t>Funkce automatického vypnutí</w:t>
      </w:r>
      <w:r>
        <w:rPr>
          <w:rFonts w:asciiTheme="minorHAnsi" w:hAnsiTheme="minorHAnsi" w:cstheme="minorHAnsi"/>
          <w:szCs w:val="24"/>
        </w:rPr>
        <w:t>.</w:t>
      </w:r>
    </w:p>
    <w:p w:rsidR="00C914F5" w:rsidRDefault="00C914F5" w:rsidP="00782962">
      <w:pPr>
        <w:spacing w:after="0" w:line="240" w:lineRule="auto"/>
        <w:rPr>
          <w:noProof/>
        </w:rPr>
      </w:pPr>
      <w:bookmarkStart w:id="1" w:name="_GoBack"/>
      <w:bookmarkEnd w:id="1"/>
    </w:p>
    <w:p w:rsidR="00782962" w:rsidRDefault="00782962" w:rsidP="00782962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Výstup páry lze plynule regulovat a s žehličkou lze žehlit i vertikálně. Součástí dodávky je i plnící nádobka. </w:t>
      </w:r>
    </w:p>
    <w:p w:rsidR="00782962" w:rsidRDefault="00782962" w:rsidP="00782962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782962" w:rsidRDefault="00782962" w:rsidP="00782962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Napařovací žehlička SSI 5700 VT je k dostání za cenu 499 Kč.</w:t>
      </w:r>
    </w:p>
    <w:p w:rsidR="00D911EC" w:rsidRDefault="00D911EC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3121C4" w:rsidRDefault="003121C4" w:rsidP="002969CF">
      <w:pPr>
        <w:rPr>
          <w:rFonts w:asciiTheme="minorHAnsi" w:hAnsiTheme="minorHAnsi" w:cstheme="minorHAnsi"/>
          <w:szCs w:val="24"/>
        </w:rPr>
      </w:pPr>
    </w:p>
    <w:p w:rsidR="002D01C8" w:rsidRDefault="00C751D9" w:rsidP="002D01C8">
      <w:pPr>
        <w:spacing w:after="0"/>
        <w:rPr>
          <w:rFonts w:asciiTheme="minorHAnsi" w:hAnsiTheme="minorHAnsi" w:cstheme="minorHAnsi"/>
          <w:szCs w:val="24"/>
        </w:rPr>
      </w:pPr>
      <w:r w:rsidRPr="002D01C8">
        <w:rPr>
          <w:rFonts w:asciiTheme="minorHAnsi" w:hAnsiTheme="minorHAnsi" w:cstheme="minorHAnsi"/>
          <w:szCs w:val="24"/>
        </w:rPr>
        <w:t>O značce SENCOR:</w:t>
      </w:r>
    </w:p>
    <w:p w:rsidR="00C751D9" w:rsidRPr="002D01C8" w:rsidRDefault="00C751D9" w:rsidP="002D01C8">
      <w:pPr>
        <w:spacing w:after="0"/>
        <w:rPr>
          <w:rFonts w:asciiTheme="minorHAnsi" w:hAnsiTheme="minorHAnsi" w:cstheme="minorHAnsi"/>
          <w:szCs w:val="24"/>
        </w:rPr>
      </w:pPr>
      <w:r w:rsidRPr="002D01C8">
        <w:rPr>
          <w:rFonts w:asciiTheme="minorHAnsi" w:hAnsiTheme="minorHAnsi" w:cstheme="minorHAnsi"/>
          <w:szCs w:val="24"/>
        </w:rPr>
        <w:t>Značka SENCOR se poprvé objevila v Japonsku ve vlně nově vznikajících značek, jako bylo Sony, Aiwa, Sanyo,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designéří jsou špičkoví odborníci, kteří přináší do našich domovů moderní výrobky, které nejsou jen šedo-černo-bílé, ale nebojí se barviček a radosti. Značka SENCOR se drží pravidla: Kvalita za odpovídající cenu – ani koruna navíc!</w:t>
      </w: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969CF" w:rsidRPr="00D65403" w:rsidRDefault="002969CF" w:rsidP="002969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5403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D65403">
        <w:rPr>
          <w:rFonts w:asciiTheme="minorHAnsi" w:hAnsiTheme="minorHAnsi" w:cstheme="minorHAnsi"/>
          <w:b/>
          <w:sz w:val="24"/>
          <w:szCs w:val="24"/>
        </w:rPr>
        <w:br/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Eva </w:t>
      </w:r>
      <w:proofErr w:type="gramStart"/>
      <w:r w:rsidR="005752EC" w:rsidRPr="00D65403">
        <w:rPr>
          <w:rFonts w:asciiTheme="minorHAnsi" w:hAnsiTheme="minorHAnsi" w:cstheme="minorHAnsi"/>
          <w:sz w:val="24"/>
          <w:szCs w:val="24"/>
        </w:rPr>
        <w:t>Kašparová</w:t>
      </w:r>
      <w:r w:rsidRPr="00D65403">
        <w:rPr>
          <w:rFonts w:asciiTheme="minorHAnsi" w:hAnsiTheme="minorHAnsi" w:cstheme="minorHAnsi"/>
          <w:sz w:val="24"/>
          <w:szCs w:val="24"/>
        </w:rPr>
        <w:t xml:space="preserve"> - PHOENIX</w:t>
      </w:r>
      <w:proofErr w:type="gramEnd"/>
      <w:r w:rsidRPr="00D65403">
        <w:rPr>
          <w:rFonts w:asciiTheme="minorHAnsi" w:hAnsiTheme="minorHAnsi" w:cstheme="minorHAnsi"/>
          <w:sz w:val="24"/>
          <w:szCs w:val="24"/>
        </w:rPr>
        <w:t xml:space="preserve"> COMMUNICATION</w:t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 a.s.</w:t>
      </w:r>
    </w:p>
    <w:p w:rsidR="006321E6" w:rsidRPr="00D65403" w:rsidRDefault="00EC7CEF" w:rsidP="002D01C8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5752EC" w:rsidRPr="00D65403">
          <w:rPr>
            <w:rStyle w:val="Hypertex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2D01C8">
        <w:rPr>
          <w:rFonts w:asciiTheme="minorHAnsi" w:hAnsiTheme="minorHAnsi" w:cstheme="minorHAnsi"/>
          <w:sz w:val="24"/>
          <w:szCs w:val="24"/>
        </w:rPr>
        <w:t xml:space="preserve">, </w:t>
      </w:r>
      <w:r w:rsidR="002969CF" w:rsidRPr="00D65403">
        <w:rPr>
          <w:rFonts w:asciiTheme="minorHAnsi" w:hAnsiTheme="minorHAnsi" w:cstheme="minorHAnsi"/>
          <w:i/>
          <w:sz w:val="24"/>
          <w:szCs w:val="24"/>
        </w:rPr>
        <w:t xml:space="preserve">(00420) </w:t>
      </w:r>
      <w:r w:rsidR="005752EC" w:rsidRPr="00D65403">
        <w:rPr>
          <w:rFonts w:asciiTheme="minorHAnsi" w:hAnsiTheme="minorHAnsi" w:cstheme="minorHAnsi"/>
          <w:i/>
          <w:sz w:val="24"/>
          <w:szCs w:val="24"/>
        </w:rPr>
        <w:t>608 678 581</w:t>
      </w:r>
    </w:p>
    <w:sectPr w:rsidR="006321E6" w:rsidRPr="00D6540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EF" w:rsidRDefault="00EC7CEF">
      <w:pPr>
        <w:spacing w:after="0" w:line="240" w:lineRule="auto"/>
      </w:pPr>
      <w:r>
        <w:separator/>
      </w:r>
    </w:p>
  </w:endnote>
  <w:endnote w:type="continuationSeparator" w:id="0">
    <w:p w:rsidR="00EC7CEF" w:rsidRDefault="00EC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EF" w:rsidRDefault="00EC7CEF">
      <w:pPr>
        <w:spacing w:after="0" w:line="240" w:lineRule="auto"/>
      </w:pPr>
      <w:r>
        <w:separator/>
      </w:r>
    </w:p>
  </w:footnote>
  <w:footnote w:type="continuationSeparator" w:id="0">
    <w:p w:rsidR="00EC7CEF" w:rsidRDefault="00EC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03" w:rsidRDefault="00D65403" w:rsidP="005752EC">
    <w:pPr>
      <w:pStyle w:val="Zhlav"/>
    </w:pPr>
    <w:r w:rsidRPr="005A6977">
      <w:rPr>
        <w:i/>
        <w:color w:val="808080"/>
      </w:rPr>
      <w:t xml:space="preserve">TISKOVÁ ZPRÁVA              </w:t>
    </w:r>
    <w:r>
      <w:rPr>
        <w:i/>
        <w:color w:val="808080"/>
      </w:rPr>
      <w:t xml:space="preserve">                                              </w:t>
    </w:r>
    <w:r w:rsidRPr="005A6977">
      <w:rPr>
        <w:i/>
        <w:color w:val="808080"/>
      </w:rPr>
      <w:t xml:space="preserve"> </w:t>
    </w:r>
    <w:r>
      <w:rPr>
        <w:noProof/>
      </w:rPr>
      <w:drawing>
        <wp:inline distT="0" distB="0" distL="0" distR="0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977"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4461"/>
    <w:multiLevelType w:val="multilevel"/>
    <w:tmpl w:val="DD9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F3386"/>
    <w:multiLevelType w:val="multilevel"/>
    <w:tmpl w:val="BC4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CF"/>
    <w:rsid w:val="000571C7"/>
    <w:rsid w:val="000704C3"/>
    <w:rsid w:val="00085E5B"/>
    <w:rsid w:val="000C4931"/>
    <w:rsid w:val="0012785E"/>
    <w:rsid w:val="00137DCE"/>
    <w:rsid w:val="00144007"/>
    <w:rsid w:val="00144C08"/>
    <w:rsid w:val="00181F6C"/>
    <w:rsid w:val="00190C3D"/>
    <w:rsid w:val="00195029"/>
    <w:rsid w:val="001B56EB"/>
    <w:rsid w:val="001D0314"/>
    <w:rsid w:val="00204ACF"/>
    <w:rsid w:val="002345AB"/>
    <w:rsid w:val="00235272"/>
    <w:rsid w:val="00255E68"/>
    <w:rsid w:val="00266130"/>
    <w:rsid w:val="0026634A"/>
    <w:rsid w:val="002969CF"/>
    <w:rsid w:val="002A5493"/>
    <w:rsid w:val="002D01C8"/>
    <w:rsid w:val="003121C4"/>
    <w:rsid w:val="00321B95"/>
    <w:rsid w:val="00330696"/>
    <w:rsid w:val="0034401C"/>
    <w:rsid w:val="00387D91"/>
    <w:rsid w:val="003C7498"/>
    <w:rsid w:val="003F119A"/>
    <w:rsid w:val="0040090B"/>
    <w:rsid w:val="00416D39"/>
    <w:rsid w:val="00444245"/>
    <w:rsid w:val="00450AB6"/>
    <w:rsid w:val="0046371C"/>
    <w:rsid w:val="00465C38"/>
    <w:rsid w:val="004679EE"/>
    <w:rsid w:val="00473EDF"/>
    <w:rsid w:val="004B21AD"/>
    <w:rsid w:val="00503242"/>
    <w:rsid w:val="005053C3"/>
    <w:rsid w:val="005310B6"/>
    <w:rsid w:val="00560FEE"/>
    <w:rsid w:val="005752EC"/>
    <w:rsid w:val="005B0268"/>
    <w:rsid w:val="005D64D4"/>
    <w:rsid w:val="006321E6"/>
    <w:rsid w:val="00635060"/>
    <w:rsid w:val="00694C7B"/>
    <w:rsid w:val="006A2A0B"/>
    <w:rsid w:val="006B4D87"/>
    <w:rsid w:val="006E0040"/>
    <w:rsid w:val="006F1C58"/>
    <w:rsid w:val="007156AF"/>
    <w:rsid w:val="00741353"/>
    <w:rsid w:val="007462B2"/>
    <w:rsid w:val="00782962"/>
    <w:rsid w:val="00786E99"/>
    <w:rsid w:val="0079087D"/>
    <w:rsid w:val="007B1C4F"/>
    <w:rsid w:val="007B3130"/>
    <w:rsid w:val="007B6915"/>
    <w:rsid w:val="007D43E1"/>
    <w:rsid w:val="007F5D30"/>
    <w:rsid w:val="008263DF"/>
    <w:rsid w:val="0084121E"/>
    <w:rsid w:val="00872ADB"/>
    <w:rsid w:val="008848DC"/>
    <w:rsid w:val="00894EC1"/>
    <w:rsid w:val="008962BD"/>
    <w:rsid w:val="008E6EA7"/>
    <w:rsid w:val="008F4A2A"/>
    <w:rsid w:val="00902DB1"/>
    <w:rsid w:val="00915EE5"/>
    <w:rsid w:val="0092654B"/>
    <w:rsid w:val="0093531C"/>
    <w:rsid w:val="0096467C"/>
    <w:rsid w:val="009D3959"/>
    <w:rsid w:val="009E4F55"/>
    <w:rsid w:val="009F7E11"/>
    <w:rsid w:val="00A44CE9"/>
    <w:rsid w:val="00AA1312"/>
    <w:rsid w:val="00AA6A04"/>
    <w:rsid w:val="00B222AC"/>
    <w:rsid w:val="00B518A7"/>
    <w:rsid w:val="00B80370"/>
    <w:rsid w:val="00B815C5"/>
    <w:rsid w:val="00BA41A6"/>
    <w:rsid w:val="00BA5201"/>
    <w:rsid w:val="00BC7352"/>
    <w:rsid w:val="00BD4CE9"/>
    <w:rsid w:val="00BE1403"/>
    <w:rsid w:val="00C26350"/>
    <w:rsid w:val="00C751D9"/>
    <w:rsid w:val="00C914F5"/>
    <w:rsid w:val="00CA7571"/>
    <w:rsid w:val="00CC4227"/>
    <w:rsid w:val="00CC660D"/>
    <w:rsid w:val="00CE5DEE"/>
    <w:rsid w:val="00D47E7D"/>
    <w:rsid w:val="00D514A0"/>
    <w:rsid w:val="00D65403"/>
    <w:rsid w:val="00D67696"/>
    <w:rsid w:val="00D70D09"/>
    <w:rsid w:val="00D90880"/>
    <w:rsid w:val="00D911EC"/>
    <w:rsid w:val="00D91C92"/>
    <w:rsid w:val="00D92F2B"/>
    <w:rsid w:val="00DA7022"/>
    <w:rsid w:val="00DC5C6A"/>
    <w:rsid w:val="00DF46F1"/>
    <w:rsid w:val="00E62AFC"/>
    <w:rsid w:val="00E77331"/>
    <w:rsid w:val="00E90264"/>
    <w:rsid w:val="00E91D3D"/>
    <w:rsid w:val="00EB2D4D"/>
    <w:rsid w:val="00EC7A61"/>
    <w:rsid w:val="00EC7CEF"/>
    <w:rsid w:val="00F06492"/>
    <w:rsid w:val="00F12FD8"/>
    <w:rsid w:val="00F35D84"/>
    <w:rsid w:val="00F7514D"/>
    <w:rsid w:val="00F836DB"/>
    <w:rsid w:val="00F97A35"/>
    <w:rsid w:val="00FD6118"/>
    <w:rsid w:val="00FE7F5A"/>
    <w:rsid w:val="00FF05A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26E6"/>
  <w15:chartTrackingRefBased/>
  <w15:docId w15:val="{6F210FA0-8F94-F841-888F-99934CE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2969C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969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69C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91C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9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1C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9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@phoenixcom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3" ma:contentTypeDescription="Vytvoří nový dokument" ma:contentTypeScope="" ma:versionID="792eb0e12d71592c71f35f174efad836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1d884f183fa235189c9cb4416c6c2d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67160-A93E-43F3-BA50-03F9CDFF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mailto:eva@phoenixcom.cz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cp:keywords/>
  <cp:lastModifiedBy>Eva Kašparová | PHOENIXCOM</cp:lastModifiedBy>
  <cp:revision>2</cp:revision>
  <dcterms:created xsi:type="dcterms:W3CDTF">2019-01-31T11:45:00Z</dcterms:created>
  <dcterms:modified xsi:type="dcterms:W3CDTF">2019-01-31T11:45:00Z</dcterms:modified>
</cp:coreProperties>
</file>