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5AF" w:rsidRDefault="000B05AF">
      <w:pPr>
        <w:jc w:val="center"/>
        <w:rPr>
          <w:b/>
          <w:bCs/>
          <w:color w:val="FF00FF"/>
          <w:sz w:val="32"/>
          <w:szCs w:val="32"/>
          <w:u w:color="FF00FF"/>
        </w:rPr>
      </w:pPr>
      <w:bookmarkStart w:id="0" w:name="_GoBack"/>
      <w:bookmarkEnd w:id="0"/>
    </w:p>
    <w:p w:rsidR="000B05AF" w:rsidRDefault="000B05AF">
      <w:pPr>
        <w:jc w:val="center"/>
        <w:rPr>
          <w:color w:val="FF00FF"/>
          <w:u w:color="FF00FF"/>
        </w:rPr>
      </w:pPr>
    </w:p>
    <w:p w:rsidR="000B05AF" w:rsidRDefault="003751B8">
      <w:pPr>
        <w:jc w:val="center"/>
        <w:rPr>
          <w:b/>
          <w:bCs/>
          <w:color w:val="FF6699"/>
          <w:sz w:val="32"/>
          <w:szCs w:val="32"/>
          <w:u w:color="FF6699"/>
        </w:rPr>
      </w:pPr>
      <w:r>
        <w:rPr>
          <w:b/>
          <w:bCs/>
          <w:color w:val="FF6699"/>
          <w:sz w:val="32"/>
          <w:szCs w:val="32"/>
          <w:u w:color="FF6699"/>
        </w:rPr>
        <w:t>Po 26 letech se schyluje k velkému souboji krásy, finalistky česko-slovenské MISS se už stihly pěkně „vybarvit“.</w:t>
      </w:r>
    </w:p>
    <w:p w:rsidR="000B05AF" w:rsidRDefault="003751B8">
      <w:pPr>
        <w:jc w:val="both"/>
      </w:pPr>
      <w:r>
        <w:t xml:space="preserve">V Praze </w:t>
      </w:r>
      <w:r w:rsidR="00890E8B">
        <w:t>7</w:t>
      </w:r>
      <w:r>
        <w:t>. srpna 2019</w:t>
      </w:r>
      <w:r>
        <w:rPr>
          <w:b/>
          <w:bCs/>
        </w:rPr>
        <w:t xml:space="preserve"> – </w:t>
      </w:r>
      <w:r w:rsidR="00A6721C">
        <w:rPr>
          <w:b/>
          <w:bCs/>
        </w:rPr>
        <w:t>V</w:t>
      </w:r>
      <w:r>
        <w:rPr>
          <w:b/>
          <w:bCs/>
        </w:rPr>
        <w:t xml:space="preserve">ěčný souboj Čechů a Slováků o pomyslný trůn krásy je opět aktuální. Organizátoři České Miss a Miss </w:t>
      </w:r>
      <w:proofErr w:type="spellStart"/>
      <w:r>
        <w:rPr>
          <w:b/>
          <w:bCs/>
        </w:rPr>
        <w:t>Universe</w:t>
      </w:r>
      <w:proofErr w:type="spellEnd"/>
      <w:r>
        <w:rPr>
          <w:b/>
          <w:bCs/>
        </w:rPr>
        <w:t xml:space="preserve"> Slovensk</w:t>
      </w:r>
      <w:r w:rsidR="002438F1">
        <w:rPr>
          <w:b/>
          <w:bCs/>
        </w:rPr>
        <w:t>a</w:t>
      </w:r>
      <w:r>
        <w:rPr>
          <w:b/>
          <w:bCs/>
        </w:rPr>
        <w:t xml:space="preserve"> se po více než čtvrtstoletí rozhodli uspořádat společnou soutěž, ve které o místo na výsluní zabojuje šest Češek a šest Slovenek. Majitelkou poslední federální korunky Miss se stala Slovenka Silvie Lakatošová v roce 1993, boj o nový česko-slovenský titul vrcholí právě teď. Do finále zbývají necelé tři týdny, a tak si finalistky zašly pro poslední cenné rady k profesionálům </w:t>
      </w:r>
      <w:proofErr w:type="spellStart"/>
      <w:r>
        <w:rPr>
          <w:b/>
          <w:bCs/>
        </w:rPr>
        <w:t>Dermacol</w:t>
      </w:r>
      <w:proofErr w:type="spellEnd"/>
      <w:r>
        <w:rPr>
          <w:b/>
          <w:bCs/>
        </w:rPr>
        <w:t>, kteří o kráse českých a slovenských žen vědí nejvíce.</w:t>
      </w:r>
    </w:p>
    <w:p w:rsidR="000B05AF" w:rsidRDefault="003751B8">
      <w:pPr>
        <w:jc w:val="both"/>
      </w:pPr>
      <w:r>
        <w:t xml:space="preserve">Finálová dvanáctka se setkala na „neutrální půdě“ československé značky </w:t>
      </w:r>
      <w:proofErr w:type="spellStart"/>
      <w:r>
        <w:t>Dermacol</w:t>
      </w:r>
      <w:proofErr w:type="spellEnd"/>
      <w:r>
        <w:t xml:space="preserve">. Ta všechny krásky pozvala do své nově otevřené prodejny v pražském obchodním centru Flora, kde si je pod patronát vzala dvorní make-up artistka značky Silvie </w:t>
      </w:r>
      <w:proofErr w:type="spellStart"/>
      <w:r>
        <w:t>Siegr</w:t>
      </w:r>
      <w:proofErr w:type="spellEnd"/>
      <w:r>
        <w:t xml:space="preserve">. Pod její taktovkou se bude tým vizážistů </w:t>
      </w:r>
      <w:proofErr w:type="spellStart"/>
      <w:r>
        <w:t>Dermacol</w:t>
      </w:r>
      <w:proofErr w:type="spellEnd"/>
      <w:r>
        <w:t xml:space="preserve"> starat o líčení finalistek i během finálového večera, který je plánován na 25. srpna. Silvie si proto na všech 12 kandidátek soutěžících o titul královny krásy „posvítila“ opravdu důkladně.</w:t>
      </w:r>
    </w:p>
    <w:p w:rsidR="000B05AF" w:rsidRDefault="003751B8">
      <w:pPr>
        <w:jc w:val="both"/>
      </w:pPr>
      <w:r>
        <w:rPr>
          <w:i/>
          <w:iCs/>
        </w:rPr>
        <w:t xml:space="preserve">„Porota bude mít velmi těžký výběr, protože tato česko-slovenská sestava z mého pohledu reprezentuje skutečnou esenci krásy, kterou my ještě zvýrazníme správným líčením. Ať už vyhraje kterákoliv z nich, věřím, že krásu žen obou zemí bude úspěšně reprezentovat i ve světě, tak jak se o to snažíme i my v </w:t>
      </w:r>
      <w:proofErr w:type="spellStart"/>
      <w:r>
        <w:rPr>
          <w:i/>
          <w:iCs/>
        </w:rPr>
        <w:t>Dermacol</w:t>
      </w:r>
      <w:proofErr w:type="spellEnd"/>
      <w:r>
        <w:rPr>
          <w:i/>
          <w:iCs/>
        </w:rPr>
        <w:t>,“</w:t>
      </w:r>
      <w:r>
        <w:t xml:space="preserve"> říká vizážistka značky, která se o krásu českých a slovenských žen stará už více než 50 let. Její legendární krycí krém Make-up </w:t>
      </w:r>
      <w:proofErr w:type="spellStart"/>
      <w:r>
        <w:t>Cover</w:t>
      </w:r>
      <w:proofErr w:type="spellEnd"/>
      <w:r>
        <w:t xml:space="preserve"> byl v bývalém Československu synonymem make-upu a dodnes se ho prodají téměř tři miliony kusů po celém světě.</w:t>
      </w:r>
    </w:p>
    <w:p w:rsidR="000B05AF" w:rsidRDefault="003751B8">
      <w:pPr>
        <w:jc w:val="both"/>
      </w:pPr>
      <w:r>
        <w:t xml:space="preserve">Dívky dostaly ve zbrusu nové prodejně pražského obchodního centra Atrium Flora od Silvie cennou lekci nejen o líčení. </w:t>
      </w:r>
      <w:r>
        <w:rPr>
          <w:i/>
          <w:iCs/>
        </w:rPr>
        <w:t>„Make-up vynikne pouze na zdravé a udržované pleti, proto je o ni třeba pečovat ráno i večer. Správně odličovat, správně vyživovat a alespoň jednou týdně si dopřát pleťovou masku,“</w:t>
      </w:r>
      <w:r>
        <w:t xml:space="preserve"> tak zněla první rada zkušené vizážistky, která říká, že při líčení dokáže vždy přesně určit, kdo se jak o sebe stará. Následovala instruktáž ke správnému konturování pleti a téměř nekonečné množství dotazů na téma „Která barva je ta pravá?“. Na místě, kde se ze stovek odstínů rtěnek, make-upů, očních stínů či laků na nehty zatočí hlava i zkušené milovnici dekorativní kosmetiky, jde prý o zcela běžný scénář, a to nejen pokud jde o finalistky Miss. </w:t>
      </w:r>
      <w:r>
        <w:rPr>
          <w:i/>
          <w:iCs/>
        </w:rPr>
        <w:t xml:space="preserve">„Naše značkové obchody přezdíváme Království krásy, takže mě vůbec nepřekvapuje, že už 25. srpna budou mít některé z těchto slečen na hlavě i skutečné korunky,“ </w:t>
      </w:r>
      <w:r>
        <w:t xml:space="preserve">dodává s úsměvem Silvie </w:t>
      </w:r>
      <w:proofErr w:type="spellStart"/>
      <w:r>
        <w:t>Siegr</w:t>
      </w:r>
      <w:proofErr w:type="spellEnd"/>
      <w:r>
        <w:t>.</w:t>
      </w:r>
    </w:p>
    <w:p w:rsidR="000B05AF" w:rsidRDefault="000B05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u w:val="single" w:color="000000"/>
        </w:rPr>
      </w:pPr>
    </w:p>
    <w:p w:rsidR="000B05AF" w:rsidRDefault="000B05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u w:val="single" w:color="000000"/>
        </w:rPr>
      </w:pPr>
    </w:p>
    <w:p w:rsidR="000B05AF" w:rsidRDefault="000B05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:rsidR="000B05AF" w:rsidRDefault="000B05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0B0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7F" w:rsidRDefault="0057507F">
      <w:pPr>
        <w:spacing w:after="0" w:line="240" w:lineRule="auto"/>
      </w:pPr>
      <w:r>
        <w:separator/>
      </w:r>
    </w:p>
  </w:endnote>
  <w:endnote w:type="continuationSeparator" w:id="0">
    <w:p w:rsidR="0057507F" w:rsidRDefault="005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AF" w:rsidRDefault="000B05AF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b/>
        <w:bCs/>
        <w:sz w:val="18"/>
        <w:szCs w:val="18"/>
        <w:lang w:val="de-DE"/>
      </w:rPr>
    </w:pPr>
  </w:p>
  <w:p w:rsidR="000B05AF" w:rsidRDefault="003751B8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sz w:val="18"/>
        <w:szCs w:val="18"/>
        <w:lang w:val="de-DE"/>
      </w:rPr>
    </w:pPr>
    <w:r>
      <w:rPr>
        <w:rFonts w:ascii="Calibri" w:eastAsia="Calibri" w:hAnsi="Calibri" w:cs="Calibri"/>
        <w:b/>
        <w:bCs/>
        <w:sz w:val="18"/>
        <w:szCs w:val="18"/>
        <w:lang w:val="de-DE"/>
      </w:rPr>
      <w:t>PRO VÍCE INFORMACÍ KONTAKTUJTE:</w:t>
    </w:r>
  </w:p>
  <w:p w:rsidR="000B05AF" w:rsidRDefault="003751B8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>
      <w:rPr>
        <w:rFonts w:ascii="Calibri" w:eastAsia="Calibri" w:hAnsi="Calibri" w:cs="Calibri"/>
        <w:sz w:val="18"/>
        <w:szCs w:val="18"/>
        <w:lang w:val="de-DE"/>
      </w:rPr>
      <w:t xml:space="preserve">Eva Kašparová, PR </w:t>
    </w:r>
    <w:r>
      <w:rPr>
        <w:rFonts w:ascii="Calibri" w:eastAsia="Calibri" w:hAnsi="Calibri" w:cs="Calibri"/>
        <w:sz w:val="18"/>
        <w:szCs w:val="18"/>
        <w:lang w:val="de-DE"/>
      </w:rPr>
      <w:t xml:space="preserve">konzultant, mob.: +420 608 678 581, e-mail: </w:t>
    </w:r>
    <w:hyperlink r:id="rId1">
      <w:r>
        <w:rPr>
          <w:rStyle w:val="ListLabel1"/>
        </w:rPr>
        <w:t>eva@phoenixcom.cz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7F" w:rsidRDefault="0057507F">
      <w:pPr>
        <w:spacing w:after="0" w:line="240" w:lineRule="auto"/>
      </w:pPr>
      <w:r>
        <w:separator/>
      </w:r>
    </w:p>
  </w:footnote>
  <w:footnote w:type="continuationSeparator" w:id="0">
    <w:p w:rsidR="0057507F" w:rsidRDefault="0057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5AF" w:rsidRDefault="003751B8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3233420</wp:posOffset>
          </wp:positionH>
          <wp:positionV relativeFrom="page">
            <wp:posOffset>628015</wp:posOffset>
          </wp:positionV>
          <wp:extent cx="1093470" cy="624840"/>
          <wp:effectExtent l="0" t="0" r="0" b="0"/>
          <wp:wrapNone/>
          <wp:docPr id="1" name="officeArt object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AF"/>
    <w:rsid w:val="000066C8"/>
    <w:rsid w:val="000B05AF"/>
    <w:rsid w:val="002438F1"/>
    <w:rsid w:val="003751B8"/>
    <w:rsid w:val="004031F7"/>
    <w:rsid w:val="0057507F"/>
    <w:rsid w:val="005B6F88"/>
    <w:rsid w:val="0068470B"/>
    <w:rsid w:val="007D63C1"/>
    <w:rsid w:val="00890E8B"/>
    <w:rsid w:val="00980FDD"/>
    <w:rsid w:val="00A6721C"/>
    <w:rsid w:val="00CD28B1"/>
    <w:rsid w:val="00CD5CA8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B1131-AE9E-4E19-B13D-7521DB2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Hyperlink0">
    <w:name w:val="Hyperlink.0"/>
    <w:basedOn w:val="Internetovodkaz"/>
    <w:qFormat/>
    <w:rPr>
      <w:color w:val="0563C1"/>
      <w:u w:val="single" w:color="0563C1"/>
    </w:rPr>
  </w:style>
  <w:style w:type="character" w:customStyle="1" w:styleId="dn">
    <w:name w:val="Žádný"/>
    <w:qFormat/>
  </w:style>
  <w:style w:type="character" w:customStyle="1" w:styleId="Hyperlink1">
    <w:name w:val="Hyperlink.1"/>
    <w:basedOn w:val="dn"/>
    <w:qFormat/>
    <w:rPr>
      <w:color w:val="0068D8"/>
      <w:sz w:val="24"/>
      <w:szCs w:val="24"/>
      <w:u w:val="single" w:color="0068D8"/>
      <w:lang w:val="en-US"/>
    </w:rPr>
  </w:style>
  <w:style w:type="character" w:customStyle="1" w:styleId="Hyperlink2">
    <w:name w:val="Hyperlink.2"/>
    <w:basedOn w:val="dn"/>
    <w:qFormat/>
    <w:rPr>
      <w:color w:val="0068D8"/>
      <w:sz w:val="24"/>
      <w:szCs w:val="24"/>
      <w:u w:val="single" w:color="0068D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8551C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83AE2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83AE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25C1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25C19"/>
    <w:rPr>
      <w:rFonts w:ascii="Calibri" w:eastAsia="Calibri" w:hAnsi="Calibri" w:cs="Calibri"/>
      <w:color w:val="000000"/>
      <w:u w:val="none" w:color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25C19"/>
    <w:rPr>
      <w:rFonts w:ascii="Calibri" w:eastAsia="Calibri" w:hAnsi="Calibri" w:cs="Calibri"/>
      <w:b/>
      <w:bCs/>
      <w:color w:val="000000"/>
      <w:u w:val="none" w:color="000000"/>
    </w:rPr>
  </w:style>
  <w:style w:type="character" w:customStyle="1" w:styleId="ListLabel1">
    <w:name w:val="ListLabel 1"/>
    <w:qFormat/>
    <w:rPr>
      <w:rFonts w:ascii="Calibri" w:eastAsia="Calibri" w:hAnsi="Calibri" w:cs="Calibr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suppressAutoHyphens/>
      <w:spacing w:after="160" w:line="247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855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83AE2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25C1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25C19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Fialová</dc:creator>
  <dc:description/>
  <cp:lastModifiedBy>Hana Novotná</cp:lastModifiedBy>
  <cp:revision>2</cp:revision>
  <dcterms:created xsi:type="dcterms:W3CDTF">2019-08-08T11:09:00Z</dcterms:created>
  <dcterms:modified xsi:type="dcterms:W3CDTF">2019-08-08T11:09:00Z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