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FA" w:rsidRPr="00671DFA" w:rsidRDefault="00671DFA">
      <w:pPr>
        <w:rPr>
          <w:sz w:val="28"/>
          <w:szCs w:val="28"/>
        </w:rPr>
      </w:pPr>
      <w:r w:rsidRPr="00671DFA">
        <w:rPr>
          <w:rStyle w:val="tlid-translation"/>
          <w:b/>
          <w:bCs/>
          <w:sz w:val="28"/>
          <w:szCs w:val="28"/>
        </w:rPr>
        <w:t>Psychika může mít při léčbě neplodnosti rozhodující vliv</w:t>
      </w:r>
    </w:p>
    <w:p w:rsidR="00671DFA" w:rsidRPr="00671DFA" w:rsidRDefault="00671DFA">
      <w:pPr>
        <w:rPr>
          <w:rStyle w:val="tlid-translation"/>
          <w:b/>
          <w:bCs/>
        </w:rPr>
      </w:pPr>
      <w:r>
        <w:br/>
      </w:r>
      <w:r w:rsidRPr="00671DFA">
        <w:rPr>
          <w:rStyle w:val="tlid-translation"/>
          <w:b/>
          <w:bCs/>
        </w:rPr>
        <w:t>Asistovaná reprodukce představuje v současnosti cestu k vytouženému potomkovi téměř pro každý 5. pár v České republice. Samotn</w:t>
      </w:r>
      <w:r w:rsidR="00800E3D">
        <w:rPr>
          <w:rStyle w:val="tlid-translation"/>
          <w:b/>
          <w:bCs/>
        </w:rPr>
        <w:t>á reprodukční medicína</w:t>
      </w:r>
      <w:r w:rsidR="00546A55">
        <w:rPr>
          <w:rStyle w:val="tlid-translation"/>
          <w:b/>
          <w:bCs/>
        </w:rPr>
        <w:t xml:space="preserve"> </w:t>
      </w:r>
      <w:r w:rsidRPr="00671DFA">
        <w:rPr>
          <w:rStyle w:val="tlid-translation"/>
          <w:b/>
          <w:bCs/>
        </w:rPr>
        <w:t>přitom zahrnuje celou řadu specifických postupů, od jednoduchých zákroků až po složité laboratorní výkony. A přestože přístrojové vybavení a odbornost hrají v tomto procesu klíčovou roli, stále více se do popředí dostává tzv. holistický přístup. Potvrzují to i výsledky kliniky IVF Cube, na níž dnes dosahují kumulativní úspěšnost terapie až 84%. Kromě špičkových odborníků a vybavení v jejích prostorách najdete například i psychologa a stálou výstavu obrazů malíře Jiřího Havlíka.</w:t>
      </w:r>
    </w:p>
    <w:p w:rsidR="00671DFA" w:rsidRDefault="00671DFA">
      <w:pPr>
        <w:rPr>
          <w:rStyle w:val="tlid-translation"/>
        </w:rPr>
      </w:pPr>
      <w:r>
        <w:br/>
      </w:r>
      <w:r>
        <w:rPr>
          <w:rStyle w:val="tlid-translation"/>
        </w:rPr>
        <w:t xml:space="preserve">Počet dětí počatých pomocí umělého oplodnění v posledním desetiletí strmě stoupá. Odborníci se přitom stále více shodují na tom, že kromě přístupu k nejnovějším metodám a špičkové lékařské technice by měli mít klienti k dispozici i psychologické poradenství a podporu. </w:t>
      </w:r>
      <w:r w:rsidRPr="00546A55">
        <w:rPr>
          <w:rStyle w:val="tlid-translation"/>
          <w:i/>
          <w:iCs/>
        </w:rPr>
        <w:t>„</w:t>
      </w:r>
      <w:r w:rsidR="00546A55" w:rsidRPr="00546A55">
        <w:rPr>
          <w:rStyle w:val="tlid-translation"/>
          <w:i/>
          <w:iCs/>
        </w:rPr>
        <w:t>P</w:t>
      </w:r>
      <w:r w:rsidR="00800E3D" w:rsidRPr="00546A55">
        <w:rPr>
          <w:rStyle w:val="tlid-translation"/>
          <w:i/>
          <w:iCs/>
        </w:rPr>
        <w:t>sychika a tělo na sebe vzájemně reagují, mluvíme o tzv. psychosomatickém modelu neplodnosti. V některých případech může být psychika za neplodnost plně odpovědná</w:t>
      </w:r>
      <w:r w:rsidR="00546A55">
        <w:rPr>
          <w:rStyle w:val="tlid-translation"/>
          <w:i/>
          <w:iCs/>
        </w:rPr>
        <w:t xml:space="preserve">“, </w:t>
      </w:r>
      <w:r w:rsidRPr="00671DFA">
        <w:rPr>
          <w:rStyle w:val="tlid-translation"/>
          <w:b/>
          <w:bCs/>
        </w:rPr>
        <w:t xml:space="preserve">říká Mgr. Jana Březinová, psycholožka IVF </w:t>
      </w:r>
      <w:proofErr w:type="spellStart"/>
      <w:r w:rsidRPr="00671DFA">
        <w:rPr>
          <w:rStyle w:val="tlid-translation"/>
          <w:b/>
          <w:bCs/>
        </w:rPr>
        <w:t>Cube</w:t>
      </w:r>
      <w:proofErr w:type="spellEnd"/>
      <w:r>
        <w:rPr>
          <w:rStyle w:val="tlid-translation"/>
        </w:rPr>
        <w:t>.</w:t>
      </w:r>
      <w:r w:rsidR="00546A55">
        <w:rPr>
          <w:rStyle w:val="tlid-translation"/>
        </w:rPr>
        <w:t xml:space="preserve"> </w:t>
      </w:r>
      <w:r>
        <w:rPr>
          <w:rStyle w:val="tlid-translation"/>
        </w:rPr>
        <w:t xml:space="preserve">I proto představuje významnou součást terapie IVF Cube aktivní zájem o </w:t>
      </w:r>
      <w:proofErr w:type="spellStart"/>
      <w:r>
        <w:rPr>
          <w:rStyle w:val="tlid-translation"/>
        </w:rPr>
        <w:t>psycho-sociální</w:t>
      </w:r>
      <w:proofErr w:type="spellEnd"/>
      <w:r>
        <w:rPr>
          <w:rStyle w:val="tlid-translation"/>
        </w:rPr>
        <w:t xml:space="preserve"> a zejména emoční potřeby klientů.</w:t>
      </w:r>
    </w:p>
    <w:p w:rsidR="00546A55" w:rsidRDefault="00671DFA">
      <w:pPr>
        <w:rPr>
          <w:rStyle w:val="tlid-translation"/>
        </w:rPr>
      </w:pPr>
      <w:r>
        <w:br/>
      </w:r>
      <w:r w:rsidRPr="00671DFA">
        <w:rPr>
          <w:rStyle w:val="tlid-translation"/>
          <w:i/>
          <w:iCs/>
        </w:rPr>
        <w:t> „Samotný proces umělého oplodnění je psychicky náročný od samého začátku a představuje výrazný zásah do intimity každého páru. Proto klademe velký důraz právě na komplexní přístup, který zahrnuje i psychologickou péči. Naši</w:t>
      </w:r>
      <w:r w:rsidR="00800E3D">
        <w:rPr>
          <w:rStyle w:val="tlid-translation"/>
          <w:i/>
          <w:iCs/>
        </w:rPr>
        <w:t xml:space="preserve"> pacienti</w:t>
      </w:r>
      <w:r w:rsidRPr="00671DFA">
        <w:rPr>
          <w:rStyle w:val="tlid-translation"/>
          <w:i/>
          <w:iCs/>
        </w:rPr>
        <w:t xml:space="preserve"> mají k dispozici i služby psychologa, který je na klinice přítomen denně"</w:t>
      </w:r>
      <w:r>
        <w:rPr>
          <w:rStyle w:val="tlid-translation"/>
          <w:i/>
          <w:iCs/>
        </w:rPr>
        <w:t xml:space="preserve">, </w:t>
      </w:r>
      <w:r w:rsidRPr="00671DFA">
        <w:rPr>
          <w:rStyle w:val="tlid-translation"/>
          <w:b/>
          <w:bCs/>
        </w:rPr>
        <w:t>vysvětluje MUDr. Hana Višňová, vedoucí lékařka kliniky IVF CUBE,</w:t>
      </w:r>
      <w:r>
        <w:rPr>
          <w:rStyle w:val="tlid-translation"/>
        </w:rPr>
        <w:t xml:space="preserve"> která se opakovaně řadí mezi nejprogresivnější kliniky reprodukční medicíny na světě. Aktuálně se pyšní i dalším originálním </w:t>
      </w:r>
      <w:r w:rsidR="00F307B9">
        <w:rPr>
          <w:rStyle w:val="tlid-translation"/>
        </w:rPr>
        <w:t>prvkem – výstavou</w:t>
      </w:r>
      <w:r>
        <w:rPr>
          <w:rStyle w:val="tlid-translation"/>
        </w:rPr>
        <w:t xml:space="preserve"> více než </w:t>
      </w:r>
      <w:r w:rsidR="00546A55">
        <w:rPr>
          <w:rStyle w:val="tlid-translation"/>
        </w:rPr>
        <w:t>40</w:t>
      </w:r>
      <w:r>
        <w:rPr>
          <w:rStyle w:val="tlid-translation"/>
        </w:rPr>
        <w:t xml:space="preserve"> obrazů malíře Jiřího Havlíka, které jsou instalovány téměř ve všech veřejnosti </w:t>
      </w:r>
      <w:r w:rsidR="00F405A4">
        <w:rPr>
          <w:rStyle w:val="tlid-translation"/>
        </w:rPr>
        <w:t xml:space="preserve">dostupných </w:t>
      </w:r>
      <w:r>
        <w:rPr>
          <w:rStyle w:val="tlid-translation"/>
        </w:rPr>
        <w:t>místnostech kliniky. Výběr akvarelů míchaných s temperou a doplněných černou tuší udělala sam</w:t>
      </w:r>
      <w:r w:rsidR="00546A55">
        <w:rPr>
          <w:rStyle w:val="tlid-translation"/>
        </w:rPr>
        <w:t>a</w:t>
      </w:r>
      <w:r>
        <w:rPr>
          <w:rStyle w:val="tlid-translation"/>
        </w:rPr>
        <w:t xml:space="preserve"> MUDr. Višňová. </w:t>
      </w:r>
      <w:r w:rsidR="00845E3A">
        <w:rPr>
          <w:rStyle w:val="tlid-translation"/>
        </w:rPr>
        <w:t>„</w:t>
      </w:r>
      <w:r w:rsidRPr="00845E3A">
        <w:rPr>
          <w:rStyle w:val="tlid-translation"/>
          <w:i/>
          <w:iCs/>
        </w:rPr>
        <w:t xml:space="preserve">Na obrazech dominují ženy, rodina, tematika vztahů, věřím, že naši klienti se u </w:t>
      </w:r>
      <w:bookmarkStart w:id="0" w:name="_GoBack"/>
      <w:bookmarkEnd w:id="0"/>
      <w:r w:rsidRPr="00845E3A">
        <w:rPr>
          <w:rStyle w:val="tlid-translation"/>
          <w:i/>
          <w:iCs/>
        </w:rPr>
        <w:t>nás i díky nim budou cítit ještě příjemněj</w:t>
      </w:r>
      <w:r w:rsidR="00F405A4">
        <w:rPr>
          <w:rStyle w:val="tlid-translation"/>
          <w:i/>
          <w:iCs/>
        </w:rPr>
        <w:t>i</w:t>
      </w:r>
      <w:r w:rsidRPr="00845E3A">
        <w:rPr>
          <w:rStyle w:val="tlid-translation"/>
          <w:i/>
          <w:iCs/>
        </w:rPr>
        <w:t>. První reakce i zájem o vybran</w:t>
      </w:r>
      <w:r w:rsidR="00F307B9">
        <w:rPr>
          <w:rStyle w:val="tlid-translation"/>
          <w:i/>
          <w:iCs/>
        </w:rPr>
        <w:t>á</w:t>
      </w:r>
      <w:r w:rsidRPr="00845E3A">
        <w:rPr>
          <w:rStyle w:val="tlid-translation"/>
          <w:i/>
          <w:iCs/>
        </w:rPr>
        <w:t xml:space="preserve"> díla hned vernisáži překonal naše očekávání"</w:t>
      </w:r>
      <w:r w:rsidR="00845E3A">
        <w:rPr>
          <w:rStyle w:val="tlid-translation"/>
          <w:i/>
          <w:iCs/>
        </w:rPr>
        <w:t xml:space="preserve">, </w:t>
      </w:r>
      <w:r>
        <w:rPr>
          <w:rStyle w:val="tlid-translation"/>
        </w:rPr>
        <w:t>dodává lékařka.</w:t>
      </w:r>
    </w:p>
    <w:p w:rsidR="00BB465D" w:rsidRDefault="00546A55">
      <w:r w:rsidRPr="00F80953">
        <w:rPr>
          <w:rStyle w:val="tlid-translation"/>
          <w:i/>
          <w:iCs/>
        </w:rPr>
        <w:t>„Nabídka paní doktorky Vi</w:t>
      </w:r>
      <w:r w:rsidR="00F80953" w:rsidRPr="00F80953">
        <w:rPr>
          <w:rStyle w:val="tlid-translation"/>
          <w:i/>
          <w:iCs/>
        </w:rPr>
        <w:t>šňo</w:t>
      </w:r>
      <w:r w:rsidRPr="00F80953">
        <w:rPr>
          <w:rStyle w:val="tlid-translation"/>
          <w:i/>
          <w:iCs/>
        </w:rPr>
        <w:t>vé m</w:t>
      </w:r>
      <w:r w:rsidR="00F80953" w:rsidRPr="00F80953">
        <w:rPr>
          <w:rStyle w:val="tlid-translation"/>
          <w:i/>
          <w:iCs/>
        </w:rPr>
        <w:t>ě</w:t>
      </w:r>
      <w:r w:rsidRPr="00F80953">
        <w:rPr>
          <w:rStyle w:val="tlid-translation"/>
          <w:i/>
          <w:iCs/>
        </w:rPr>
        <w:t xml:space="preserve"> nejprve zaskočila. V takovém prostoru jsem nikdy nevstavoval. Ale když jsem zde své obrazy viděl, vím, že je to správné. Tématika </w:t>
      </w:r>
      <w:r w:rsidR="00F80953" w:rsidRPr="00F80953">
        <w:rPr>
          <w:rStyle w:val="tlid-translation"/>
          <w:i/>
          <w:iCs/>
        </w:rPr>
        <w:t xml:space="preserve">mých děl </w:t>
      </w:r>
      <w:r w:rsidRPr="00F80953">
        <w:rPr>
          <w:rStyle w:val="tlid-translation"/>
          <w:i/>
          <w:iCs/>
        </w:rPr>
        <w:t>a toto prostředí se plně snoubí</w:t>
      </w:r>
      <w:r w:rsidR="00F80953" w:rsidRPr="00F80953">
        <w:rPr>
          <w:rStyle w:val="tlid-translation"/>
          <w:i/>
          <w:iCs/>
        </w:rPr>
        <w:t>“</w:t>
      </w:r>
      <w:r w:rsidR="00F80953">
        <w:rPr>
          <w:rStyle w:val="tlid-translation"/>
        </w:rPr>
        <w:t xml:space="preserve">, </w:t>
      </w:r>
      <w:r w:rsidR="00F80953" w:rsidRPr="00F80953">
        <w:rPr>
          <w:rStyle w:val="tlid-translation"/>
          <w:b/>
          <w:bCs/>
        </w:rPr>
        <w:t>vysvětluje malíř Jiří Havlík</w:t>
      </w:r>
      <w:r w:rsidR="00F80953">
        <w:rPr>
          <w:rStyle w:val="tlid-translation"/>
        </w:rPr>
        <w:t xml:space="preserve">. </w:t>
      </w:r>
      <w:r w:rsidR="00671DFA">
        <w:br/>
      </w:r>
    </w:p>
    <w:sectPr w:rsidR="00BB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A"/>
    <w:rsid w:val="00095E29"/>
    <w:rsid w:val="001F2E20"/>
    <w:rsid w:val="003A7918"/>
    <w:rsid w:val="00546A55"/>
    <w:rsid w:val="00671DFA"/>
    <w:rsid w:val="00800E3D"/>
    <w:rsid w:val="00845E3A"/>
    <w:rsid w:val="00BB465D"/>
    <w:rsid w:val="00E336E7"/>
    <w:rsid w:val="00F307B9"/>
    <w:rsid w:val="00F405A4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9D6"/>
  <w15:chartTrackingRefBased/>
  <w15:docId w15:val="{166E8E6F-7624-4BAD-8D10-1F6A129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671DFA"/>
  </w:style>
  <w:style w:type="character" w:styleId="Odkaznakoment">
    <w:name w:val="annotation reference"/>
    <w:basedOn w:val="Standardnpsmoodstavce"/>
    <w:uiPriority w:val="99"/>
    <w:semiHidden/>
    <w:unhideWhenUsed/>
    <w:rsid w:val="00F40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5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5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5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BD62-5C16-48D4-B34D-6D7693A7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Hana Novotná</cp:lastModifiedBy>
  <cp:revision>2</cp:revision>
  <dcterms:created xsi:type="dcterms:W3CDTF">2019-10-07T08:06:00Z</dcterms:created>
  <dcterms:modified xsi:type="dcterms:W3CDTF">2019-10-07T08:06:00Z</dcterms:modified>
</cp:coreProperties>
</file>