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0C498" w14:textId="77777777" w:rsidR="00FB1FA6" w:rsidRPr="00B54879" w:rsidRDefault="00170F8E">
      <w:pPr>
        <w:pStyle w:val="Title"/>
        <w:jc w:val="right"/>
        <w:rPr>
          <w:rFonts w:ascii="Calibri" w:hAnsi="Calibri" w:cs="Tahoma"/>
          <w:b/>
          <w:bCs/>
          <w:color w:val="000000"/>
          <w:sz w:val="28"/>
          <w:szCs w:val="28"/>
          <w:lang w:val="cs-CZ"/>
        </w:rPr>
      </w:pPr>
      <w:r w:rsidRPr="00B54879">
        <w:rPr>
          <w:rFonts w:ascii="Calibri" w:hAnsi="Calibri" w:cs="Tahoma"/>
          <w:b/>
          <w:bCs/>
          <w:color w:val="000000"/>
          <w:sz w:val="28"/>
          <w:szCs w:val="28"/>
          <w:lang w:val="cs-CZ"/>
        </w:rPr>
        <w:t>TISKOVÁ ZPRÁVA</w:t>
      </w:r>
    </w:p>
    <w:p w14:paraId="13E2EF6F" w14:textId="77777777" w:rsidR="00FB1FA6" w:rsidRPr="00B54879" w:rsidRDefault="00FB1FA6">
      <w:pPr>
        <w:pStyle w:val="Title"/>
        <w:jc w:val="center"/>
        <w:rPr>
          <w:rFonts w:ascii="Calibri" w:hAnsi="Calibri" w:cs="Tahoma"/>
          <w:b/>
          <w:bCs/>
          <w:color w:val="000000"/>
          <w:sz w:val="28"/>
          <w:szCs w:val="28"/>
          <w:lang w:val="cs-CZ"/>
        </w:rPr>
      </w:pPr>
    </w:p>
    <w:p w14:paraId="0408449A" w14:textId="0C7B78A7" w:rsidR="00FB1FA6" w:rsidRPr="00B54879" w:rsidRDefault="0069104C">
      <w:pPr>
        <w:pStyle w:val="Title"/>
        <w:jc w:val="center"/>
        <w:rPr>
          <w:rFonts w:ascii="Calibri" w:hAnsi="Calibri" w:cs="Calibri"/>
          <w:b/>
          <w:bCs/>
          <w:color w:val="000000"/>
          <w:sz w:val="28"/>
          <w:szCs w:val="28"/>
          <w:lang w:val="cs-CZ"/>
        </w:rPr>
      </w:pPr>
      <w:r>
        <w:rPr>
          <w:rFonts w:ascii="Calibri" w:hAnsi="Calibri" w:cs="Tahoma"/>
          <w:b/>
          <w:bCs/>
          <w:color w:val="000000"/>
          <w:sz w:val="28"/>
          <w:szCs w:val="28"/>
          <w:lang w:val="cs-CZ"/>
        </w:rPr>
        <w:t>4</w:t>
      </w:r>
      <w:r w:rsidR="0030237E" w:rsidRPr="00B54879">
        <w:rPr>
          <w:rFonts w:ascii="Calibri" w:hAnsi="Calibri" w:cs="Tahoma"/>
          <w:b/>
          <w:bCs/>
          <w:color w:val="000000"/>
          <w:sz w:val="28"/>
          <w:szCs w:val="28"/>
          <w:lang w:val="cs-CZ"/>
        </w:rPr>
        <w:t xml:space="preserve"> tip</w:t>
      </w:r>
      <w:r>
        <w:rPr>
          <w:rFonts w:ascii="Calibri" w:hAnsi="Calibri" w:cs="Tahoma"/>
          <w:b/>
          <w:bCs/>
          <w:color w:val="000000"/>
          <w:sz w:val="28"/>
          <w:szCs w:val="28"/>
          <w:lang w:val="cs-CZ"/>
        </w:rPr>
        <w:t>y</w:t>
      </w:r>
      <w:r w:rsidR="0030237E" w:rsidRPr="00B54879">
        <w:rPr>
          <w:rFonts w:ascii="Calibri" w:hAnsi="Calibri" w:cs="Tahoma"/>
          <w:b/>
          <w:bCs/>
          <w:color w:val="000000"/>
          <w:sz w:val="28"/>
          <w:szCs w:val="28"/>
          <w:lang w:val="cs-CZ"/>
        </w:rPr>
        <w:t>, ja</w:t>
      </w:r>
      <w:r w:rsidR="00761CE6" w:rsidRPr="00B54879">
        <w:rPr>
          <w:rFonts w:ascii="Calibri" w:hAnsi="Calibri" w:cs="Tahoma"/>
          <w:b/>
          <w:bCs/>
          <w:color w:val="000000"/>
          <w:sz w:val="28"/>
          <w:szCs w:val="28"/>
          <w:lang w:val="cs-CZ"/>
        </w:rPr>
        <w:t>k mít na Vánoce okna jako ze škatulky</w:t>
      </w:r>
      <w:r w:rsidR="0030237E" w:rsidRPr="00B54879">
        <w:rPr>
          <w:rFonts w:ascii="Calibri" w:hAnsi="Calibri" w:cs="Tahoma"/>
          <w:b/>
          <w:bCs/>
          <w:color w:val="000000"/>
          <w:sz w:val="28"/>
          <w:szCs w:val="28"/>
          <w:lang w:val="cs-CZ"/>
        </w:rPr>
        <w:t>!</w:t>
      </w:r>
    </w:p>
    <w:p w14:paraId="4C40F200" w14:textId="51047150" w:rsidR="00BB65C9" w:rsidRPr="00B54879" w:rsidRDefault="00170F8E" w:rsidP="00BB65C9">
      <w:pPr>
        <w:spacing w:line="240" w:lineRule="auto"/>
        <w:rPr>
          <w:rFonts w:cs="Calibri"/>
          <w:b/>
          <w:bCs/>
        </w:rPr>
      </w:pPr>
      <w:r w:rsidRPr="00B54879">
        <w:rPr>
          <w:rFonts w:cs="Calibri"/>
          <w:sz w:val="20"/>
          <w:szCs w:val="20"/>
        </w:rPr>
        <w:br/>
      </w:r>
      <w:r w:rsidRPr="004D6EA5">
        <w:rPr>
          <w:rFonts w:cs="Calibri"/>
        </w:rPr>
        <w:t>Praha,</w:t>
      </w:r>
      <w:r w:rsidR="0025137D" w:rsidRPr="004D6EA5">
        <w:rPr>
          <w:rFonts w:cs="Calibri"/>
        </w:rPr>
        <w:t xml:space="preserve"> </w:t>
      </w:r>
      <w:r w:rsidR="00CD5210" w:rsidRPr="004D6EA5">
        <w:rPr>
          <w:rFonts w:cs="Calibri"/>
        </w:rPr>
        <w:t>21</w:t>
      </w:r>
      <w:r w:rsidR="00761CE6" w:rsidRPr="004D6EA5">
        <w:rPr>
          <w:rFonts w:cs="Calibri"/>
        </w:rPr>
        <w:t>. listopadu</w:t>
      </w:r>
      <w:r w:rsidRPr="004D6EA5">
        <w:rPr>
          <w:rFonts w:cs="Calibri"/>
        </w:rPr>
        <w:t xml:space="preserve"> 2023 – </w:t>
      </w:r>
      <w:r w:rsidR="00761CE6" w:rsidRPr="004D6EA5">
        <w:rPr>
          <w:rFonts w:cs="Calibri"/>
          <w:b/>
          <w:bCs/>
        </w:rPr>
        <w:t xml:space="preserve">Týdny před Vánocemi jsou většinou poměrně hektické a plné povinností. Jednou z nich často bývá předvánoční úklid domácnosti </w:t>
      </w:r>
      <w:r w:rsidR="00C8094C" w:rsidRPr="004D6EA5">
        <w:rPr>
          <w:rFonts w:cs="Calibri"/>
          <w:b/>
          <w:bCs/>
        </w:rPr>
        <w:t>včetně</w:t>
      </w:r>
      <w:r w:rsidR="00761CE6" w:rsidRPr="004D6EA5">
        <w:rPr>
          <w:rFonts w:cs="Calibri"/>
          <w:b/>
          <w:bCs/>
        </w:rPr>
        <w:t xml:space="preserve"> mytí oken. </w:t>
      </w:r>
      <w:r w:rsidR="00C8094C" w:rsidRPr="004D6EA5">
        <w:rPr>
          <w:rFonts w:cs="Calibri"/>
          <w:b/>
          <w:bCs/>
        </w:rPr>
        <w:t>A p</w:t>
      </w:r>
      <w:r w:rsidR="00761CE6" w:rsidRPr="004D6EA5">
        <w:rPr>
          <w:rFonts w:cs="Calibri"/>
          <w:b/>
          <w:bCs/>
        </w:rPr>
        <w:t>rávě s </w:t>
      </w:r>
      <w:r w:rsidR="0030237E" w:rsidRPr="004D6EA5">
        <w:rPr>
          <w:rFonts w:cs="Calibri"/>
          <w:b/>
          <w:bCs/>
        </w:rPr>
        <w:t>touto</w:t>
      </w:r>
      <w:r w:rsidR="00761CE6" w:rsidRPr="004D6EA5">
        <w:rPr>
          <w:rFonts w:cs="Calibri"/>
          <w:b/>
          <w:bCs/>
        </w:rPr>
        <w:t xml:space="preserve"> „příjemnou“ činností se pokusíme trochu </w:t>
      </w:r>
      <w:r w:rsidR="0030237E" w:rsidRPr="004D6EA5">
        <w:rPr>
          <w:rFonts w:cs="Calibri"/>
          <w:b/>
          <w:bCs/>
        </w:rPr>
        <w:t xml:space="preserve">poradit! Máme </w:t>
      </w:r>
      <w:r w:rsidR="00BB65C9" w:rsidRPr="004D6EA5">
        <w:rPr>
          <w:rFonts w:cs="Calibri"/>
          <w:b/>
          <w:bCs/>
        </w:rPr>
        <w:t xml:space="preserve">pro vás </w:t>
      </w:r>
      <w:r w:rsidR="00D8216E" w:rsidRPr="004D6EA5">
        <w:rPr>
          <w:rFonts w:cs="Calibri"/>
          <w:b/>
          <w:bCs/>
        </w:rPr>
        <w:t xml:space="preserve">připraveny čtyři </w:t>
      </w:r>
      <w:r w:rsidR="0030237E" w:rsidRPr="004D6EA5">
        <w:rPr>
          <w:rFonts w:cs="Calibri"/>
          <w:b/>
          <w:bCs/>
        </w:rPr>
        <w:t>tip</w:t>
      </w:r>
      <w:r w:rsidR="0069104C" w:rsidRPr="004D6EA5">
        <w:rPr>
          <w:rFonts w:cs="Calibri"/>
          <w:b/>
          <w:bCs/>
        </w:rPr>
        <w:t>y</w:t>
      </w:r>
      <w:r w:rsidR="00BB65C9" w:rsidRPr="004D6EA5">
        <w:rPr>
          <w:rFonts w:cs="Calibri"/>
          <w:b/>
          <w:bCs/>
        </w:rPr>
        <w:t xml:space="preserve"> </w:t>
      </w:r>
      <w:r w:rsidR="0030237E" w:rsidRPr="004D6EA5">
        <w:rPr>
          <w:rFonts w:cs="Calibri"/>
          <w:b/>
          <w:bCs/>
        </w:rPr>
        <w:t xml:space="preserve">na údržbu plastových oken v předvánočním čase. </w:t>
      </w:r>
      <w:r w:rsidR="00761CE6" w:rsidRPr="004D6EA5">
        <w:rPr>
          <w:rFonts w:cs="Calibri"/>
          <w:b/>
          <w:bCs/>
        </w:rPr>
        <w:t xml:space="preserve">Protože i </w:t>
      </w:r>
      <w:r w:rsidR="0030237E" w:rsidRPr="004D6EA5">
        <w:rPr>
          <w:rFonts w:cs="Calibri"/>
          <w:b/>
          <w:bCs/>
        </w:rPr>
        <w:t xml:space="preserve">údržba oken </w:t>
      </w:r>
      <w:r w:rsidR="00BB65C9" w:rsidRPr="004D6EA5">
        <w:rPr>
          <w:rFonts w:cs="Calibri"/>
          <w:b/>
          <w:bCs/>
        </w:rPr>
        <w:t xml:space="preserve">má </w:t>
      </w:r>
      <w:r w:rsidR="0030237E" w:rsidRPr="004D6EA5">
        <w:rPr>
          <w:rFonts w:cs="Calibri"/>
          <w:b/>
          <w:bCs/>
        </w:rPr>
        <w:t xml:space="preserve">své zákonitosti </w:t>
      </w:r>
      <w:r w:rsidR="005B42F5" w:rsidRPr="004D6EA5">
        <w:rPr>
          <w:rFonts w:cs="Calibri"/>
          <w:b/>
          <w:bCs/>
        </w:rPr>
        <w:t>a</w:t>
      </w:r>
      <w:r w:rsidR="0030237E" w:rsidRPr="004D6EA5">
        <w:rPr>
          <w:rFonts w:cs="Calibri"/>
          <w:b/>
          <w:bCs/>
        </w:rPr>
        <w:t xml:space="preserve"> užitečné </w:t>
      </w:r>
      <w:r w:rsidR="00761CE6" w:rsidRPr="004D6EA5">
        <w:rPr>
          <w:rFonts w:cs="Calibri"/>
          <w:b/>
          <w:bCs/>
        </w:rPr>
        <w:t>„fígle“</w:t>
      </w:r>
      <w:r w:rsidR="00C8094C" w:rsidRPr="004D6EA5">
        <w:rPr>
          <w:rFonts w:cs="Calibri"/>
          <w:b/>
          <w:bCs/>
        </w:rPr>
        <w:t xml:space="preserve">, které </w:t>
      </w:r>
      <w:r w:rsidR="0030237E" w:rsidRPr="004D6EA5">
        <w:rPr>
          <w:rFonts w:cs="Calibri"/>
          <w:b/>
          <w:bCs/>
        </w:rPr>
        <w:t>se jistě budou hodit</w:t>
      </w:r>
      <w:r w:rsidR="00C8094C" w:rsidRPr="004D6EA5">
        <w:rPr>
          <w:rFonts w:cs="Calibri"/>
          <w:b/>
          <w:bCs/>
        </w:rPr>
        <w:t>.</w:t>
      </w:r>
    </w:p>
    <w:p w14:paraId="36457156" w14:textId="48F0A428" w:rsidR="00694EFB" w:rsidRPr="0069104C" w:rsidRDefault="0069104C" w:rsidP="0069104C">
      <w:pPr>
        <w:rPr>
          <w:b/>
          <w:bCs/>
        </w:rPr>
      </w:pPr>
      <w:r>
        <w:rPr>
          <w:b/>
          <w:bCs/>
        </w:rPr>
        <w:t>1</w:t>
      </w:r>
      <w:r w:rsidRPr="00B54879">
        <w:rPr>
          <w:b/>
          <w:bCs/>
        </w:rPr>
        <w:t>. TIP –</w:t>
      </w:r>
      <w:r>
        <w:rPr>
          <w:b/>
          <w:bCs/>
        </w:rPr>
        <w:t xml:space="preserve"> </w:t>
      </w:r>
      <w:r w:rsidR="004D6EA5">
        <w:rPr>
          <w:b/>
          <w:bCs/>
        </w:rPr>
        <w:t>Ž</w:t>
      </w:r>
      <w:r w:rsidR="00D8216E" w:rsidRPr="0069104C">
        <w:rPr>
          <w:b/>
          <w:bCs/>
        </w:rPr>
        <w:t xml:space="preserve">ádné </w:t>
      </w:r>
      <w:r w:rsidR="00C8094C" w:rsidRPr="0069104C">
        <w:rPr>
          <w:b/>
          <w:bCs/>
        </w:rPr>
        <w:t>kartáče ani abrazivní čistidl</w:t>
      </w:r>
      <w:r w:rsidR="00BB65C9" w:rsidRPr="0069104C">
        <w:rPr>
          <w:b/>
          <w:bCs/>
        </w:rPr>
        <w:t>a</w:t>
      </w:r>
    </w:p>
    <w:p w14:paraId="485A6444" w14:textId="425E8932" w:rsidR="00FB1FA6" w:rsidRPr="00B54879" w:rsidRDefault="00170F8E" w:rsidP="00694EFB">
      <w:pPr>
        <w:rPr>
          <w:b/>
          <w:bCs/>
        </w:rPr>
      </w:pPr>
      <w:r w:rsidRPr="00B54879">
        <w:t>Na základní údržbu o</w:t>
      </w:r>
      <w:r w:rsidRPr="00B54879">
        <w:rPr>
          <w:color w:val="000000" w:themeColor="text1"/>
        </w:rPr>
        <w:t xml:space="preserve">kenních i dveřních profilů </w:t>
      </w:r>
      <w:r w:rsidR="00F73314" w:rsidRPr="00B54879">
        <w:rPr>
          <w:color w:val="000000" w:themeColor="text1"/>
        </w:rPr>
        <w:t xml:space="preserve">je ideální kombinace </w:t>
      </w:r>
      <w:r w:rsidRPr="00B54879">
        <w:t xml:space="preserve">měkkého hadru a </w:t>
      </w:r>
      <w:r w:rsidR="00F73314" w:rsidRPr="00B54879">
        <w:t xml:space="preserve">speciálního přípravku na čištění PVC oken. </w:t>
      </w:r>
      <w:r w:rsidR="00694EFB" w:rsidRPr="00B54879">
        <w:t>Jednoznačně se vyvarujte abrazivních čistidel a zdrsňující</w:t>
      </w:r>
      <w:r w:rsidR="006E7773">
        <w:t>ch</w:t>
      </w:r>
      <w:r w:rsidR="00694EFB" w:rsidRPr="00B54879">
        <w:t xml:space="preserve"> houbiček, hadrů či kartáčů</w:t>
      </w:r>
      <w:r w:rsidR="00B54879">
        <w:t xml:space="preserve">, které mohou vaše </w:t>
      </w:r>
      <w:r w:rsidR="00694EFB" w:rsidRPr="00B54879">
        <w:t>okna nenávratně poškrábat či poškodit</w:t>
      </w:r>
      <w:r w:rsidR="00B54879">
        <w:t>.</w:t>
      </w:r>
      <w:r w:rsidR="00694EFB" w:rsidRPr="00B54879">
        <w:rPr>
          <w:i/>
          <w:iCs/>
        </w:rPr>
        <w:t xml:space="preserve"> </w:t>
      </w:r>
      <w:r w:rsidR="00F73314" w:rsidRPr="00B54879">
        <w:rPr>
          <w:i/>
          <w:iCs/>
        </w:rPr>
        <w:t xml:space="preserve">„Pro </w:t>
      </w:r>
      <w:r w:rsidR="00B54879">
        <w:rPr>
          <w:i/>
          <w:iCs/>
        </w:rPr>
        <w:t>základní</w:t>
      </w:r>
      <w:r w:rsidR="00F73314" w:rsidRPr="00B54879">
        <w:rPr>
          <w:i/>
          <w:iCs/>
        </w:rPr>
        <w:t xml:space="preserve"> čištění je ideální VEKAPRO </w:t>
      </w:r>
      <w:proofErr w:type="spellStart"/>
      <w:r w:rsidR="00F73314" w:rsidRPr="00B54879">
        <w:rPr>
          <w:i/>
          <w:iCs/>
        </w:rPr>
        <w:t>DailyClean</w:t>
      </w:r>
      <w:proofErr w:type="spellEnd"/>
      <w:r w:rsidR="006E7773">
        <w:rPr>
          <w:i/>
          <w:iCs/>
        </w:rPr>
        <w:t>, což je uni</w:t>
      </w:r>
      <w:r w:rsidR="006E7773" w:rsidRPr="006E7773">
        <w:rPr>
          <w:i/>
          <w:iCs/>
        </w:rPr>
        <w:t>verzální čisticí prostředek pro čištění celého okna</w:t>
      </w:r>
      <w:r w:rsidR="006E7773">
        <w:rPr>
          <w:i/>
          <w:iCs/>
        </w:rPr>
        <w:t xml:space="preserve">, tedy </w:t>
      </w:r>
      <w:r w:rsidR="006E7773" w:rsidRPr="006E7773">
        <w:rPr>
          <w:i/>
          <w:iCs/>
        </w:rPr>
        <w:t xml:space="preserve">okenních skel, okenních profilů </w:t>
      </w:r>
      <w:r w:rsidR="006E7773">
        <w:rPr>
          <w:i/>
          <w:iCs/>
        </w:rPr>
        <w:t>i</w:t>
      </w:r>
      <w:r w:rsidR="006E7773" w:rsidRPr="006E7773">
        <w:rPr>
          <w:i/>
          <w:iCs/>
        </w:rPr>
        <w:t xml:space="preserve"> těsnění</w:t>
      </w:r>
      <w:r w:rsidR="00694EFB" w:rsidRPr="00B54879">
        <w:rPr>
          <w:i/>
          <w:iCs/>
        </w:rPr>
        <w:t>,“</w:t>
      </w:r>
      <w:r w:rsidR="00F73314" w:rsidRPr="00B54879">
        <w:rPr>
          <w:b/>
          <w:bCs/>
        </w:rPr>
        <w:t xml:space="preserve"> </w:t>
      </w:r>
      <w:r w:rsidR="00F73314" w:rsidRPr="00B54879">
        <w:t>radí</w:t>
      </w:r>
      <w:r w:rsidR="00F73314" w:rsidRPr="00B54879">
        <w:rPr>
          <w:b/>
          <w:bCs/>
        </w:rPr>
        <w:t xml:space="preserve"> Milan Klepsa, zástupce s</w:t>
      </w:r>
      <w:r w:rsidR="00F73314" w:rsidRPr="00B54879">
        <w:rPr>
          <w:b/>
          <w:bCs/>
          <w:color w:val="000000" w:themeColor="text1"/>
        </w:rPr>
        <w:t>polečnosti VEKA pro ČR a SR</w:t>
      </w:r>
      <w:r w:rsidR="00F73314" w:rsidRPr="00B54879">
        <w:rPr>
          <w:color w:val="000000" w:themeColor="text1"/>
        </w:rPr>
        <w:t>.</w:t>
      </w:r>
      <w:r w:rsidR="00694EFB" w:rsidRPr="00B54879">
        <w:rPr>
          <w:color w:val="000000" w:themeColor="text1"/>
        </w:rPr>
        <w:t xml:space="preserve"> Tato německá rodinná firma </w:t>
      </w:r>
      <w:proofErr w:type="gramStart"/>
      <w:r w:rsidR="00694EFB" w:rsidRPr="00B54879">
        <w:rPr>
          <w:color w:val="000000" w:themeColor="text1"/>
        </w:rPr>
        <w:t>patří</w:t>
      </w:r>
      <w:proofErr w:type="gramEnd"/>
      <w:r w:rsidR="00694EFB" w:rsidRPr="00B54879">
        <w:rPr>
          <w:color w:val="000000" w:themeColor="text1"/>
        </w:rPr>
        <w:t xml:space="preserve"> mezi přední světové výrobce plastových okenních a dveřních profilů nejvyšší třídy A</w:t>
      </w:r>
      <w:r w:rsidR="00B54879">
        <w:rPr>
          <w:color w:val="000000" w:themeColor="text1"/>
        </w:rPr>
        <w:t>.</w:t>
      </w:r>
    </w:p>
    <w:p w14:paraId="1222A495" w14:textId="095B4F6B" w:rsidR="00BB65C9" w:rsidRPr="00B54879" w:rsidRDefault="00466A16" w:rsidP="0030237E">
      <w:pPr>
        <w:rPr>
          <w:b/>
          <w:bCs/>
        </w:rPr>
      </w:pPr>
      <w:r w:rsidRPr="00B54879">
        <w:rPr>
          <w:b/>
          <w:bCs/>
        </w:rPr>
        <w:t xml:space="preserve">2. TIP </w:t>
      </w:r>
      <w:r w:rsidR="00C8094C" w:rsidRPr="00B54879">
        <w:rPr>
          <w:b/>
          <w:bCs/>
        </w:rPr>
        <w:t xml:space="preserve">– </w:t>
      </w:r>
      <w:r w:rsidR="004D6EA5">
        <w:rPr>
          <w:b/>
          <w:bCs/>
        </w:rPr>
        <w:t>P</w:t>
      </w:r>
      <w:r w:rsidR="00D8216E" w:rsidRPr="00B54879">
        <w:rPr>
          <w:b/>
          <w:bCs/>
        </w:rPr>
        <w:t xml:space="preserve">ozor </w:t>
      </w:r>
      <w:r w:rsidR="00581FD8" w:rsidRPr="00B54879">
        <w:rPr>
          <w:b/>
          <w:bCs/>
        </w:rPr>
        <w:t xml:space="preserve">na </w:t>
      </w:r>
      <w:r w:rsidR="00C8094C" w:rsidRPr="00B54879">
        <w:rPr>
          <w:b/>
          <w:bCs/>
        </w:rPr>
        <w:t>rozpouštědla a ředidla</w:t>
      </w:r>
    </w:p>
    <w:p w14:paraId="4EC56AD4" w14:textId="1C24A90A" w:rsidR="00FB1FA6" w:rsidRPr="00B54879" w:rsidRDefault="00694EFB" w:rsidP="0030237E">
      <w:pPr>
        <w:rPr>
          <w:i/>
          <w:iCs/>
        </w:rPr>
      </w:pPr>
      <w:r w:rsidRPr="00B54879">
        <w:t>Pokud narazíte na odolnější nečistoty</w:t>
      </w:r>
      <w:r w:rsidR="00B54879">
        <w:t xml:space="preserve"> typu olej, saze či pyl</w:t>
      </w:r>
      <w:r w:rsidRPr="00B54879">
        <w:t xml:space="preserve">, rozhodně </w:t>
      </w:r>
      <w:r w:rsidR="00B54879">
        <w:t>nesázejte na „brutální sílu“ v podobě ro</w:t>
      </w:r>
      <w:r w:rsidR="00C8094C" w:rsidRPr="00B54879">
        <w:t>zpouštědl</w:t>
      </w:r>
      <w:r w:rsidRPr="00B54879">
        <w:t xml:space="preserve">a nebo </w:t>
      </w:r>
      <w:r w:rsidR="00C8094C" w:rsidRPr="00B54879">
        <w:t>ředidl</w:t>
      </w:r>
      <w:r w:rsidRPr="00B54879">
        <w:t>a</w:t>
      </w:r>
      <w:r w:rsidR="00B54879">
        <w:t>.</w:t>
      </w:r>
      <w:r w:rsidR="00F73314" w:rsidRPr="00B54879">
        <w:t xml:space="preserve"> </w:t>
      </w:r>
      <w:r w:rsidRPr="00B54879">
        <w:rPr>
          <w:i/>
          <w:iCs/>
        </w:rPr>
        <w:t>„</w:t>
      </w:r>
      <w:r w:rsidR="006E7773">
        <w:rPr>
          <w:i/>
          <w:iCs/>
        </w:rPr>
        <w:t xml:space="preserve">Při jejich použití je riziko nezvratného </w:t>
      </w:r>
      <w:r w:rsidR="00B54879">
        <w:rPr>
          <w:i/>
          <w:iCs/>
        </w:rPr>
        <w:t>poškození</w:t>
      </w:r>
      <w:r w:rsidR="006E7773">
        <w:rPr>
          <w:i/>
          <w:iCs/>
        </w:rPr>
        <w:t xml:space="preserve"> oken vážně vysoké</w:t>
      </w:r>
      <w:r w:rsidR="00B54879">
        <w:rPr>
          <w:i/>
          <w:iCs/>
        </w:rPr>
        <w:t xml:space="preserve">. </w:t>
      </w:r>
      <w:r w:rsidR="00B54879" w:rsidRPr="00B54879">
        <w:rPr>
          <w:i/>
          <w:iCs/>
        </w:rPr>
        <w:t>Na</w:t>
      </w:r>
      <w:r w:rsidR="006E7773">
        <w:rPr>
          <w:i/>
          <w:iCs/>
        </w:rPr>
        <w:t xml:space="preserve"> silně znečištěné </w:t>
      </w:r>
      <w:r w:rsidR="00C8094C" w:rsidRPr="00B54879">
        <w:rPr>
          <w:i/>
          <w:iCs/>
        </w:rPr>
        <w:t>bíl</w:t>
      </w:r>
      <w:r w:rsidR="00B54879">
        <w:rPr>
          <w:i/>
          <w:iCs/>
        </w:rPr>
        <w:t>é</w:t>
      </w:r>
      <w:r w:rsidR="00C8094C" w:rsidRPr="00B54879">
        <w:rPr>
          <w:i/>
          <w:iCs/>
        </w:rPr>
        <w:t xml:space="preserve"> nebo barevně </w:t>
      </w:r>
      <w:proofErr w:type="spellStart"/>
      <w:r w:rsidR="00C8094C" w:rsidRPr="00B54879">
        <w:rPr>
          <w:i/>
          <w:iCs/>
        </w:rPr>
        <w:t>fóliovan</w:t>
      </w:r>
      <w:r w:rsidR="00B54879">
        <w:rPr>
          <w:i/>
          <w:iCs/>
        </w:rPr>
        <w:t>é</w:t>
      </w:r>
      <w:proofErr w:type="spellEnd"/>
      <w:r w:rsidR="00C8094C" w:rsidRPr="00B54879">
        <w:rPr>
          <w:i/>
          <w:iCs/>
        </w:rPr>
        <w:t xml:space="preserve"> okenní profil</w:t>
      </w:r>
      <w:r w:rsidR="00B54879">
        <w:rPr>
          <w:i/>
          <w:iCs/>
        </w:rPr>
        <w:t>y</w:t>
      </w:r>
      <w:r w:rsidR="00C8094C" w:rsidRPr="00B54879">
        <w:rPr>
          <w:i/>
          <w:iCs/>
        </w:rPr>
        <w:t xml:space="preserve"> </w:t>
      </w:r>
      <w:r w:rsidR="006E7773">
        <w:rPr>
          <w:i/>
          <w:iCs/>
        </w:rPr>
        <w:t xml:space="preserve">raději aplikujte </w:t>
      </w:r>
      <w:r w:rsidR="00C8094C" w:rsidRPr="00B54879">
        <w:rPr>
          <w:i/>
          <w:iCs/>
        </w:rPr>
        <w:t xml:space="preserve">VEKAPRO </w:t>
      </w:r>
      <w:proofErr w:type="spellStart"/>
      <w:r w:rsidR="00C8094C" w:rsidRPr="00B54879">
        <w:rPr>
          <w:i/>
          <w:iCs/>
        </w:rPr>
        <w:t>XtraCare</w:t>
      </w:r>
      <w:proofErr w:type="spellEnd"/>
      <w:r w:rsidR="00C8094C" w:rsidRPr="00B54879">
        <w:rPr>
          <w:i/>
          <w:iCs/>
        </w:rPr>
        <w:t xml:space="preserve"> </w:t>
      </w:r>
      <w:proofErr w:type="spellStart"/>
      <w:r w:rsidR="00C8094C" w:rsidRPr="00B54879">
        <w:rPr>
          <w:i/>
          <w:iCs/>
        </w:rPr>
        <w:t>white</w:t>
      </w:r>
      <w:proofErr w:type="spellEnd"/>
      <w:r w:rsidR="00C8094C" w:rsidRPr="00B54879">
        <w:rPr>
          <w:i/>
          <w:iCs/>
        </w:rPr>
        <w:t xml:space="preserve"> či </w:t>
      </w:r>
      <w:proofErr w:type="spellStart"/>
      <w:r w:rsidR="00C8094C" w:rsidRPr="00B54879">
        <w:rPr>
          <w:i/>
          <w:iCs/>
        </w:rPr>
        <w:t>XtraCare</w:t>
      </w:r>
      <w:proofErr w:type="spellEnd"/>
      <w:r w:rsidR="00C8094C" w:rsidRPr="00B54879">
        <w:rPr>
          <w:i/>
          <w:iCs/>
        </w:rPr>
        <w:t xml:space="preserve"> </w:t>
      </w:r>
      <w:proofErr w:type="spellStart"/>
      <w:r w:rsidR="00C8094C" w:rsidRPr="00B54879">
        <w:rPr>
          <w:i/>
          <w:iCs/>
        </w:rPr>
        <w:t>colour</w:t>
      </w:r>
      <w:proofErr w:type="spellEnd"/>
      <w:r w:rsidR="00C8094C" w:rsidRPr="00B54879">
        <w:rPr>
          <w:i/>
          <w:iCs/>
        </w:rPr>
        <w:t xml:space="preserve">. </w:t>
      </w:r>
      <w:r w:rsidR="006E7773">
        <w:rPr>
          <w:i/>
          <w:iCs/>
        </w:rPr>
        <w:t>A p</w:t>
      </w:r>
      <w:r w:rsidR="00C8094C" w:rsidRPr="00B54879">
        <w:rPr>
          <w:i/>
          <w:iCs/>
        </w:rPr>
        <w:t xml:space="preserve">o čištění jakýmkoliv prostředkem </w:t>
      </w:r>
      <w:r w:rsidR="006E7773">
        <w:rPr>
          <w:i/>
          <w:iCs/>
        </w:rPr>
        <w:t>určitě</w:t>
      </w:r>
      <w:r w:rsidR="00C8094C" w:rsidRPr="00B54879">
        <w:rPr>
          <w:i/>
          <w:iCs/>
        </w:rPr>
        <w:t xml:space="preserve"> okna </w:t>
      </w:r>
      <w:r w:rsidR="006E7773">
        <w:rPr>
          <w:i/>
          <w:iCs/>
        </w:rPr>
        <w:t xml:space="preserve">nezapomeňte </w:t>
      </w:r>
      <w:r w:rsidR="00C8094C" w:rsidRPr="00B54879">
        <w:rPr>
          <w:i/>
          <w:iCs/>
        </w:rPr>
        <w:t xml:space="preserve">omýt </w:t>
      </w:r>
      <w:r w:rsidR="00466A16" w:rsidRPr="00B54879">
        <w:rPr>
          <w:i/>
          <w:iCs/>
        </w:rPr>
        <w:t xml:space="preserve">vlažnou </w:t>
      </w:r>
      <w:r w:rsidR="00C8094C" w:rsidRPr="00B54879">
        <w:rPr>
          <w:i/>
          <w:iCs/>
        </w:rPr>
        <w:t xml:space="preserve">vodou,“ </w:t>
      </w:r>
      <w:r w:rsidRPr="00B54879">
        <w:t>říká Milan Klepsa.</w:t>
      </w:r>
    </w:p>
    <w:p w14:paraId="06A036F6" w14:textId="77777777" w:rsidR="00FB1FA6" w:rsidRPr="00B54879" w:rsidRDefault="00170F8E" w:rsidP="0030237E">
      <w:pPr>
        <w:rPr>
          <w:color w:val="000000" w:themeColor="text1"/>
        </w:rPr>
      </w:pPr>
      <w:r w:rsidRPr="00B54879">
        <w:rPr>
          <w:color w:val="000000" w:themeColor="text1"/>
        </w:rPr>
        <w:t xml:space="preserve">Pokud vlastníte okna s bílými rámy, můžete proces čištění završit nanesením přípravku </w:t>
      </w:r>
      <w:r w:rsidRPr="00B54879">
        <w:t xml:space="preserve">VEKAPRO </w:t>
      </w:r>
      <w:proofErr w:type="spellStart"/>
      <w:r w:rsidRPr="00B54879">
        <w:t>SuperFinish</w:t>
      </w:r>
      <w:proofErr w:type="spellEnd"/>
      <w:r w:rsidRPr="00B54879">
        <w:t xml:space="preserve">. Ten </w:t>
      </w:r>
      <w:proofErr w:type="gramStart"/>
      <w:r w:rsidRPr="00B54879">
        <w:t>vytvoří</w:t>
      </w:r>
      <w:proofErr w:type="gramEnd"/>
      <w:r w:rsidRPr="00B54879">
        <w:t xml:space="preserve"> na okenních profilech ochranný film, který zvyšuje odolnost profilu proti přilnutí dalších nečistot.</w:t>
      </w:r>
    </w:p>
    <w:p w14:paraId="486DD52A" w14:textId="6A096B6D" w:rsidR="00BB65C9" w:rsidRPr="00B54879" w:rsidRDefault="00C8094C" w:rsidP="0030237E">
      <w:pPr>
        <w:rPr>
          <w:b/>
          <w:bCs/>
        </w:rPr>
      </w:pPr>
      <w:r w:rsidRPr="00B54879">
        <w:rPr>
          <w:b/>
          <w:bCs/>
        </w:rPr>
        <w:t>3</w:t>
      </w:r>
      <w:r w:rsidR="00466A16" w:rsidRPr="00B54879">
        <w:rPr>
          <w:b/>
          <w:bCs/>
        </w:rPr>
        <w:t xml:space="preserve">. TIP – </w:t>
      </w:r>
      <w:r w:rsidR="004D6EA5">
        <w:rPr>
          <w:b/>
          <w:bCs/>
        </w:rPr>
        <w:t>V</w:t>
      </w:r>
      <w:r w:rsidR="00D8216E" w:rsidRPr="00B54879">
        <w:rPr>
          <w:b/>
          <w:bCs/>
        </w:rPr>
        <w:t xml:space="preserve">ěnujte </w:t>
      </w:r>
      <w:r w:rsidRPr="00B54879">
        <w:rPr>
          <w:b/>
          <w:bCs/>
        </w:rPr>
        <w:t>pozornost těsnění</w:t>
      </w:r>
    </w:p>
    <w:p w14:paraId="4B693D14" w14:textId="74B258BC" w:rsidR="00FB1FA6" w:rsidRPr="00B54879" w:rsidRDefault="00170F8E" w:rsidP="0030237E">
      <w:r w:rsidRPr="00B54879">
        <w:t xml:space="preserve">Plastová okna jsou osazena těsněním s dlouhou životností, které chrání před průvanem, vodou a dalšími vlivy počasí. Přestože těsnění bývá velmi odolné, je </w:t>
      </w:r>
      <w:r w:rsidR="00BB65C9" w:rsidRPr="00B54879">
        <w:t xml:space="preserve">vhodné ho při čištění </w:t>
      </w:r>
      <w:r w:rsidRPr="00B54879">
        <w:t xml:space="preserve">zkontrolovat. Při kontrole umyjte těsnění v drážkách vodou, která obsahuje jemný čisticí prostředek. Abyste se vyhnuli škodám způsobeným vlhkostí, raději rovněž zkontrolujte připojovací spáry mezi rámem a zdivem. </w:t>
      </w:r>
      <w:r w:rsidRPr="00B54879">
        <w:rPr>
          <w:i/>
          <w:iCs/>
        </w:rPr>
        <w:t xml:space="preserve">„Po čištění doporučuji na těsnění nanést přípravek VEKAPRO </w:t>
      </w:r>
      <w:proofErr w:type="spellStart"/>
      <w:r w:rsidRPr="00B54879">
        <w:rPr>
          <w:i/>
          <w:iCs/>
        </w:rPr>
        <w:t>SealProtect</w:t>
      </w:r>
      <w:proofErr w:type="spellEnd"/>
      <w:r w:rsidRPr="00B54879">
        <w:rPr>
          <w:i/>
          <w:iCs/>
        </w:rPr>
        <w:t xml:space="preserve">, který udržuje těsnění odolné proti vlhkosti </w:t>
      </w:r>
      <w:r w:rsidR="00931DD6" w:rsidRPr="00B54879">
        <w:rPr>
          <w:i/>
          <w:iCs/>
        </w:rPr>
        <w:t>a</w:t>
      </w:r>
      <w:r w:rsidRPr="00B54879">
        <w:rPr>
          <w:i/>
          <w:iCs/>
        </w:rPr>
        <w:t xml:space="preserve"> zvyšuje jeho životnost,“</w:t>
      </w:r>
      <w:r w:rsidRPr="00B54879">
        <w:t xml:space="preserve"> říká Milan Klepsa.</w:t>
      </w:r>
    </w:p>
    <w:p w14:paraId="11384114" w14:textId="57B62696" w:rsidR="00BB65C9" w:rsidRPr="00B54879" w:rsidRDefault="00C8094C" w:rsidP="0030237E">
      <w:pPr>
        <w:rPr>
          <w:b/>
          <w:bCs/>
        </w:rPr>
      </w:pPr>
      <w:r w:rsidRPr="00B54879">
        <w:rPr>
          <w:b/>
          <w:bCs/>
        </w:rPr>
        <w:t>4</w:t>
      </w:r>
      <w:r w:rsidR="00466A16" w:rsidRPr="00B54879">
        <w:rPr>
          <w:b/>
          <w:bCs/>
        </w:rPr>
        <w:t xml:space="preserve">. TIP – </w:t>
      </w:r>
      <w:r w:rsidR="004D6EA5">
        <w:rPr>
          <w:b/>
          <w:bCs/>
        </w:rPr>
        <w:t>N</w:t>
      </w:r>
      <w:r w:rsidR="00D8216E" w:rsidRPr="00B54879">
        <w:rPr>
          <w:b/>
          <w:bCs/>
        </w:rPr>
        <w:t xml:space="preserve">ezapomínejte </w:t>
      </w:r>
      <w:r w:rsidR="00466A16" w:rsidRPr="00B54879">
        <w:rPr>
          <w:b/>
          <w:bCs/>
        </w:rPr>
        <w:t xml:space="preserve">na </w:t>
      </w:r>
      <w:r w:rsidRPr="00B54879">
        <w:rPr>
          <w:b/>
          <w:bCs/>
        </w:rPr>
        <w:t>kování</w:t>
      </w:r>
    </w:p>
    <w:p w14:paraId="6C4C7679" w14:textId="41E0AB4E" w:rsidR="00581FD8" w:rsidRPr="00B54879" w:rsidRDefault="00BB65C9" w:rsidP="0030237E">
      <w:r w:rsidRPr="00B54879">
        <w:t xml:space="preserve">Na seřízení oken je ideální spíš jarní termín, ale při předvánoční údržbě nezaškodí promazat </w:t>
      </w:r>
      <w:r w:rsidR="005B42F5" w:rsidRPr="00B54879">
        <w:t xml:space="preserve">kování – například </w:t>
      </w:r>
      <w:r w:rsidRPr="00B54879">
        <w:t xml:space="preserve">tukem či olejem bez kyseliny a </w:t>
      </w:r>
      <w:r w:rsidR="005B42F5" w:rsidRPr="00B54879">
        <w:t>pryskyřice – a</w:t>
      </w:r>
      <w:r w:rsidRPr="00B54879">
        <w:t xml:space="preserve"> dotáhnout upevňovací šrouby. Alternativou je i promazání multifunkčním olejem ve spreji VEKAPRO </w:t>
      </w:r>
      <w:proofErr w:type="spellStart"/>
      <w:r w:rsidRPr="00B54879">
        <w:t>EasySpray</w:t>
      </w:r>
      <w:proofErr w:type="spellEnd"/>
      <w:r w:rsidRPr="00B54879">
        <w:t>, který snižuje tření a opotřebení i zamezuje korozi.</w:t>
      </w:r>
      <w:r w:rsidR="006E7773">
        <w:t xml:space="preserve"> </w:t>
      </w:r>
      <w:r w:rsidRPr="00B54879">
        <w:rPr>
          <w:i/>
          <w:iCs/>
        </w:rPr>
        <w:t xml:space="preserve">„Když se o svá okna budete dobře starat, </w:t>
      </w:r>
      <w:proofErr w:type="gramStart"/>
      <w:r w:rsidRPr="00B54879">
        <w:rPr>
          <w:i/>
          <w:iCs/>
        </w:rPr>
        <w:t>vydrží</w:t>
      </w:r>
      <w:proofErr w:type="gramEnd"/>
      <w:r w:rsidRPr="00B54879">
        <w:rPr>
          <w:i/>
          <w:iCs/>
        </w:rPr>
        <w:t xml:space="preserve"> vám </w:t>
      </w:r>
      <w:r w:rsidR="005B42F5" w:rsidRPr="00B54879">
        <w:rPr>
          <w:i/>
          <w:iCs/>
        </w:rPr>
        <w:t xml:space="preserve">velmi </w:t>
      </w:r>
      <w:r w:rsidRPr="00B54879">
        <w:rPr>
          <w:i/>
          <w:iCs/>
        </w:rPr>
        <w:t xml:space="preserve">dlouho. </w:t>
      </w:r>
      <w:r w:rsidRPr="00B54879">
        <w:rPr>
          <w:i/>
          <w:iCs/>
          <w:lang w:eastAsia="cs-CZ"/>
        </w:rPr>
        <w:t>Není výjimkou, že při pravidelné péči a servisu mají okna či dveře z plastových profilů třídy A životnost klidně i 50 let,“</w:t>
      </w:r>
      <w:r w:rsidRPr="00B54879">
        <w:rPr>
          <w:lang w:eastAsia="cs-CZ"/>
        </w:rPr>
        <w:t xml:space="preserve"> prozrazuje Milan Klepsa.</w:t>
      </w:r>
      <w:r w:rsidR="0030237E" w:rsidRPr="00B54879">
        <w:rPr>
          <w:strike/>
          <w:color w:val="FF0000"/>
          <w:lang w:eastAsia="cs-CZ"/>
        </w:rPr>
        <w:t xml:space="preserve"> </w:t>
      </w:r>
    </w:p>
    <w:p w14:paraId="2A7F6C59" w14:textId="5B3068D0" w:rsidR="00FB1FA6" w:rsidRPr="00B54879" w:rsidRDefault="00170F8E" w:rsidP="0030237E">
      <w:pPr>
        <w:rPr>
          <w:lang w:eastAsia="cs-CZ"/>
        </w:rPr>
      </w:pPr>
      <w:r w:rsidRPr="00B54879">
        <w:rPr>
          <w:lang w:eastAsia="cs-CZ"/>
        </w:rPr>
        <w:t xml:space="preserve">Více o </w:t>
      </w:r>
      <w:r w:rsidR="00BB65C9" w:rsidRPr="00B54879">
        <w:rPr>
          <w:lang w:eastAsia="cs-CZ"/>
        </w:rPr>
        <w:t xml:space="preserve">výše zmiňované řadě </w:t>
      </w:r>
      <w:r w:rsidRPr="00B54879">
        <w:rPr>
          <w:lang w:eastAsia="cs-CZ"/>
        </w:rPr>
        <w:t xml:space="preserve">prostředků VEKAPRO </w:t>
      </w:r>
      <w:r w:rsidR="00BB65C9" w:rsidRPr="00B54879">
        <w:rPr>
          <w:lang w:eastAsia="cs-CZ"/>
        </w:rPr>
        <w:t xml:space="preserve">(i kde je pořídit) </w:t>
      </w:r>
      <w:r w:rsidRPr="00B54879">
        <w:rPr>
          <w:lang w:eastAsia="cs-CZ"/>
        </w:rPr>
        <w:t xml:space="preserve">se dočtete </w:t>
      </w:r>
      <w:r w:rsidR="00BB65C9" w:rsidRPr="00B54879">
        <w:rPr>
          <w:lang w:eastAsia="cs-CZ"/>
        </w:rPr>
        <w:t>zde</w:t>
      </w:r>
      <w:r w:rsidR="00D8216E">
        <w:rPr>
          <w:lang w:eastAsia="cs-CZ"/>
        </w:rPr>
        <w:t>:</w:t>
      </w:r>
      <w:r w:rsidR="00BB65C9" w:rsidRPr="00B54879">
        <w:rPr>
          <w:lang w:eastAsia="cs-CZ"/>
        </w:rPr>
        <w:t xml:space="preserve"> </w:t>
      </w:r>
      <w:hyperlink r:id="rId10">
        <w:r w:rsidRPr="00B54879">
          <w:rPr>
            <w:rStyle w:val="Internetovodkaz"/>
            <w:rFonts w:cs="Calibri"/>
            <w:sz w:val="21"/>
            <w:szCs w:val="21"/>
            <w:lang w:eastAsia="cs-CZ"/>
          </w:rPr>
          <w:t>www.veka-okna.cz/vekapro/</w:t>
        </w:r>
      </w:hyperlink>
      <w:r w:rsidRPr="00B54879">
        <w:rPr>
          <w:lang w:eastAsia="cs-CZ"/>
        </w:rPr>
        <w:t>.</w:t>
      </w:r>
    </w:p>
    <w:p w14:paraId="756C4D26" w14:textId="77777777" w:rsidR="00FB1FA6" w:rsidRPr="00B54879" w:rsidRDefault="00170F8E" w:rsidP="00BB65C9">
      <w:pPr>
        <w:jc w:val="center"/>
        <w:rPr>
          <w:rFonts w:cs="DINPro"/>
        </w:rPr>
      </w:pPr>
      <w:r w:rsidRPr="00B54879">
        <w:rPr>
          <w:rFonts w:cs="DINPro"/>
        </w:rPr>
        <w:t>###</w:t>
      </w:r>
    </w:p>
    <w:p w14:paraId="20C207DC" w14:textId="77777777" w:rsidR="00FB1FA6" w:rsidRPr="00B54879" w:rsidRDefault="00170F8E">
      <w:pPr>
        <w:pStyle w:val="NoSpacing"/>
        <w:rPr>
          <w:rFonts w:ascii="Calibri" w:hAnsi="Calibri" w:cs="Arial"/>
          <w:bCs/>
          <w:sz w:val="22"/>
          <w:szCs w:val="22"/>
        </w:rPr>
      </w:pPr>
      <w:r w:rsidRPr="00B54879">
        <w:rPr>
          <w:rFonts w:ascii="Calibri" w:hAnsi="Calibri"/>
          <w:b/>
          <w:sz w:val="22"/>
          <w:szCs w:val="22"/>
        </w:rPr>
        <w:t>Pokud budete potřebovat doplňující informace, obracejte se na:</w:t>
      </w:r>
      <w:r w:rsidRPr="00B54879">
        <w:rPr>
          <w:rFonts w:ascii="Calibri" w:hAnsi="Calibri"/>
          <w:b/>
          <w:sz w:val="22"/>
          <w:szCs w:val="22"/>
        </w:rPr>
        <w:br/>
      </w:r>
      <w:r w:rsidRPr="00B54879">
        <w:rPr>
          <w:rFonts w:ascii="Calibri" w:hAnsi="Calibri" w:cs="Arial"/>
          <w:bCs/>
          <w:sz w:val="22"/>
          <w:szCs w:val="22"/>
        </w:rPr>
        <w:t>Igor Walter</w:t>
      </w:r>
    </w:p>
    <w:p w14:paraId="4EB43679" w14:textId="77777777" w:rsidR="00FB1FA6" w:rsidRPr="00B54879" w:rsidRDefault="00170F8E">
      <w:pPr>
        <w:pStyle w:val="NoSpacing"/>
        <w:rPr>
          <w:rFonts w:ascii="Calibri" w:hAnsi="Calibri"/>
          <w:sz w:val="22"/>
          <w:szCs w:val="22"/>
        </w:rPr>
      </w:pPr>
      <w:proofErr w:type="spellStart"/>
      <w:r w:rsidRPr="00B54879">
        <w:rPr>
          <w:rFonts w:ascii="Calibri" w:hAnsi="Calibri" w:cs="Arial"/>
          <w:bCs/>
          <w:sz w:val="22"/>
          <w:szCs w:val="22"/>
        </w:rPr>
        <w:t>Account</w:t>
      </w:r>
      <w:proofErr w:type="spellEnd"/>
      <w:r w:rsidRPr="00B54879">
        <w:rPr>
          <w:rFonts w:ascii="Calibri" w:hAnsi="Calibri" w:cs="Arial"/>
          <w:bCs/>
          <w:sz w:val="22"/>
          <w:szCs w:val="22"/>
        </w:rPr>
        <w:t xml:space="preserve"> </w:t>
      </w:r>
      <w:proofErr w:type="spellStart"/>
      <w:r w:rsidRPr="00B54879">
        <w:rPr>
          <w:rFonts w:ascii="Calibri" w:hAnsi="Calibri" w:cs="Arial"/>
          <w:bCs/>
          <w:sz w:val="22"/>
          <w:szCs w:val="22"/>
        </w:rPr>
        <w:t>Director</w:t>
      </w:r>
      <w:proofErr w:type="spellEnd"/>
    </w:p>
    <w:p w14:paraId="729A9898" w14:textId="77777777" w:rsidR="00FB1FA6" w:rsidRPr="00B54879" w:rsidRDefault="00170F8E">
      <w:pPr>
        <w:pStyle w:val="NoSpacing"/>
        <w:rPr>
          <w:rFonts w:ascii="Calibri" w:hAnsi="Calibri"/>
          <w:sz w:val="22"/>
          <w:szCs w:val="22"/>
        </w:rPr>
      </w:pPr>
      <w:r w:rsidRPr="00B54879">
        <w:rPr>
          <w:rFonts w:ascii="Calibri" w:hAnsi="Calibri" w:cs="Arial"/>
          <w:bCs/>
          <w:sz w:val="22"/>
          <w:szCs w:val="22"/>
        </w:rPr>
        <w:t xml:space="preserve">Phoenix </w:t>
      </w:r>
      <w:proofErr w:type="spellStart"/>
      <w:r w:rsidRPr="00B54879">
        <w:rPr>
          <w:rFonts w:ascii="Calibri" w:hAnsi="Calibri" w:cs="Arial"/>
          <w:bCs/>
          <w:sz w:val="22"/>
          <w:szCs w:val="22"/>
        </w:rPr>
        <w:t>Communication</w:t>
      </w:r>
      <w:proofErr w:type="spellEnd"/>
      <w:r w:rsidRPr="00B54879">
        <w:rPr>
          <w:rFonts w:ascii="Calibri" w:hAnsi="Calibri" w:cs="Arial"/>
          <w:bCs/>
          <w:sz w:val="22"/>
          <w:szCs w:val="22"/>
        </w:rPr>
        <w:t>, a.s.</w:t>
      </w:r>
    </w:p>
    <w:p w14:paraId="2FDCFADA" w14:textId="77777777" w:rsidR="00FB1FA6" w:rsidRPr="00B54879" w:rsidRDefault="00170F8E">
      <w:pPr>
        <w:pStyle w:val="NoSpacing"/>
        <w:rPr>
          <w:rFonts w:ascii="Calibri" w:hAnsi="Calibri"/>
          <w:sz w:val="22"/>
          <w:szCs w:val="22"/>
        </w:rPr>
      </w:pPr>
      <w:r w:rsidRPr="00B54879">
        <w:rPr>
          <w:rFonts w:ascii="Calibri" w:hAnsi="Calibri" w:cs="Arial"/>
          <w:bCs/>
          <w:sz w:val="22"/>
          <w:szCs w:val="22"/>
        </w:rPr>
        <w:t>Tel.: 777 658 876</w:t>
      </w:r>
    </w:p>
    <w:p w14:paraId="4B904BF2" w14:textId="77777777" w:rsidR="00FB1FA6" w:rsidRPr="00B54879" w:rsidRDefault="00170F8E">
      <w:pPr>
        <w:pStyle w:val="NoSpacing"/>
        <w:rPr>
          <w:rFonts w:ascii="Calibri" w:hAnsi="Calibri" w:cs="Arial"/>
          <w:sz w:val="22"/>
          <w:szCs w:val="22"/>
        </w:rPr>
      </w:pPr>
      <w:r w:rsidRPr="00B54879">
        <w:rPr>
          <w:rFonts w:ascii="Calibri" w:hAnsi="Calibri" w:cs="Arial"/>
          <w:bCs/>
          <w:sz w:val="22"/>
          <w:szCs w:val="22"/>
        </w:rPr>
        <w:t xml:space="preserve">E-mail: </w:t>
      </w:r>
      <w:hyperlink r:id="rId11">
        <w:r w:rsidRPr="00B54879">
          <w:rPr>
            <w:rStyle w:val="Internetovodkaz"/>
            <w:rFonts w:ascii="Calibri" w:hAnsi="Calibri" w:cs="Arial"/>
            <w:sz w:val="22"/>
            <w:szCs w:val="22"/>
          </w:rPr>
          <w:t>igor@phoenixcom.cz</w:t>
        </w:r>
      </w:hyperlink>
    </w:p>
    <w:p w14:paraId="79BE5914" w14:textId="77777777" w:rsidR="00FB1FA6" w:rsidRPr="00B54879" w:rsidRDefault="00FB1FA6">
      <w:pPr>
        <w:pStyle w:val="NoSpacing"/>
        <w:rPr>
          <w:rFonts w:ascii="Calibri" w:hAnsi="Calibri" w:cs="Arial"/>
          <w:sz w:val="22"/>
          <w:szCs w:val="22"/>
        </w:rPr>
      </w:pPr>
    </w:p>
    <w:p w14:paraId="166C5020" w14:textId="77777777" w:rsidR="00FB1FA6" w:rsidRPr="00B54879" w:rsidRDefault="00FB1FA6">
      <w:pPr>
        <w:pStyle w:val="NoSpacing"/>
        <w:rPr>
          <w:rFonts w:ascii="Calibri" w:hAnsi="Calibri" w:cs="Arial"/>
          <w:sz w:val="22"/>
          <w:szCs w:val="22"/>
        </w:rPr>
      </w:pPr>
    </w:p>
    <w:p w14:paraId="544A98D7" w14:textId="77777777" w:rsidR="00FB1FA6" w:rsidRPr="00B54879" w:rsidRDefault="00FB1FA6">
      <w:pPr>
        <w:pStyle w:val="Heading3"/>
        <w:pBdr>
          <w:top w:val="single" w:sz="4" w:space="1" w:color="000000"/>
        </w:pBdr>
        <w:jc w:val="both"/>
        <w:rPr>
          <w:rFonts w:ascii="Calibri" w:hAnsi="Calibri"/>
          <w:sz w:val="12"/>
          <w:szCs w:val="22"/>
          <w:lang w:val="cs-CZ"/>
        </w:rPr>
      </w:pPr>
    </w:p>
    <w:p w14:paraId="6AA67D30" w14:textId="77777777" w:rsidR="00931DD6" w:rsidRPr="00B54879" w:rsidRDefault="00931DD6" w:rsidP="00931DD6">
      <w:pPr>
        <w:autoSpaceDE w:val="0"/>
        <w:autoSpaceDN w:val="0"/>
        <w:adjustRightInd w:val="0"/>
        <w:spacing w:after="0"/>
        <w:rPr>
          <w:rFonts w:cs="RotisSansSerif-Light"/>
          <w:b/>
          <w:sz w:val="18"/>
          <w:szCs w:val="18"/>
          <w:lang w:eastAsia="cs-CZ" w:bidi="lo-LA"/>
        </w:rPr>
      </w:pPr>
      <w:r w:rsidRPr="00B54879">
        <w:rPr>
          <w:rFonts w:cs="RotisSansSerif-Light"/>
          <w:b/>
          <w:sz w:val="18"/>
          <w:szCs w:val="18"/>
          <w:lang w:eastAsia="cs-CZ" w:bidi="lo-LA"/>
        </w:rPr>
        <w:t>O společnosti VEKA</w:t>
      </w:r>
    </w:p>
    <w:p w14:paraId="101D9626" w14:textId="77777777" w:rsidR="00931DD6" w:rsidRPr="00B54879" w:rsidRDefault="00931DD6" w:rsidP="00931DD6">
      <w:pPr>
        <w:spacing w:after="0"/>
        <w:rPr>
          <w:sz w:val="18"/>
          <w:szCs w:val="20"/>
        </w:rPr>
      </w:pPr>
      <w:r w:rsidRPr="00B54879">
        <w:rPr>
          <w:rFonts w:cs="RotisSansSerif-Light"/>
          <w:sz w:val="18"/>
          <w:szCs w:val="20"/>
          <w:lang w:eastAsia="cs-CZ" w:bidi="lo-LA"/>
        </w:rPr>
        <w:t xml:space="preserve">Německá společnost VEKA se od svého založení v roce 1969 vyvinula z malého regionálního podniku v předního světového výrobce profilových systémů pro plastová okna a dveře. Dnes tato (nadále rodinná) firma z Vestfálska působí na čtyřech kontinentech prostřednictvím 46 dceřiných společností nebo obchodních zastoupení, vyrábí 450 000 tun produktů za rok a zaměstnává 6 900 zaměstnanců. Roční obrat společnosti v roce 2022 přesáhl 44 miliard korun. </w:t>
      </w:r>
      <w:r w:rsidRPr="00B54879">
        <w:rPr>
          <w:sz w:val="18"/>
          <w:szCs w:val="20"/>
        </w:rPr>
        <w:t xml:space="preserve">Hlavní zásadou společnosti VEKA je vynikající kvalita produktů a zodpovědný přístup k životnímu prostředí prostřednictvím výběru surovin, dodržování výrobních postupů a rozsáhlých recyklačních aktivit. </w:t>
      </w:r>
    </w:p>
    <w:p w14:paraId="5A15DF02" w14:textId="7CA97949" w:rsidR="00931DD6" w:rsidRPr="00B54879" w:rsidRDefault="00931DD6" w:rsidP="00931DD6">
      <w:pPr>
        <w:spacing w:after="0"/>
      </w:pPr>
      <w:r w:rsidRPr="00B54879">
        <w:rPr>
          <w:sz w:val="18"/>
          <w:szCs w:val="20"/>
        </w:rPr>
        <w:t xml:space="preserve">Firma VEKA sází na nejvyšší kvalitu výrobků, kompletní </w:t>
      </w:r>
      <w:r w:rsidR="004D6EA5" w:rsidRPr="00B54879">
        <w:rPr>
          <w:sz w:val="18"/>
          <w:szCs w:val="20"/>
        </w:rPr>
        <w:t>servis,</w:t>
      </w:r>
      <w:r w:rsidRPr="00B54879">
        <w:rPr>
          <w:sz w:val="18"/>
          <w:szCs w:val="20"/>
        </w:rPr>
        <w:t xml:space="preserve"> a především na seriózní a partnerské jednání se zákazníky a dodavateli. J</w:t>
      </w:r>
      <w:r w:rsidRPr="00B54879">
        <w:rPr>
          <w:rFonts w:cs="MyriadPro-Regular"/>
          <w:color w:val="000000"/>
          <w:sz w:val="18"/>
          <w:szCs w:val="20"/>
          <w:lang w:eastAsia="de-DE"/>
        </w:rPr>
        <w:t xml:space="preserve">ako jeden z předních světových výrobců plastových profilů vyrábí výhradně okenní profily nejvyšší </w:t>
      </w:r>
      <w:r w:rsidRPr="00B54879">
        <w:rPr>
          <w:rFonts w:cs="MyriadPro-Regular"/>
          <w:sz w:val="18"/>
          <w:szCs w:val="20"/>
          <w:lang w:eastAsia="de-DE"/>
        </w:rPr>
        <w:t>kvality</w:t>
      </w:r>
      <w:r w:rsidRPr="00B54879">
        <w:rPr>
          <w:rFonts w:cs="MyriadPro-Regular"/>
          <w:color w:val="000000"/>
          <w:sz w:val="18"/>
          <w:szCs w:val="20"/>
          <w:lang w:eastAsia="de-DE"/>
        </w:rPr>
        <w:t xml:space="preserve"> </w:t>
      </w:r>
      <w:r w:rsidRPr="00B54879">
        <w:rPr>
          <w:rFonts w:cs="MyriadPro-Regular"/>
          <w:b/>
          <w:color w:val="000000"/>
          <w:sz w:val="18"/>
          <w:szCs w:val="20"/>
          <w:lang w:eastAsia="de-DE"/>
        </w:rPr>
        <w:t>třídy A</w:t>
      </w:r>
      <w:r w:rsidRPr="00B54879">
        <w:rPr>
          <w:rFonts w:cs="MyriadPro-Regular"/>
          <w:color w:val="000000"/>
          <w:sz w:val="18"/>
          <w:szCs w:val="20"/>
          <w:lang w:eastAsia="de-DE"/>
        </w:rPr>
        <w:t xml:space="preserve"> podle ČSN EN 12608, tzn.</w:t>
      </w:r>
      <w:r w:rsidRPr="00B54879">
        <w:rPr>
          <w:rFonts w:cs="MyriadPro-Regular"/>
          <w:b/>
          <w:color w:val="000000"/>
          <w:sz w:val="18"/>
          <w:szCs w:val="20"/>
          <w:lang w:eastAsia="de-DE"/>
        </w:rPr>
        <w:t xml:space="preserve"> tloušťka stěny u profilových systémů je 3,0 mm (tolerance ±0,2 mm)</w:t>
      </w:r>
      <w:r w:rsidRPr="00B54879">
        <w:rPr>
          <w:rFonts w:cs="MyriadPro-Regular"/>
          <w:color w:val="000000"/>
          <w:sz w:val="20"/>
          <w:lang w:eastAsia="de-DE"/>
        </w:rPr>
        <w:t>.</w:t>
      </w:r>
      <w:r w:rsidRPr="00B54879">
        <w:rPr>
          <w:rFonts w:ascii="MyriadPro-Regular" w:hAnsi="MyriadPro-Regular" w:cs="MyriadPro-Regular"/>
          <w:color w:val="6F6F6F"/>
          <w:sz w:val="16"/>
          <w:szCs w:val="18"/>
          <w:lang w:eastAsia="de-DE"/>
        </w:rPr>
        <w:t xml:space="preserve"> </w:t>
      </w:r>
      <w:r w:rsidRPr="00B54879">
        <w:rPr>
          <w:rFonts w:ascii="MyriadPro-Regular" w:hAnsi="MyriadPro-Regular" w:cs="MyriadPro-Regular"/>
          <w:color w:val="000000"/>
          <w:sz w:val="16"/>
          <w:szCs w:val="18"/>
          <w:lang w:eastAsia="de-DE"/>
        </w:rPr>
        <w:t>V</w:t>
      </w:r>
      <w:r w:rsidRPr="00B54879">
        <w:rPr>
          <w:color w:val="000000"/>
          <w:sz w:val="18"/>
          <w:szCs w:val="20"/>
        </w:rPr>
        <w:t>í</w:t>
      </w:r>
      <w:r w:rsidRPr="00B54879">
        <w:rPr>
          <w:sz w:val="18"/>
          <w:szCs w:val="20"/>
        </w:rPr>
        <w:t xml:space="preserve">ce informací o společnosti VEKA v České republice najdete na </w:t>
      </w:r>
      <w:hyperlink r:id="rId12">
        <w:r w:rsidRPr="00B54879">
          <w:rPr>
            <w:rStyle w:val="Internetovodkaz"/>
            <w:sz w:val="18"/>
            <w:szCs w:val="20"/>
          </w:rPr>
          <w:t>www.veka.cz</w:t>
        </w:r>
      </w:hyperlink>
      <w:r w:rsidRPr="00B54879">
        <w:rPr>
          <w:sz w:val="18"/>
          <w:szCs w:val="20"/>
        </w:rPr>
        <w:t xml:space="preserve"> a </w:t>
      </w:r>
      <w:hyperlink r:id="rId13">
        <w:r w:rsidRPr="00B54879">
          <w:rPr>
            <w:rStyle w:val="Internetovodkaz"/>
            <w:sz w:val="18"/>
            <w:szCs w:val="20"/>
          </w:rPr>
          <w:t>www.veka-okna.cz</w:t>
        </w:r>
      </w:hyperlink>
      <w:r w:rsidRPr="00B54879">
        <w:rPr>
          <w:color w:val="0000FF"/>
          <w:sz w:val="18"/>
          <w:szCs w:val="20"/>
          <w:u w:val="single"/>
        </w:rPr>
        <w:t>.</w:t>
      </w:r>
    </w:p>
    <w:p w14:paraId="10A45376" w14:textId="4B2F24E0" w:rsidR="00931DD6" w:rsidRPr="00B54879" w:rsidRDefault="00931DD6">
      <w:pPr>
        <w:spacing w:after="0"/>
        <w:rPr>
          <w:color w:val="0000FF"/>
          <w:sz w:val="18"/>
          <w:szCs w:val="20"/>
          <w:u w:val="single"/>
        </w:rPr>
      </w:pPr>
    </w:p>
    <w:sectPr w:rsidR="00931DD6" w:rsidRPr="00B54879">
      <w:headerReference w:type="default" r:id="rId14"/>
      <w:pgSz w:w="11906" w:h="16838"/>
      <w:pgMar w:top="851" w:right="849" w:bottom="426" w:left="709" w:header="426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73B891" w14:textId="77777777" w:rsidR="002B1D6F" w:rsidRDefault="002B1D6F">
      <w:pPr>
        <w:spacing w:after="0" w:line="240" w:lineRule="auto"/>
      </w:pPr>
      <w:r>
        <w:separator/>
      </w:r>
    </w:p>
  </w:endnote>
  <w:endnote w:type="continuationSeparator" w:id="0">
    <w:p w14:paraId="0D3982B1" w14:textId="77777777" w:rsidR="002B1D6F" w:rsidRDefault="002B1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RotisSansSerif Light">
    <w:altName w:val="Cambria"/>
    <w:charset w:val="EE"/>
    <w:family w:val="roman"/>
    <w:pitch w:val="variable"/>
  </w:font>
  <w:font w:name="DINPro">
    <w:panose1 w:val="00000000000000000000"/>
    <w:charset w:val="00"/>
    <w:family w:val="roman"/>
    <w:notTrueType/>
    <w:pitch w:val="default"/>
  </w:font>
  <w:font w:name="RotisSansSerif-Light">
    <w:panose1 w:val="00000000000000000000"/>
    <w:charset w:val="00"/>
    <w:family w:val="roman"/>
    <w:notTrueType/>
    <w:pitch w:val="default"/>
  </w:font>
  <w:font w:name="MyriadPro-Regular">
    <w:altName w:val="Cambria"/>
    <w:charset w:val="EE"/>
    <w:family w:val="roman"/>
    <w:pitch w:val="variable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1D1BE0" w14:textId="77777777" w:rsidR="002B1D6F" w:rsidRDefault="002B1D6F">
      <w:pPr>
        <w:spacing w:after="0" w:line="240" w:lineRule="auto"/>
      </w:pPr>
      <w:r>
        <w:separator/>
      </w:r>
    </w:p>
  </w:footnote>
  <w:footnote w:type="continuationSeparator" w:id="0">
    <w:p w14:paraId="317CA99A" w14:textId="77777777" w:rsidR="002B1D6F" w:rsidRDefault="002B1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861DF" w14:textId="77777777" w:rsidR="00FB1FA6" w:rsidRDefault="00170F8E">
    <w:pPr>
      <w:pStyle w:val="Header"/>
      <w:jc w:val="center"/>
    </w:pPr>
    <w:r>
      <w:rPr>
        <w:noProof/>
      </w:rPr>
      <w:drawing>
        <wp:inline distT="0" distB="0" distL="0" distR="0" wp14:anchorId="71B9B186" wp14:editId="7BDC6194">
          <wp:extent cx="523875" cy="571500"/>
          <wp:effectExtent l="0" t="0" r="0" b="0"/>
          <wp:docPr id="1" name="Picture 8" descr="na úvodní stránku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8" descr="na úvodní stránku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C635F3"/>
    <w:multiLevelType w:val="hybridMultilevel"/>
    <w:tmpl w:val="15387C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3422BB"/>
    <w:multiLevelType w:val="hybridMultilevel"/>
    <w:tmpl w:val="9588F03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11245481">
    <w:abstractNumId w:val="1"/>
  </w:num>
  <w:num w:numId="2" w16cid:durableId="4941544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FA6"/>
    <w:rsid w:val="00170F8E"/>
    <w:rsid w:val="001D2211"/>
    <w:rsid w:val="002465A6"/>
    <w:rsid w:val="0025137D"/>
    <w:rsid w:val="002B1D6F"/>
    <w:rsid w:val="0030237E"/>
    <w:rsid w:val="003B53B1"/>
    <w:rsid w:val="00466A16"/>
    <w:rsid w:val="004D6EA5"/>
    <w:rsid w:val="00570422"/>
    <w:rsid w:val="00581FD8"/>
    <w:rsid w:val="005A6C08"/>
    <w:rsid w:val="005B42F5"/>
    <w:rsid w:val="0069104C"/>
    <w:rsid w:val="00694EFB"/>
    <w:rsid w:val="006E7773"/>
    <w:rsid w:val="00761CE6"/>
    <w:rsid w:val="008411C7"/>
    <w:rsid w:val="00931DD6"/>
    <w:rsid w:val="00971DA7"/>
    <w:rsid w:val="00B54879"/>
    <w:rsid w:val="00BB65C9"/>
    <w:rsid w:val="00C8094C"/>
    <w:rsid w:val="00CD5210"/>
    <w:rsid w:val="00D8216E"/>
    <w:rsid w:val="00F73314"/>
    <w:rsid w:val="00FB1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879B5"/>
  <w15:docId w15:val="{619651C0-72B1-4AEF-AE5B-6323040F7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ja-JP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722D"/>
    <w:pPr>
      <w:spacing w:after="200" w:line="276" w:lineRule="auto"/>
    </w:pPr>
    <w:rPr>
      <w:sz w:val="22"/>
      <w:szCs w:val="22"/>
      <w:lang w:val="cs-CZ" w:eastAsia="en-US"/>
    </w:rPr>
  </w:style>
  <w:style w:type="paragraph" w:styleId="Heading3">
    <w:name w:val="heading 3"/>
    <w:basedOn w:val="Normal"/>
    <w:next w:val="Normal"/>
    <w:link w:val="Heading3Char"/>
    <w:qFormat/>
    <w:rsid w:val="00CA0A91"/>
    <w:pPr>
      <w:keepNext/>
      <w:spacing w:after="0" w:line="240" w:lineRule="auto"/>
      <w:jc w:val="center"/>
      <w:outlineLvl w:val="2"/>
    </w:pPr>
    <w:rPr>
      <w:rFonts w:ascii="Arial" w:eastAsia="Times New Roman" w:hAnsi="Arial"/>
      <w:b/>
      <w:bCs/>
      <w:color w:val="000000"/>
      <w:sz w:val="28"/>
      <w:szCs w:val="1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ovodkaz">
    <w:name w:val="Internetový odkaz"/>
    <w:uiPriority w:val="99"/>
    <w:unhideWhenUsed/>
    <w:rsid w:val="007F722D"/>
    <w:rPr>
      <w:color w:val="0000FF"/>
      <w:u w:val="single"/>
    </w:rPr>
  </w:style>
  <w:style w:type="character" w:customStyle="1" w:styleId="ssah14bgr1">
    <w:name w:val="ssah14bgr1"/>
    <w:qFormat/>
    <w:rsid w:val="007F722D"/>
    <w:rPr>
      <w:rFonts w:ascii="Tahoma" w:hAnsi="Tahoma" w:cs="Tahoma"/>
      <w:b/>
      <w:bCs/>
      <w:color w:val="333333"/>
      <w:sz w:val="21"/>
      <w:szCs w:val="21"/>
    </w:rPr>
  </w:style>
  <w:style w:type="character" w:customStyle="1" w:styleId="apple-style-span">
    <w:name w:val="apple-style-span"/>
    <w:basedOn w:val="DefaultParagraphFont"/>
    <w:qFormat/>
    <w:rsid w:val="007F722D"/>
  </w:style>
  <w:style w:type="character" w:styleId="Strong">
    <w:name w:val="Strong"/>
    <w:uiPriority w:val="22"/>
    <w:qFormat/>
    <w:rsid w:val="007F722D"/>
    <w:rPr>
      <w:b/>
      <w:bCs/>
    </w:rPr>
  </w:style>
  <w:style w:type="character" w:customStyle="1" w:styleId="HeaderChar">
    <w:name w:val="Header Char"/>
    <w:link w:val="Header"/>
    <w:uiPriority w:val="99"/>
    <w:qFormat/>
    <w:rsid w:val="00646B67"/>
    <w:rPr>
      <w:rFonts w:ascii="Calibri" w:eastAsia="Calibri" w:hAnsi="Calibri" w:cs="Times New Roman"/>
    </w:rPr>
  </w:style>
  <w:style w:type="character" w:customStyle="1" w:styleId="FooterChar">
    <w:name w:val="Footer Char"/>
    <w:link w:val="Footer"/>
    <w:uiPriority w:val="99"/>
    <w:qFormat/>
    <w:rsid w:val="00646B67"/>
    <w:rPr>
      <w:rFonts w:ascii="Calibri" w:eastAsia="Calibri" w:hAnsi="Calibri" w:cs="Times New Roman"/>
    </w:rPr>
  </w:style>
  <w:style w:type="character" w:customStyle="1" w:styleId="BalloonTextChar">
    <w:name w:val="Balloon Text Char"/>
    <w:link w:val="BalloonText"/>
    <w:uiPriority w:val="99"/>
    <w:semiHidden/>
    <w:qFormat/>
    <w:rsid w:val="00646B67"/>
    <w:rPr>
      <w:rFonts w:ascii="Tahoma" w:eastAsia="Calibri" w:hAnsi="Tahoma" w:cs="Tahoma"/>
      <w:sz w:val="16"/>
      <w:szCs w:val="16"/>
    </w:rPr>
  </w:style>
  <w:style w:type="character" w:customStyle="1" w:styleId="WW8Num1z2">
    <w:name w:val="WW8Num1z2"/>
    <w:qFormat/>
    <w:rsid w:val="006E7AC4"/>
    <w:rPr>
      <w:rFonts w:ascii="Wingdings" w:hAnsi="Wingdings"/>
    </w:rPr>
  </w:style>
  <w:style w:type="character" w:customStyle="1" w:styleId="Heading3Char">
    <w:name w:val="Heading 3 Char"/>
    <w:link w:val="Heading3"/>
    <w:qFormat/>
    <w:rsid w:val="00CA0A91"/>
    <w:rPr>
      <w:rFonts w:ascii="Arial" w:eastAsia="Times New Roman" w:hAnsi="Arial"/>
      <w:b/>
      <w:bCs/>
      <w:color w:val="000000"/>
      <w:sz w:val="28"/>
      <w:szCs w:val="16"/>
    </w:rPr>
  </w:style>
  <w:style w:type="character" w:styleId="CommentReference">
    <w:name w:val="annotation reference"/>
    <w:uiPriority w:val="99"/>
    <w:semiHidden/>
    <w:unhideWhenUsed/>
    <w:qFormat/>
    <w:rsid w:val="00D200C8"/>
    <w:rPr>
      <w:sz w:val="16"/>
      <w:szCs w:val="16"/>
    </w:rPr>
  </w:style>
  <w:style w:type="character" w:customStyle="1" w:styleId="CommentTextChar">
    <w:name w:val="Comment Text Char"/>
    <w:link w:val="CommentText"/>
    <w:uiPriority w:val="99"/>
    <w:qFormat/>
    <w:rsid w:val="00D200C8"/>
    <w:rPr>
      <w:lang w:eastAsia="en-US"/>
    </w:rPr>
  </w:style>
  <w:style w:type="character" w:customStyle="1" w:styleId="CommentSubjectChar">
    <w:name w:val="Comment Subject Char"/>
    <w:link w:val="CommentSubject"/>
    <w:uiPriority w:val="99"/>
    <w:semiHidden/>
    <w:qFormat/>
    <w:rsid w:val="00D200C8"/>
    <w:rPr>
      <w:b/>
      <w:bCs/>
      <w:lang w:eastAsia="en-US"/>
    </w:rPr>
  </w:style>
  <w:style w:type="character" w:customStyle="1" w:styleId="TitleChar">
    <w:name w:val="Title Char"/>
    <w:link w:val="Title"/>
    <w:uiPriority w:val="10"/>
    <w:qFormat/>
    <w:rsid w:val="00D8667B"/>
    <w:rPr>
      <w:rFonts w:ascii="Calibri Light" w:eastAsia="Times New Roman" w:hAnsi="Calibri Light"/>
      <w:spacing w:val="-10"/>
      <w:kern w:val="2"/>
      <w:sz w:val="56"/>
      <w:szCs w:val="56"/>
      <w:lang w:val="en-GB" w:eastAsia="en-US"/>
    </w:rPr>
  </w:style>
  <w:style w:type="character" w:customStyle="1" w:styleId="apple-converted-space">
    <w:name w:val="apple-converted-space"/>
    <w:qFormat/>
    <w:rsid w:val="00E639A0"/>
  </w:style>
  <w:style w:type="character" w:customStyle="1" w:styleId="Zdraznn1">
    <w:name w:val="Zdůraznění1"/>
    <w:uiPriority w:val="20"/>
    <w:qFormat/>
    <w:rsid w:val="00617BDC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4F7CF2"/>
    <w:rPr>
      <w:color w:val="605E5C"/>
      <w:shd w:val="clear" w:color="auto" w:fill="E1DFDD"/>
    </w:rPr>
  </w:style>
  <w:style w:type="character" w:customStyle="1" w:styleId="Navtveninternetovodkaz">
    <w:name w:val="Navštívený internetový odkaz"/>
    <w:basedOn w:val="DefaultParagraphFont"/>
    <w:uiPriority w:val="99"/>
    <w:semiHidden/>
    <w:unhideWhenUsed/>
    <w:rsid w:val="004F7CF2"/>
    <w:rPr>
      <w:color w:val="954F72" w:themeColor="followedHyperlink"/>
      <w:u w:val="single"/>
    </w:rPr>
  </w:style>
  <w:style w:type="character" w:customStyle="1" w:styleId="slovndk">
    <w:name w:val="Číslování řádků"/>
  </w:style>
  <w:style w:type="paragraph" w:customStyle="1" w:styleId="Nadpis">
    <w:name w:val="Nadpis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al"/>
    <w:qFormat/>
    <w:pPr>
      <w:suppressLineNumbers/>
    </w:pPr>
    <w:rPr>
      <w:rFonts w:cs="Arial"/>
    </w:rPr>
  </w:style>
  <w:style w:type="paragraph" w:styleId="NoSpacing">
    <w:name w:val="No Spacing"/>
    <w:uiPriority w:val="1"/>
    <w:qFormat/>
    <w:rsid w:val="007F722D"/>
    <w:rPr>
      <w:rFonts w:ascii="Times New Roman" w:eastAsia="Times New Roman" w:hAnsi="Times New Roman"/>
      <w:sz w:val="24"/>
      <w:szCs w:val="24"/>
      <w:lang w:val="cs-CZ" w:eastAsia="cs-CZ"/>
    </w:rPr>
  </w:style>
  <w:style w:type="paragraph" w:customStyle="1" w:styleId="Zhlavazpat">
    <w:name w:val="Záhlaví a zápatí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646B6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646B6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646B6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paragraph" w:customStyle="1" w:styleId="ListParagraph1">
    <w:name w:val="List Paragraph1"/>
    <w:basedOn w:val="Normal"/>
    <w:qFormat/>
    <w:rsid w:val="00903D7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de-DE"/>
    </w:rPr>
  </w:style>
  <w:style w:type="paragraph" w:customStyle="1" w:styleId="headlineblau">
    <w:name w:val="headlineblau"/>
    <w:basedOn w:val="Normal"/>
    <w:qFormat/>
    <w:rsid w:val="00EE43A3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CommentText">
    <w:name w:val="annotation text"/>
    <w:basedOn w:val="Normal"/>
    <w:link w:val="CommentTextChar"/>
    <w:uiPriority w:val="99"/>
    <w:unhideWhenUsed/>
    <w:qFormat/>
    <w:rsid w:val="00D200C8"/>
    <w:rPr>
      <w:sz w:val="20"/>
      <w:szCs w:val="20"/>
      <w:lang w:val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sid w:val="00D200C8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D8667B"/>
    <w:pPr>
      <w:spacing w:after="0" w:line="240" w:lineRule="auto"/>
      <w:contextualSpacing/>
    </w:pPr>
    <w:rPr>
      <w:rFonts w:ascii="Calibri Light" w:eastAsia="Times New Roman" w:hAnsi="Calibri Light"/>
      <w:spacing w:val="-10"/>
      <w:kern w:val="2"/>
      <w:sz w:val="56"/>
      <w:szCs w:val="56"/>
      <w:lang w:val="en-GB"/>
    </w:rPr>
  </w:style>
  <w:style w:type="paragraph" w:styleId="ListParagraph">
    <w:name w:val="List Paragraph"/>
    <w:basedOn w:val="Normal"/>
    <w:uiPriority w:val="34"/>
    <w:qFormat/>
    <w:rsid w:val="00D8667B"/>
    <w:pPr>
      <w:spacing w:after="160" w:line="259" w:lineRule="auto"/>
      <w:ind w:left="720"/>
      <w:contextualSpacing/>
    </w:pPr>
    <w:rPr>
      <w:lang w:val="en-GB"/>
    </w:rPr>
  </w:style>
  <w:style w:type="paragraph" w:styleId="NormalWeb">
    <w:name w:val="Normal (Web)"/>
    <w:basedOn w:val="Normal"/>
    <w:uiPriority w:val="99"/>
    <w:unhideWhenUsed/>
    <w:qFormat/>
    <w:rsid w:val="00E639A0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Pa8">
    <w:name w:val="Pa8"/>
    <w:basedOn w:val="Normal"/>
    <w:next w:val="Normal"/>
    <w:uiPriority w:val="99"/>
    <w:qFormat/>
    <w:rsid w:val="000B57A8"/>
    <w:pPr>
      <w:spacing w:after="0" w:line="181" w:lineRule="atLeast"/>
    </w:pPr>
    <w:rPr>
      <w:rFonts w:ascii="RotisSansSerif Light" w:hAnsi="RotisSansSerif Light"/>
      <w:sz w:val="24"/>
      <w:szCs w:val="24"/>
    </w:rPr>
  </w:style>
  <w:style w:type="paragraph" w:customStyle="1" w:styleId="Pa7">
    <w:name w:val="Pa7"/>
    <w:basedOn w:val="Normal"/>
    <w:next w:val="Normal"/>
    <w:uiPriority w:val="99"/>
    <w:qFormat/>
    <w:rsid w:val="000B57A8"/>
    <w:pPr>
      <w:spacing w:after="0" w:line="221" w:lineRule="atLeast"/>
    </w:pPr>
    <w:rPr>
      <w:rFonts w:ascii="RotisSansSerif Light" w:hAnsi="RotisSansSerif Light"/>
      <w:sz w:val="24"/>
      <w:szCs w:val="24"/>
    </w:rPr>
  </w:style>
  <w:style w:type="paragraph" w:styleId="Revision">
    <w:name w:val="Revision"/>
    <w:hidden/>
    <w:uiPriority w:val="99"/>
    <w:semiHidden/>
    <w:rsid w:val="0025137D"/>
    <w:pPr>
      <w:suppressAutoHyphens w:val="0"/>
    </w:pPr>
    <w:rPr>
      <w:sz w:val="22"/>
      <w:szCs w:val="22"/>
      <w:lang w:val="cs-C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veka-okna.cz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veka.cz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gor@phoenixcom.cz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www.veka-okna.cz/vekapro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veka.cz/vekacz/divers/cz/start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EE5BD030838847A862231AF510B164" ma:contentTypeVersion="15" ma:contentTypeDescription="Create a new document." ma:contentTypeScope="" ma:versionID="5293eaf8e345af583ae391c4c979c80c">
  <xsd:schema xmlns:xsd="http://www.w3.org/2001/XMLSchema" xmlns:xs="http://www.w3.org/2001/XMLSchema" xmlns:p="http://schemas.microsoft.com/office/2006/metadata/properties" xmlns:ns2="fcaa0a5f-a965-425e-ac0d-0dde5377f612" xmlns:ns3="1436d78f-4cad-4d53-bf09-c2ec3a3581f1" targetNamespace="http://schemas.microsoft.com/office/2006/metadata/properties" ma:root="true" ma:fieldsID="5179700719723294580170a78c703941" ns2:_="" ns3:_="">
    <xsd:import namespace="fcaa0a5f-a965-425e-ac0d-0dde5377f612"/>
    <xsd:import namespace="1436d78f-4cad-4d53-bf09-c2ec3a3581f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aa0a5f-a965-425e-ac0d-0dde5377f61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36d78f-4cad-4d53-bf09-c2ec3a3581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0A213C-4B13-4A36-BEC7-1F400473B6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aa0a5f-a965-425e-ac0d-0dde5377f612"/>
    <ds:schemaRef ds:uri="1436d78f-4cad-4d53-bf09-c2ec3a3581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78E4D29-F4F7-4158-ADED-6DD8772BD0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540104-FC37-43D0-B784-E0EAEB4CF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657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Společnost VEKA AG přináší na český trh nový systém posuvných dveří VEKASLIDE</vt:lpstr>
    </vt:vector>
  </TitlesOfParts>
  <Company>Microsoft</Company>
  <LinksUpToDate>false</LinksUpToDate>
  <CharactersWithSpaces>4530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Společnost VEKA AG přináší na český trh nový systém posuvných dveří VEKASLIDE</dc:title>
  <dc:subject/>
  <dc:creator>maXmedia – www.maxmediapr.cz</dc:creator>
  <cp:keywords>VEKA VEKA AG okenní profily okna rolety</cp:keywords>
  <dc:description/>
  <cp:lastModifiedBy>Igor Walter</cp:lastModifiedBy>
  <cp:revision>2</cp:revision>
  <cp:lastPrinted>2013-02-14T19:26:00Z</cp:lastPrinted>
  <dcterms:created xsi:type="dcterms:W3CDTF">2023-11-20T09:57:00Z</dcterms:created>
  <dcterms:modified xsi:type="dcterms:W3CDTF">2023-11-20T09:57:00Z</dcterms:modified>
  <cp:category>tisková zpráva</cp:category>
  <dc:language>cs-CZ</dc:language>
</cp:coreProperties>
</file>