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620E" w:rsidRPr="00340482" w:rsidRDefault="008C620E">
      <w:pPr>
        <w:jc w:val="center"/>
        <w:rPr>
          <w:b/>
          <w:bCs/>
          <w:color w:val="FF00FF"/>
          <w:sz w:val="32"/>
          <w:szCs w:val="32"/>
          <w:u w:color="FF00FF"/>
        </w:rPr>
      </w:pPr>
    </w:p>
    <w:p w:rsidR="008C620E" w:rsidRPr="00340482" w:rsidRDefault="008C620E">
      <w:pPr>
        <w:jc w:val="center"/>
        <w:rPr>
          <w:color w:val="FF00FF"/>
          <w:u w:color="FF00FF"/>
        </w:rPr>
      </w:pPr>
    </w:p>
    <w:p w:rsidR="004E1E80" w:rsidRPr="00573879" w:rsidRDefault="004E1E80" w:rsidP="004E1E80">
      <w:pPr>
        <w:jc w:val="both"/>
        <w:rPr>
          <w:b/>
          <w:color w:val="FF6699"/>
          <w:sz w:val="32"/>
          <w:szCs w:val="32"/>
        </w:rPr>
      </w:pPr>
      <w:r w:rsidRPr="00573879">
        <w:rPr>
          <w:b/>
          <w:color w:val="FF6699"/>
          <w:sz w:val="32"/>
          <w:szCs w:val="32"/>
        </w:rPr>
        <w:t xml:space="preserve">Léto s </w:t>
      </w:r>
      <w:proofErr w:type="spellStart"/>
      <w:r w:rsidRPr="00573879">
        <w:rPr>
          <w:b/>
          <w:color w:val="FF6699"/>
          <w:sz w:val="32"/>
          <w:szCs w:val="32"/>
        </w:rPr>
        <w:t>Dermacol</w:t>
      </w:r>
      <w:proofErr w:type="spellEnd"/>
      <w:r w:rsidRPr="00573879">
        <w:rPr>
          <w:b/>
          <w:color w:val="FF6699"/>
          <w:sz w:val="32"/>
          <w:szCs w:val="32"/>
        </w:rPr>
        <w:t>: praktičtí pomocníci pro svěží make-up</w:t>
      </w:r>
    </w:p>
    <w:p w:rsidR="004E1E80" w:rsidRPr="00573879" w:rsidRDefault="004E1E80" w:rsidP="004E1E80">
      <w:pPr>
        <w:jc w:val="both"/>
        <w:rPr>
          <w:b/>
          <w:color w:val="000000" w:themeColor="text1"/>
        </w:rPr>
      </w:pPr>
      <w:r w:rsidRPr="00573879">
        <w:rPr>
          <w:b/>
          <w:color w:val="000000" w:themeColor="text1"/>
        </w:rPr>
        <w:t xml:space="preserve">Pokud jde o líčení, letní horka znamenají pro pleť zatěžkávací zkoušku. I proto </w:t>
      </w:r>
      <w:proofErr w:type="spellStart"/>
      <w:r w:rsidRPr="00573879">
        <w:rPr>
          <w:b/>
          <w:color w:val="000000" w:themeColor="text1"/>
        </w:rPr>
        <w:t>Dermacol</w:t>
      </w:r>
      <w:proofErr w:type="spellEnd"/>
      <w:r w:rsidRPr="00573879">
        <w:rPr>
          <w:b/>
          <w:color w:val="000000" w:themeColor="text1"/>
        </w:rPr>
        <w:t xml:space="preserve"> posílil sv</w:t>
      </w:r>
      <w:r>
        <w:rPr>
          <w:b/>
          <w:color w:val="000000" w:themeColor="text1"/>
        </w:rPr>
        <w:t xml:space="preserve">ou </w:t>
      </w:r>
      <w:r w:rsidRPr="00573879">
        <w:rPr>
          <w:b/>
          <w:color w:val="000000" w:themeColor="text1"/>
        </w:rPr>
        <w:t>řadu dekorativní kosmetiky o praktick</w:t>
      </w:r>
      <w:r>
        <w:rPr>
          <w:b/>
          <w:color w:val="000000" w:themeColor="text1"/>
        </w:rPr>
        <w:t>é</w:t>
      </w:r>
      <w:r w:rsidRPr="00573879">
        <w:rPr>
          <w:b/>
          <w:color w:val="000000" w:themeColor="text1"/>
        </w:rPr>
        <w:t xml:space="preserve"> a spolehliv</w:t>
      </w:r>
      <w:r>
        <w:rPr>
          <w:b/>
          <w:color w:val="000000" w:themeColor="text1"/>
        </w:rPr>
        <w:t>é</w:t>
      </w:r>
      <w:r w:rsidRPr="00573879">
        <w:rPr>
          <w:b/>
          <w:color w:val="000000" w:themeColor="text1"/>
        </w:rPr>
        <w:t xml:space="preserve"> pomocník</w:t>
      </w:r>
      <w:r>
        <w:rPr>
          <w:b/>
          <w:color w:val="000000" w:themeColor="text1"/>
        </w:rPr>
        <w:t>y</w:t>
      </w:r>
      <w:r w:rsidRPr="00573879">
        <w:rPr>
          <w:b/>
          <w:color w:val="000000" w:themeColor="text1"/>
        </w:rPr>
        <w:t>, díky kterým váš make-up zůstane bezchybný a svěží během celého dne.</w:t>
      </w:r>
    </w:p>
    <w:p w:rsidR="004E1E80" w:rsidRPr="00573879" w:rsidRDefault="004E1E80" w:rsidP="004E1E80">
      <w:pPr>
        <w:jc w:val="both"/>
        <w:rPr>
          <w:b/>
          <w:color w:val="000000" w:themeColor="text1"/>
        </w:rPr>
      </w:pPr>
      <w:r w:rsidRPr="00573879">
        <w:rPr>
          <w:noProof/>
        </w:rPr>
        <w:drawing>
          <wp:anchor distT="0" distB="0" distL="114300" distR="114300" simplePos="0" relativeHeight="251659264" behindDoc="0" locked="0" layoutInCell="1" allowOverlap="1" wp14:anchorId="63185457" wp14:editId="37688C03">
            <wp:simplePos x="0" y="0"/>
            <wp:positionH relativeFrom="margin">
              <wp:posOffset>-175895</wp:posOffset>
            </wp:positionH>
            <wp:positionV relativeFrom="paragraph">
              <wp:posOffset>173990</wp:posOffset>
            </wp:positionV>
            <wp:extent cx="666750" cy="19208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E80" w:rsidRPr="00573879" w:rsidRDefault="004E1E80" w:rsidP="004E1E80">
      <w:pPr>
        <w:rPr>
          <w:b/>
          <w:color w:val="FF6699"/>
        </w:rPr>
      </w:pPr>
      <w:r w:rsidRPr="00573879">
        <w:rPr>
          <w:b/>
          <w:color w:val="FF6699"/>
        </w:rPr>
        <w:t>Zafixuje i osvěží</w:t>
      </w:r>
    </w:p>
    <w:p w:rsidR="004E1E80" w:rsidRPr="00573879" w:rsidRDefault="004E1E80" w:rsidP="004E1E80">
      <w:pPr>
        <w:jc w:val="both"/>
      </w:pPr>
      <w:r w:rsidRPr="00573879">
        <w:t xml:space="preserve">Ke třem krokům pro dokonalý </w:t>
      </w:r>
      <w:r w:rsidR="00F86219" w:rsidRPr="00573879">
        <w:t>vzhled – podkladové</w:t>
      </w:r>
      <w:r w:rsidRPr="00573879">
        <w:t xml:space="preserve"> </w:t>
      </w:r>
      <w:bookmarkStart w:id="0" w:name="_GoBack"/>
      <w:bookmarkEnd w:id="0"/>
      <w:r w:rsidRPr="00573879">
        <w:t xml:space="preserve">bázi, make-upu a transparentnímu pudru - přidává </w:t>
      </w:r>
      <w:proofErr w:type="spellStart"/>
      <w:r w:rsidRPr="00573879">
        <w:t>Dermacol</w:t>
      </w:r>
      <w:proofErr w:type="spellEnd"/>
      <w:r w:rsidRPr="00573879">
        <w:t xml:space="preserve"> před blížícím se létem i čtvrtý. Dlouhotrvající fixační sprej na make-up dokonale zafixuje líčení a pleti dodá dlouhodobý pocit svěžesti bez vysušení. Obsahuje aktivní látky alantoin a vitamín B3, známé svými zklidňujícími účinky, a také aloe vera a panthenol, které regenerují a hydratují pleť. Fixační sprej aplikujte na závěr líčení, na osvěžení vzhledu ho pak můžete použít kdykoliv během dne.</w:t>
      </w:r>
    </w:p>
    <w:p w:rsidR="004E1E80" w:rsidRPr="00573879" w:rsidRDefault="004E1E80" w:rsidP="004E1E80">
      <w:pPr>
        <w:jc w:val="both"/>
        <w:rPr>
          <w:b/>
          <w:bCs/>
          <w:i/>
          <w:iCs/>
        </w:rPr>
      </w:pPr>
      <w:r w:rsidRPr="00573879">
        <w:rPr>
          <w:b/>
          <w:bCs/>
          <w:i/>
          <w:iCs/>
        </w:rPr>
        <w:t xml:space="preserve">Fixační sprej na make-up, </w:t>
      </w:r>
      <w:proofErr w:type="spellStart"/>
      <w:r w:rsidRPr="00573879">
        <w:rPr>
          <w:b/>
          <w:bCs/>
          <w:i/>
          <w:iCs/>
        </w:rPr>
        <w:t>Dermacol</w:t>
      </w:r>
      <w:proofErr w:type="spellEnd"/>
      <w:r w:rsidRPr="0057387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</w:t>
      </w:r>
      <w:r w:rsidRPr="0057387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149 Kč</w:t>
      </w:r>
      <w:r w:rsidRPr="00573879">
        <w:rPr>
          <w:b/>
          <w:bCs/>
          <w:i/>
          <w:iCs/>
        </w:rPr>
        <w:t xml:space="preserve"> </w:t>
      </w:r>
    </w:p>
    <w:p w:rsidR="004E1E80" w:rsidRPr="00573879" w:rsidRDefault="004E1E80" w:rsidP="004E1E80">
      <w:pPr>
        <w:rPr>
          <w:b/>
          <w:color w:val="FF6699"/>
        </w:rPr>
      </w:pPr>
    </w:p>
    <w:p w:rsidR="004E1E80" w:rsidRPr="00573879" w:rsidRDefault="004E1E80" w:rsidP="004E1E80">
      <w:pPr>
        <w:rPr>
          <w:b/>
          <w:color w:val="FF6699"/>
        </w:rPr>
      </w:pPr>
    </w:p>
    <w:p w:rsidR="004E1E80" w:rsidRPr="00573879" w:rsidRDefault="004E1E80" w:rsidP="004E1E80">
      <w:pPr>
        <w:rPr>
          <w:b/>
          <w:color w:val="FF6699"/>
        </w:rPr>
      </w:pPr>
      <w:r w:rsidRPr="00573879">
        <w:rPr>
          <w:b/>
          <w:color w:val="FF6699"/>
        </w:rPr>
        <w:t>Lesk pod kontrolou</w:t>
      </w:r>
    </w:p>
    <w:p w:rsidR="004E1E80" w:rsidRPr="00573879" w:rsidRDefault="004E1E80" w:rsidP="004E1E80">
      <w:pPr>
        <w:rPr>
          <w:noProof/>
        </w:rPr>
      </w:pPr>
      <w:r w:rsidRPr="00573879">
        <w:rPr>
          <w:noProof/>
        </w:rPr>
        <w:drawing>
          <wp:anchor distT="0" distB="0" distL="114300" distR="114300" simplePos="0" relativeHeight="251660288" behindDoc="0" locked="0" layoutInCell="1" allowOverlap="1" wp14:anchorId="40D012FA" wp14:editId="0974CA07">
            <wp:simplePos x="0" y="0"/>
            <wp:positionH relativeFrom="margin">
              <wp:posOffset>3989070</wp:posOffset>
            </wp:positionH>
            <wp:positionV relativeFrom="paragraph">
              <wp:posOffset>69850</wp:posOffset>
            </wp:positionV>
            <wp:extent cx="2183765" cy="1310005"/>
            <wp:effectExtent l="0" t="0" r="6985" b="444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879">
        <w:t xml:space="preserve"> </w:t>
      </w:r>
      <w:r w:rsidRPr="00573879">
        <w:rPr>
          <w:noProof/>
        </w:rPr>
        <w:t>Pokud má vaše pokožka tendenci k maštění, přibalte si do kabelky i matující papírky na obličej Dermacol Matt Control. Stačí je jemně přiložit k obličeji a nežádoucí lesk je pryč. Papírky rychle absorbují přebytečný maz a pleti vrátí svěží vzhled. V praktickém 100 ks balení je během léta ocení dámy se smíšenou i mastnou pletí.</w:t>
      </w:r>
    </w:p>
    <w:p w:rsidR="004E1E80" w:rsidRPr="00573879" w:rsidRDefault="004E1E80" w:rsidP="004E1E80">
      <w:pPr>
        <w:rPr>
          <w:b/>
          <w:i/>
        </w:rPr>
      </w:pPr>
      <w:r w:rsidRPr="00573879">
        <w:rPr>
          <w:b/>
          <w:i/>
        </w:rPr>
        <w:t xml:space="preserve">Matující papírky </w:t>
      </w:r>
      <w:proofErr w:type="spellStart"/>
      <w:r w:rsidRPr="00573879">
        <w:rPr>
          <w:b/>
          <w:i/>
        </w:rPr>
        <w:t>Matt</w:t>
      </w:r>
      <w:proofErr w:type="spellEnd"/>
      <w:r w:rsidRPr="00573879">
        <w:rPr>
          <w:b/>
          <w:i/>
        </w:rPr>
        <w:t xml:space="preserve"> </w:t>
      </w:r>
      <w:proofErr w:type="spellStart"/>
      <w:r w:rsidRPr="00573879">
        <w:rPr>
          <w:b/>
          <w:i/>
        </w:rPr>
        <w:t>Control</w:t>
      </w:r>
      <w:proofErr w:type="spellEnd"/>
      <w:r w:rsidRPr="00573879">
        <w:rPr>
          <w:b/>
          <w:i/>
        </w:rPr>
        <w:t xml:space="preserve">, </w:t>
      </w:r>
      <w:proofErr w:type="spellStart"/>
      <w:r w:rsidRPr="00573879">
        <w:rPr>
          <w:b/>
          <w:i/>
        </w:rPr>
        <w:t>Dermacol</w:t>
      </w:r>
      <w:proofErr w:type="spellEnd"/>
      <w:r w:rsidRPr="00573879">
        <w:rPr>
          <w:b/>
          <w:i/>
        </w:rPr>
        <w:t xml:space="preserve"> </w:t>
      </w:r>
      <w:r>
        <w:rPr>
          <w:b/>
          <w:i/>
        </w:rPr>
        <w:t>–</w:t>
      </w:r>
      <w:r w:rsidRPr="00573879">
        <w:rPr>
          <w:b/>
          <w:i/>
        </w:rPr>
        <w:t xml:space="preserve"> </w:t>
      </w:r>
      <w:r>
        <w:rPr>
          <w:b/>
          <w:i/>
        </w:rPr>
        <w:t>99 Kč</w:t>
      </w:r>
    </w:p>
    <w:p w:rsidR="004E1E80" w:rsidRDefault="004E1E80" w:rsidP="004E1E80">
      <w:pPr>
        <w:jc w:val="both"/>
        <w:rPr>
          <w:b/>
          <w:i/>
          <w:color w:val="FF0000"/>
        </w:rPr>
      </w:pPr>
    </w:p>
    <w:p w:rsidR="004E1E80" w:rsidRPr="00573879" w:rsidRDefault="004E1E80" w:rsidP="004E1E80">
      <w:pPr>
        <w:jc w:val="both"/>
        <w:rPr>
          <w:b/>
          <w:i/>
          <w:color w:val="FF0000"/>
        </w:rPr>
      </w:pPr>
      <w:r w:rsidRPr="00573879">
        <w:rPr>
          <w:noProof/>
        </w:rPr>
        <w:drawing>
          <wp:anchor distT="0" distB="0" distL="114300" distR="114300" simplePos="0" relativeHeight="251661312" behindDoc="0" locked="0" layoutInCell="1" allowOverlap="1" wp14:anchorId="607733C6" wp14:editId="580A2CD6">
            <wp:simplePos x="0" y="0"/>
            <wp:positionH relativeFrom="margin">
              <wp:posOffset>-176237</wp:posOffset>
            </wp:positionH>
            <wp:positionV relativeFrom="paragraph">
              <wp:posOffset>294494</wp:posOffset>
            </wp:positionV>
            <wp:extent cx="542925" cy="1616075"/>
            <wp:effectExtent l="0" t="0" r="9525" b="3175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E80" w:rsidRPr="00573879" w:rsidRDefault="004E1E80" w:rsidP="004E1E80">
      <w:pPr>
        <w:rPr>
          <w:b/>
          <w:color w:val="FF6699"/>
        </w:rPr>
      </w:pPr>
      <w:r w:rsidRPr="00573879">
        <w:rPr>
          <w:b/>
          <w:color w:val="FF6699"/>
        </w:rPr>
        <w:t>Klidně se če</w:t>
      </w:r>
      <w:r w:rsidR="00701627">
        <w:rPr>
          <w:b/>
          <w:color w:val="FF6699"/>
        </w:rPr>
        <w:t>r</w:t>
      </w:r>
      <w:r w:rsidRPr="00573879">
        <w:rPr>
          <w:b/>
          <w:color w:val="FF6699"/>
        </w:rPr>
        <w:t>venejte</w:t>
      </w:r>
    </w:p>
    <w:p w:rsidR="004E1E80" w:rsidRPr="00573879" w:rsidRDefault="004E1E80" w:rsidP="004E1E80">
      <w:pPr>
        <w:jc w:val="both"/>
      </w:pPr>
      <w:r w:rsidRPr="00573879">
        <w:t>Váš letní make-up rozzáří krémová tvářenka, jako stvořená na svěží konturování a rozjasnění pleti. Snadno se roztírá a bez problémů splyne s každým typem pokožky. Díky praktickému provedení ji můžete aplikovat přímo pomocí tyčinky a následně jen zapracovat bříšky prstů - před nebo po nanesení pudru. Ze sedmi zářivých odstínů si určitě vyberete ten svůj.</w:t>
      </w:r>
    </w:p>
    <w:p w:rsidR="004E1E80" w:rsidRPr="00573879" w:rsidRDefault="004E1E80" w:rsidP="004E1E80">
      <w:pPr>
        <w:jc w:val="both"/>
        <w:rPr>
          <w:b/>
          <w:bCs/>
          <w:i/>
          <w:iCs/>
        </w:rPr>
      </w:pPr>
      <w:r w:rsidRPr="00573879">
        <w:rPr>
          <w:b/>
          <w:bCs/>
          <w:i/>
          <w:iCs/>
        </w:rPr>
        <w:t xml:space="preserve">Krémová tvářenka </w:t>
      </w:r>
      <w:proofErr w:type="spellStart"/>
      <w:r w:rsidRPr="00573879">
        <w:rPr>
          <w:b/>
          <w:bCs/>
          <w:i/>
          <w:iCs/>
        </w:rPr>
        <w:t>Blush</w:t>
      </w:r>
      <w:proofErr w:type="spellEnd"/>
      <w:r w:rsidRPr="00573879">
        <w:rPr>
          <w:b/>
          <w:bCs/>
          <w:i/>
          <w:iCs/>
        </w:rPr>
        <w:t xml:space="preserve"> &amp; </w:t>
      </w:r>
      <w:proofErr w:type="spellStart"/>
      <w:r w:rsidRPr="00573879">
        <w:rPr>
          <w:b/>
          <w:bCs/>
          <w:i/>
          <w:iCs/>
        </w:rPr>
        <w:t>Glow</w:t>
      </w:r>
      <w:proofErr w:type="spellEnd"/>
      <w:r w:rsidRPr="00573879">
        <w:rPr>
          <w:b/>
          <w:bCs/>
          <w:i/>
          <w:iCs/>
        </w:rPr>
        <w:t xml:space="preserve">, </w:t>
      </w:r>
      <w:proofErr w:type="spellStart"/>
      <w:r w:rsidRPr="00573879">
        <w:rPr>
          <w:b/>
          <w:bCs/>
          <w:i/>
          <w:iCs/>
        </w:rPr>
        <w:t>Dermacol</w:t>
      </w:r>
      <w:proofErr w:type="spellEnd"/>
      <w:r w:rsidRPr="0057387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</w:t>
      </w:r>
      <w:r w:rsidRPr="0057387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199 Kč</w:t>
      </w:r>
    </w:p>
    <w:p w:rsidR="008C620E" w:rsidRDefault="008C620E" w:rsidP="004E1E80">
      <w:pPr>
        <w:shd w:val="clear" w:color="auto" w:fill="FFFFFF"/>
        <w:spacing w:after="0" w:line="240" w:lineRule="auto"/>
        <w:jc w:val="center"/>
      </w:pPr>
    </w:p>
    <w:sectPr w:rsidR="008C620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3D" w:rsidRDefault="0077473D">
      <w:pPr>
        <w:spacing w:after="0" w:line="240" w:lineRule="auto"/>
      </w:pPr>
      <w:r>
        <w:separator/>
      </w:r>
    </w:p>
  </w:endnote>
  <w:endnote w:type="continuationSeparator" w:id="0">
    <w:p w:rsidR="0077473D" w:rsidRDefault="0077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20E" w:rsidRDefault="008C620E">
    <w:pPr>
      <w:pStyle w:val="Default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Calibri" w:eastAsia="Calibri" w:hAnsi="Calibri" w:cs="Calibri"/>
        <w:b/>
        <w:bCs/>
        <w:sz w:val="18"/>
        <w:szCs w:val="18"/>
        <w:lang w:val="de-DE"/>
      </w:rPr>
    </w:pPr>
  </w:p>
  <w:p w:rsidR="008C620E" w:rsidRDefault="00EC42EB">
    <w:pPr>
      <w:pStyle w:val="Default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Calibri" w:eastAsia="Calibri" w:hAnsi="Calibri" w:cs="Calibri"/>
        <w:sz w:val="18"/>
        <w:szCs w:val="18"/>
        <w:lang w:val="de-DE"/>
      </w:rPr>
    </w:pPr>
    <w:r>
      <w:rPr>
        <w:rFonts w:ascii="Calibri" w:eastAsia="Calibri" w:hAnsi="Calibri" w:cs="Calibri"/>
        <w:b/>
        <w:bCs/>
        <w:sz w:val="18"/>
        <w:szCs w:val="18"/>
        <w:lang w:val="de-DE"/>
      </w:rPr>
      <w:t>PRO VÍCE INFORMACÍ KONTAKTUJTE:</w:t>
    </w:r>
  </w:p>
  <w:p w:rsidR="00683AE2" w:rsidRDefault="00683AE2">
    <w:pPr>
      <w:pStyle w:val="Default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>
      <w:rPr>
        <w:rFonts w:ascii="Calibri" w:eastAsia="Calibri" w:hAnsi="Calibri" w:cs="Calibri"/>
        <w:sz w:val="18"/>
        <w:szCs w:val="18"/>
        <w:lang w:val="de-DE"/>
      </w:rPr>
      <w:t>Eva Kašparová</w:t>
    </w:r>
    <w:r w:rsidR="00EC42EB">
      <w:rPr>
        <w:rFonts w:ascii="Calibri" w:eastAsia="Calibri" w:hAnsi="Calibri" w:cs="Calibri"/>
        <w:sz w:val="18"/>
        <w:szCs w:val="18"/>
        <w:lang w:val="de-DE"/>
      </w:rPr>
      <w:t xml:space="preserve">, PR </w:t>
    </w:r>
    <w:r w:rsidR="00C807CE">
      <w:rPr>
        <w:rFonts w:ascii="Calibri" w:eastAsia="Calibri" w:hAnsi="Calibri" w:cs="Calibri"/>
        <w:sz w:val="18"/>
        <w:szCs w:val="18"/>
        <w:lang w:val="de-DE"/>
      </w:rPr>
      <w:t>konzultant</w:t>
    </w:r>
    <w:r w:rsidR="00EC42EB">
      <w:rPr>
        <w:rFonts w:ascii="Calibri" w:eastAsia="Calibri" w:hAnsi="Calibri" w:cs="Calibri"/>
        <w:sz w:val="18"/>
        <w:szCs w:val="18"/>
        <w:lang w:val="de-DE"/>
      </w:rPr>
      <w:t>, mob.: +420</w:t>
    </w:r>
    <w:r>
      <w:rPr>
        <w:rFonts w:ascii="Calibri" w:eastAsia="Calibri" w:hAnsi="Calibri" w:cs="Calibri"/>
        <w:sz w:val="18"/>
        <w:szCs w:val="18"/>
        <w:lang w:val="de-DE"/>
      </w:rPr>
      <w:t> 608 678 581</w:t>
    </w:r>
    <w:r w:rsidR="00EC42EB">
      <w:rPr>
        <w:rFonts w:ascii="Calibri" w:eastAsia="Calibri" w:hAnsi="Calibri" w:cs="Calibri"/>
        <w:sz w:val="18"/>
        <w:szCs w:val="18"/>
        <w:lang w:val="de-DE"/>
      </w:rPr>
      <w:t>, e-mail:</w:t>
    </w:r>
    <w:r>
      <w:rPr>
        <w:rFonts w:ascii="Calibri" w:eastAsia="Calibri" w:hAnsi="Calibri" w:cs="Calibri"/>
        <w:sz w:val="18"/>
        <w:szCs w:val="18"/>
        <w:lang w:val="de-DE"/>
      </w:rPr>
      <w:t xml:space="preserve"> </w:t>
    </w:r>
    <w:hyperlink r:id="rId1" w:history="1">
      <w:r w:rsidRPr="00163380">
        <w:rPr>
          <w:rStyle w:val="Hypertextovodkaz"/>
          <w:lang w:val="de-DE"/>
        </w:rPr>
        <w:t>eva@phoenixcom.cz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3D" w:rsidRDefault="0077473D">
      <w:pPr>
        <w:spacing w:after="0" w:line="240" w:lineRule="auto"/>
      </w:pPr>
      <w:r>
        <w:separator/>
      </w:r>
    </w:p>
  </w:footnote>
  <w:footnote w:type="continuationSeparator" w:id="0">
    <w:p w:rsidR="0077473D" w:rsidRDefault="0077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20E" w:rsidRDefault="00EC42EB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3233419</wp:posOffset>
          </wp:positionH>
          <wp:positionV relativeFrom="page">
            <wp:posOffset>627804</wp:posOffset>
          </wp:positionV>
          <wp:extent cx="1093470" cy="624841"/>
          <wp:effectExtent l="0" t="0" r="0" b="0"/>
          <wp:wrapNone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6248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0E"/>
    <w:rsid w:val="0007785E"/>
    <w:rsid w:val="00193A54"/>
    <w:rsid w:val="0029083B"/>
    <w:rsid w:val="003342F9"/>
    <w:rsid w:val="00340482"/>
    <w:rsid w:val="003D3009"/>
    <w:rsid w:val="004E1E80"/>
    <w:rsid w:val="00543372"/>
    <w:rsid w:val="00643302"/>
    <w:rsid w:val="00683AE2"/>
    <w:rsid w:val="0068551C"/>
    <w:rsid w:val="006948FA"/>
    <w:rsid w:val="00701627"/>
    <w:rsid w:val="0077473D"/>
    <w:rsid w:val="008458F8"/>
    <w:rsid w:val="00870244"/>
    <w:rsid w:val="008C080E"/>
    <w:rsid w:val="008C620E"/>
    <w:rsid w:val="008E5A26"/>
    <w:rsid w:val="009F399C"/>
    <w:rsid w:val="00C807CE"/>
    <w:rsid w:val="00C829B6"/>
    <w:rsid w:val="00D049CC"/>
    <w:rsid w:val="00D512F7"/>
    <w:rsid w:val="00D71EEF"/>
    <w:rsid w:val="00D8540E"/>
    <w:rsid w:val="00DC59F2"/>
    <w:rsid w:val="00DF13BD"/>
    <w:rsid w:val="00E45F75"/>
    <w:rsid w:val="00EC42EB"/>
    <w:rsid w:val="00F325F3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644F"/>
  <w15:docId w15:val="{EF346AFB-3722-4286-A204-779255D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uppressAutoHyphens/>
      <w:spacing w:after="160" w:line="249" w:lineRule="auto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textovodkaz"/>
    <w:rPr>
      <w:color w:val="0563C1"/>
      <w:u w:val="single" w:color="0563C1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color w:val="0068D8"/>
      <w:sz w:val="24"/>
      <w:szCs w:val="24"/>
      <w:u w:val="single" w:color="0068D8"/>
      <w:lang w:val="en-US"/>
    </w:rPr>
  </w:style>
  <w:style w:type="character" w:customStyle="1" w:styleId="Hyperlink2">
    <w:name w:val="Hyperlink.2"/>
    <w:basedOn w:val="dn"/>
    <w:rPr>
      <w:color w:val="0068D8"/>
      <w:sz w:val="24"/>
      <w:szCs w:val="24"/>
      <w:u w:val="single" w:color="0068D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51C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Zpat">
    <w:name w:val="footer"/>
    <w:basedOn w:val="Normln"/>
    <w:link w:val="ZpatChar"/>
    <w:uiPriority w:val="99"/>
    <w:unhideWhenUsed/>
    <w:rsid w:val="0068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AE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68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Fialová</dc:creator>
  <cp:lastModifiedBy>Hana Novotná</cp:lastModifiedBy>
  <cp:revision>4</cp:revision>
  <dcterms:created xsi:type="dcterms:W3CDTF">2019-06-26T12:56:00Z</dcterms:created>
  <dcterms:modified xsi:type="dcterms:W3CDTF">2019-08-08T11:31:00Z</dcterms:modified>
</cp:coreProperties>
</file>