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8C" w:rsidRPr="00C6088C" w:rsidRDefault="00C6088C" w:rsidP="00C6088C">
      <w:pPr>
        <w:jc w:val="center"/>
        <w:rPr>
          <w:b/>
          <w:sz w:val="28"/>
          <w:szCs w:val="28"/>
        </w:rPr>
      </w:pPr>
      <w:r w:rsidRPr="00C6088C">
        <w:rPr>
          <w:b/>
          <w:sz w:val="28"/>
          <w:szCs w:val="28"/>
        </w:rPr>
        <w:t>P</w:t>
      </w:r>
      <w:r w:rsidR="003E2122">
        <w:rPr>
          <w:b/>
          <w:sz w:val="28"/>
          <w:szCs w:val="28"/>
        </w:rPr>
        <w:t xml:space="preserve">RODUKTOVÉ TIPY: </w:t>
      </w:r>
      <w:r w:rsidR="00B34403">
        <w:rPr>
          <w:b/>
          <w:sz w:val="28"/>
          <w:szCs w:val="28"/>
        </w:rPr>
        <w:t xml:space="preserve">Nový </w:t>
      </w:r>
      <w:proofErr w:type="spellStart"/>
      <w:r w:rsidR="00B34403">
        <w:rPr>
          <w:b/>
          <w:sz w:val="28"/>
          <w:szCs w:val="28"/>
        </w:rPr>
        <w:t>napěňovač</w:t>
      </w:r>
      <w:proofErr w:type="spellEnd"/>
      <w:r w:rsidR="00B34403">
        <w:rPr>
          <w:b/>
          <w:sz w:val="28"/>
          <w:szCs w:val="28"/>
        </w:rPr>
        <w:t xml:space="preserve"> mléka SMF </w:t>
      </w:r>
      <w:proofErr w:type="spellStart"/>
      <w:r w:rsidR="00B34403">
        <w:rPr>
          <w:b/>
          <w:sz w:val="28"/>
          <w:szCs w:val="28"/>
        </w:rPr>
        <w:t>SMF</w:t>
      </w:r>
      <w:proofErr w:type="spellEnd"/>
      <w:r w:rsidR="00B34403">
        <w:rPr>
          <w:b/>
          <w:sz w:val="28"/>
          <w:szCs w:val="28"/>
        </w:rPr>
        <w:t xml:space="preserve"> 4000BK</w:t>
      </w:r>
    </w:p>
    <w:p w:rsidR="00C6088C" w:rsidRPr="00C6088C" w:rsidRDefault="00B34403" w:rsidP="00C608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Nadýchaná pěna na jako z kavárny</w:t>
      </w:r>
    </w:p>
    <w:p w:rsidR="00C6088C" w:rsidRDefault="00C6088C">
      <w:pPr>
        <w:rPr>
          <w:b/>
        </w:rPr>
      </w:pPr>
    </w:p>
    <w:p w:rsidR="00B34403" w:rsidRDefault="00B34403" w:rsidP="00B34403">
      <w:r>
        <w:t xml:space="preserve">Dobrá káva připravená na způsob latté </w:t>
      </w:r>
      <w:proofErr w:type="spellStart"/>
      <w:r>
        <w:t>macchiato</w:t>
      </w:r>
      <w:proofErr w:type="spellEnd"/>
      <w:r>
        <w:t xml:space="preserve"> nebo cappuccino musí mít v šálku krásně nadýchanou pěnu. Tu jednoduše vyrobí nový </w:t>
      </w:r>
      <w:r w:rsidRPr="0023729B">
        <w:rPr>
          <w:b/>
          <w:bCs/>
        </w:rPr>
        <w:t xml:space="preserve">SENCOR </w:t>
      </w:r>
      <w:proofErr w:type="spellStart"/>
      <w:r w:rsidRPr="0023729B">
        <w:rPr>
          <w:b/>
          <w:bCs/>
        </w:rPr>
        <w:t>napěňovač</w:t>
      </w:r>
      <w:proofErr w:type="spellEnd"/>
      <w:r w:rsidRPr="0023729B">
        <w:rPr>
          <w:b/>
          <w:bCs/>
        </w:rPr>
        <w:t xml:space="preserve"> a ohřívač mléka SMF 4000</w:t>
      </w:r>
      <w:r>
        <w:t>. Může jen pěnit nebo jen ohřívat nebo obojí</w:t>
      </w:r>
      <w:r>
        <w:t>,</w:t>
      </w:r>
      <w:r>
        <w:t xml:space="preserve"> a dokonce ohřeje mléko v režimu Baby na teplotu, která je bezpečná pro požití dítětem</w:t>
      </w:r>
      <w:r>
        <w:t>.</w:t>
      </w:r>
    </w:p>
    <w:p w:rsidR="00B34403" w:rsidRDefault="00B34403" w:rsidP="00B34403">
      <w:proofErr w:type="spellStart"/>
      <w:r>
        <w:t>Napěňovač</w:t>
      </w:r>
      <w:proofErr w:type="spellEnd"/>
      <w:r>
        <w:t xml:space="preserve"> a ohřívač mléka funguje na principu indukce. </w:t>
      </w:r>
      <w:r>
        <w:t xml:space="preserve">Termostatem řízená výsledná teplota 68 °C </w:t>
      </w:r>
      <w:r w:rsidR="00701CA2">
        <w:t xml:space="preserve">zajistí </w:t>
      </w:r>
      <w:r>
        <w:t xml:space="preserve">optimální teplotu </w:t>
      </w:r>
      <w:r w:rsidR="00701CA2">
        <w:t xml:space="preserve">pro požití mléka i </w:t>
      </w:r>
      <w:r>
        <w:t>zabraňující přehřátí mléka</w:t>
      </w:r>
      <w:r w:rsidR="00701CA2">
        <w:t xml:space="preserve">. Povrch přístroje je nepřilnavý, z nerezové oceli.  Tento materiál zabraňuje připálení mléka, usnadňuje čištění a lze jej mýt v myčce. </w:t>
      </w:r>
    </w:p>
    <w:p w:rsidR="00701CA2" w:rsidRDefault="00701CA2" w:rsidP="00B34403">
      <w:r>
        <w:t xml:space="preserve">Pro bezpečné a bezproblémové užívání má </w:t>
      </w:r>
      <w:proofErr w:type="spellStart"/>
      <w:r>
        <w:t>napěňovač</w:t>
      </w:r>
      <w:proofErr w:type="spellEnd"/>
      <w:r>
        <w:t xml:space="preserve"> a ohřívač SENCOR SMF 4000 graficky znázorněnu rysku maximálního množství mléka, přepínač ON/OFF se světelným indikátorem i zvukovým indikátorem provozu</w:t>
      </w:r>
      <w:r w:rsidR="0023729B">
        <w:t xml:space="preserve"> a čidlem zamezujícím automatickému přehřátí.</w:t>
      </w:r>
    </w:p>
    <w:p w:rsidR="0023729B" w:rsidRDefault="0023729B" w:rsidP="00B34403">
      <w:r>
        <w:t xml:space="preserve">Nový ohřívač a </w:t>
      </w:r>
      <w:proofErr w:type="spellStart"/>
      <w:r>
        <w:t>napěňovač</w:t>
      </w:r>
      <w:proofErr w:type="spellEnd"/>
      <w:r>
        <w:t xml:space="preserve"> mléka SENCOR SMF 4000BK je k dostání za 999 Kč.</w:t>
      </w:r>
    </w:p>
    <w:p w:rsidR="0023729B" w:rsidRDefault="0023729B" w:rsidP="00B34403"/>
    <w:p w:rsidR="0023729B" w:rsidRDefault="0023729B" w:rsidP="00B344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434975</wp:posOffset>
            </wp:positionV>
            <wp:extent cx="3981450" cy="3981450"/>
            <wp:effectExtent l="0" t="0" r="0" b="0"/>
            <wp:wrapSquare wrapText="bothSides"/>
            <wp:docPr id="2" name="Obrázek 2" descr="Obsah obrázku stůl, plavidlo, hrníček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F-4000BK-hlavni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7C"/>
    <w:rsid w:val="00070AC1"/>
    <w:rsid w:val="000D136E"/>
    <w:rsid w:val="000D6D68"/>
    <w:rsid w:val="00116D7C"/>
    <w:rsid w:val="0015391C"/>
    <w:rsid w:val="00183FD7"/>
    <w:rsid w:val="0023729B"/>
    <w:rsid w:val="002E172A"/>
    <w:rsid w:val="003E2122"/>
    <w:rsid w:val="00401F1C"/>
    <w:rsid w:val="005A28F0"/>
    <w:rsid w:val="005C6D83"/>
    <w:rsid w:val="00605B76"/>
    <w:rsid w:val="00662113"/>
    <w:rsid w:val="006977A7"/>
    <w:rsid w:val="00701CA2"/>
    <w:rsid w:val="00742484"/>
    <w:rsid w:val="00743B71"/>
    <w:rsid w:val="007E429D"/>
    <w:rsid w:val="00800DA9"/>
    <w:rsid w:val="00856B0F"/>
    <w:rsid w:val="009779B1"/>
    <w:rsid w:val="009D78DB"/>
    <w:rsid w:val="00A206DF"/>
    <w:rsid w:val="00B34403"/>
    <w:rsid w:val="00BC49D3"/>
    <w:rsid w:val="00C6088C"/>
    <w:rsid w:val="00CB1E86"/>
    <w:rsid w:val="00D17E7D"/>
    <w:rsid w:val="00E5087C"/>
    <w:rsid w:val="00E5435B"/>
    <w:rsid w:val="00F43637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4DC8"/>
  <w15:chartTrackingRefBased/>
  <w15:docId w15:val="{F8EAD8C3-7693-4997-8D4E-CEDBD51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B76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800DA9"/>
    <w:rPr>
      <w:b/>
      <w:bCs/>
    </w:rPr>
  </w:style>
  <w:style w:type="paragraph" w:styleId="Odstavecseseznamem">
    <w:name w:val="List Paragraph"/>
    <w:basedOn w:val="Normln"/>
    <w:uiPriority w:val="34"/>
    <w:qFormat/>
    <w:rsid w:val="00E5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Eva Kašparová</cp:lastModifiedBy>
  <cp:revision>2</cp:revision>
  <dcterms:created xsi:type="dcterms:W3CDTF">2019-10-14T17:50:00Z</dcterms:created>
  <dcterms:modified xsi:type="dcterms:W3CDTF">2019-10-14T17:50:00Z</dcterms:modified>
</cp:coreProperties>
</file>